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B3224" w14:textId="77777777" w:rsidR="00295917" w:rsidRPr="00A67E45" w:rsidRDefault="00295917" w:rsidP="00154479">
      <w:pPr>
        <w:widowControl w:val="0"/>
        <w:spacing w:after="0" w:line="240" w:lineRule="auto"/>
        <w:rPr>
          <w:rFonts w:ascii="Tahoma" w:hAnsi="Tahoma" w:cs="Tahoma"/>
          <w:noProof/>
          <w:sz w:val="28"/>
          <w:szCs w:val="28"/>
        </w:rPr>
      </w:pPr>
    </w:p>
    <w:p w14:paraId="41BB7C95" w14:textId="77777777" w:rsidR="00BD0A5C" w:rsidRPr="00A67E45" w:rsidRDefault="00BD0A5C" w:rsidP="0023135E">
      <w:pPr>
        <w:widowControl w:val="0"/>
        <w:spacing w:after="0" w:line="240" w:lineRule="auto"/>
        <w:jc w:val="center"/>
        <w:rPr>
          <w:rFonts w:ascii="Tahoma" w:hAnsi="Tahoma" w:cs="Tahoma"/>
          <w:b/>
          <w:noProof/>
          <w:sz w:val="28"/>
          <w:szCs w:val="28"/>
        </w:rPr>
      </w:pPr>
    </w:p>
    <w:p w14:paraId="6DDA4A53" w14:textId="1CB67E76" w:rsidR="00295917" w:rsidRPr="00154479" w:rsidRDefault="00154479" w:rsidP="00154479">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noProof/>
          <w:sz w:val="40"/>
          <w:szCs w:val="40"/>
        </w:rPr>
      </w:pPr>
      <w:r w:rsidRPr="001305D6">
        <w:rPr>
          <w:rFonts w:ascii="Times New Roman" w:hAnsi="Times New Roman" w:cs="Times New Roman"/>
          <w:noProof/>
          <w:sz w:val="40"/>
          <w:szCs w:val="40"/>
          <w:bdr w:val="single" w:sz="4" w:space="0" w:color="auto"/>
          <w:shd w:val="clear" w:color="auto" w:fill="D6E3BC" w:themeFill="accent3" w:themeFillTint="66"/>
          <w:lang w:eastAsia="hr-HR"/>
        </w:rPr>
        <w:drawing>
          <wp:inline distT="0" distB="0" distL="0" distR="0" wp14:anchorId="2DA4C1E1" wp14:editId="15EE8402">
            <wp:extent cx="5570307" cy="502920"/>
            <wp:effectExtent l="0" t="0" r="0" b="0"/>
            <wp:docPr id="20" name="Slika 20" descr="https://kd-pag.hr/templates/kdpag-vodovod-odvodnja/custom/images/komunalno_pag-d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d-pag.hr/templates/kdpag-vodovod-odvodnja/custom/images/komunalno_pag-du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4649" cy="515952"/>
                    </a:xfrm>
                    <a:prstGeom prst="rect">
                      <a:avLst/>
                    </a:prstGeom>
                    <a:noFill/>
                    <a:ln>
                      <a:noFill/>
                    </a:ln>
                  </pic:spPr>
                </pic:pic>
              </a:graphicData>
            </a:graphic>
          </wp:inline>
        </w:drawing>
      </w:r>
    </w:p>
    <w:p w14:paraId="6A624F5B" w14:textId="77777777" w:rsidR="00295917" w:rsidRPr="00154479" w:rsidRDefault="00295917" w:rsidP="0023135E">
      <w:pPr>
        <w:widowControl w:val="0"/>
        <w:spacing w:after="0" w:line="240" w:lineRule="auto"/>
        <w:jc w:val="center"/>
        <w:rPr>
          <w:rFonts w:ascii="Times New Roman" w:hAnsi="Times New Roman" w:cs="Times New Roman"/>
          <w:noProof/>
          <w:sz w:val="28"/>
          <w:szCs w:val="28"/>
        </w:rPr>
      </w:pPr>
    </w:p>
    <w:p w14:paraId="71BBB991" w14:textId="77777777" w:rsidR="00295917" w:rsidRPr="00154479" w:rsidRDefault="00295917" w:rsidP="0023135E">
      <w:pPr>
        <w:widowControl w:val="0"/>
        <w:spacing w:after="0" w:line="240" w:lineRule="auto"/>
        <w:jc w:val="center"/>
        <w:rPr>
          <w:rFonts w:ascii="Times New Roman" w:eastAsia="Arial" w:hAnsi="Times New Roman" w:cs="Times New Roman"/>
          <w:noProof/>
          <w:sz w:val="28"/>
          <w:szCs w:val="28"/>
        </w:rPr>
      </w:pPr>
    </w:p>
    <w:p w14:paraId="49CAD128" w14:textId="77777777" w:rsidR="00295917" w:rsidRPr="00154479" w:rsidRDefault="00295917" w:rsidP="0023135E">
      <w:pPr>
        <w:widowControl w:val="0"/>
        <w:spacing w:after="0" w:line="240" w:lineRule="auto"/>
        <w:jc w:val="center"/>
        <w:rPr>
          <w:rFonts w:ascii="Times New Roman" w:eastAsia="Arial" w:hAnsi="Times New Roman" w:cs="Times New Roman"/>
          <w:noProof/>
          <w:sz w:val="28"/>
          <w:szCs w:val="28"/>
        </w:rPr>
      </w:pPr>
    </w:p>
    <w:p w14:paraId="1E9C9B79" w14:textId="77777777" w:rsidR="00295917" w:rsidRPr="001305D6" w:rsidRDefault="00295917" w:rsidP="0023135E">
      <w:pPr>
        <w:widowControl w:val="0"/>
        <w:spacing w:after="0" w:line="240" w:lineRule="auto"/>
        <w:contextualSpacing/>
        <w:jc w:val="center"/>
        <w:rPr>
          <w:rFonts w:ascii="Times New Roman" w:hAnsi="Times New Roman" w:cs="Times New Roman"/>
          <w:b/>
          <w:noProof/>
          <w:color w:val="76923C" w:themeColor="accent3" w:themeShade="BF"/>
          <w:sz w:val="32"/>
          <w:szCs w:val="24"/>
        </w:rPr>
      </w:pPr>
      <w:r w:rsidRPr="001305D6">
        <w:rPr>
          <w:rFonts w:ascii="Times New Roman" w:hAnsi="Times New Roman" w:cs="Times New Roman"/>
          <w:b/>
          <w:noProof/>
          <w:color w:val="76923C" w:themeColor="accent3" w:themeShade="BF"/>
          <w:sz w:val="32"/>
          <w:szCs w:val="24"/>
        </w:rPr>
        <w:t>DOKUMENTACIJA O NABAVI</w:t>
      </w:r>
    </w:p>
    <w:p w14:paraId="79052D92" w14:textId="77777777" w:rsidR="00295917" w:rsidRPr="00154479" w:rsidRDefault="00295917" w:rsidP="0023135E">
      <w:pPr>
        <w:widowControl w:val="0"/>
        <w:spacing w:after="0" w:line="240" w:lineRule="auto"/>
        <w:contextualSpacing/>
        <w:jc w:val="center"/>
        <w:rPr>
          <w:rFonts w:ascii="Times New Roman" w:hAnsi="Times New Roman" w:cs="Times New Roman"/>
          <w:b/>
          <w:noProof/>
          <w:sz w:val="32"/>
          <w:szCs w:val="24"/>
        </w:rPr>
      </w:pPr>
    </w:p>
    <w:p w14:paraId="56B23838" w14:textId="77777777" w:rsidR="00295917" w:rsidRPr="00154479" w:rsidRDefault="00295917" w:rsidP="0023135E">
      <w:pPr>
        <w:widowControl w:val="0"/>
        <w:spacing w:after="0" w:line="240" w:lineRule="auto"/>
        <w:contextualSpacing/>
        <w:jc w:val="center"/>
        <w:rPr>
          <w:rFonts w:ascii="Times New Roman" w:hAnsi="Times New Roman" w:cs="Times New Roman"/>
          <w:noProof/>
          <w:sz w:val="24"/>
          <w:szCs w:val="24"/>
        </w:rPr>
      </w:pPr>
    </w:p>
    <w:p w14:paraId="0E2391B1" w14:textId="77777777" w:rsidR="00295917" w:rsidRPr="00154479" w:rsidRDefault="00295917" w:rsidP="0023135E">
      <w:pPr>
        <w:widowControl w:val="0"/>
        <w:spacing w:after="0" w:line="240" w:lineRule="auto"/>
        <w:contextualSpacing/>
        <w:jc w:val="center"/>
        <w:rPr>
          <w:rFonts w:ascii="Times New Roman" w:hAnsi="Times New Roman" w:cs="Times New Roman"/>
          <w:noProof/>
          <w:sz w:val="28"/>
          <w:szCs w:val="24"/>
        </w:rPr>
      </w:pPr>
      <w:r w:rsidRPr="00154479">
        <w:rPr>
          <w:rFonts w:ascii="Times New Roman" w:hAnsi="Times New Roman" w:cs="Times New Roman"/>
          <w:noProof/>
          <w:sz w:val="28"/>
          <w:szCs w:val="24"/>
        </w:rPr>
        <w:t>u otvorenom postupku javne nabave:</w:t>
      </w:r>
    </w:p>
    <w:p w14:paraId="04C6D183" w14:textId="77777777" w:rsidR="00295917" w:rsidRPr="00154479" w:rsidRDefault="00295917" w:rsidP="0023135E">
      <w:pPr>
        <w:widowControl w:val="0"/>
        <w:spacing w:after="0" w:line="240" w:lineRule="auto"/>
        <w:jc w:val="center"/>
        <w:rPr>
          <w:rFonts w:ascii="Times New Roman" w:eastAsia="Arial" w:hAnsi="Times New Roman" w:cs="Times New Roman"/>
          <w:noProof/>
          <w:sz w:val="28"/>
          <w:szCs w:val="28"/>
        </w:rPr>
      </w:pPr>
    </w:p>
    <w:p w14:paraId="5A604A3B" w14:textId="77777777" w:rsidR="00295917" w:rsidRPr="00154479" w:rsidRDefault="00295917" w:rsidP="0023135E">
      <w:pPr>
        <w:widowControl w:val="0"/>
        <w:spacing w:after="0" w:line="240" w:lineRule="auto"/>
        <w:jc w:val="center"/>
        <w:rPr>
          <w:rFonts w:ascii="Times New Roman" w:eastAsia="Arial" w:hAnsi="Times New Roman" w:cs="Times New Roman"/>
          <w:noProof/>
          <w:sz w:val="28"/>
          <w:szCs w:val="28"/>
        </w:rPr>
      </w:pPr>
    </w:p>
    <w:p w14:paraId="388F862E" w14:textId="7FEE145F" w:rsidR="00CA7D05" w:rsidRPr="001305D6" w:rsidRDefault="00714519" w:rsidP="0023135E">
      <w:pPr>
        <w:widowControl w:val="0"/>
        <w:spacing w:after="0" w:line="240" w:lineRule="auto"/>
        <w:contextualSpacing/>
        <w:jc w:val="center"/>
        <w:rPr>
          <w:rFonts w:ascii="Times New Roman" w:hAnsi="Times New Roman" w:cs="Times New Roman"/>
          <w:b/>
          <w:noProof/>
          <w:color w:val="76923C" w:themeColor="accent3" w:themeShade="BF"/>
          <w:sz w:val="32"/>
          <w:szCs w:val="24"/>
        </w:rPr>
      </w:pPr>
      <w:bookmarkStart w:id="0" w:name="_Hlk62226591"/>
      <w:r w:rsidRPr="001305D6">
        <w:rPr>
          <w:rFonts w:ascii="Times New Roman" w:hAnsi="Times New Roman" w:cs="Times New Roman"/>
          <w:b/>
          <w:noProof/>
          <w:color w:val="76923C" w:themeColor="accent3" w:themeShade="BF"/>
          <w:sz w:val="32"/>
          <w:szCs w:val="24"/>
        </w:rPr>
        <w:t>Izgradnja podzemne procrpnice Gorica</w:t>
      </w:r>
      <w:r w:rsidR="00CF54B5" w:rsidRPr="001305D6">
        <w:rPr>
          <w:rFonts w:ascii="Times New Roman" w:hAnsi="Times New Roman" w:cs="Times New Roman"/>
          <w:b/>
          <w:noProof/>
          <w:color w:val="76923C" w:themeColor="accent3" w:themeShade="BF"/>
          <w:sz w:val="32"/>
          <w:szCs w:val="24"/>
        </w:rPr>
        <w:t xml:space="preserve"> te njeno spajanje u vodoopskrni sustav otoka Paga</w:t>
      </w:r>
    </w:p>
    <w:bookmarkEnd w:id="0"/>
    <w:p w14:paraId="751B626F" w14:textId="77777777" w:rsidR="00CA7D05" w:rsidRPr="00154479" w:rsidRDefault="00CA7D05" w:rsidP="0023135E">
      <w:pPr>
        <w:widowControl w:val="0"/>
        <w:spacing w:after="0" w:line="240" w:lineRule="auto"/>
        <w:contextualSpacing/>
        <w:jc w:val="center"/>
        <w:rPr>
          <w:rFonts w:ascii="Times New Roman" w:hAnsi="Times New Roman" w:cs="Times New Roman"/>
          <w:b/>
          <w:noProof/>
          <w:sz w:val="28"/>
          <w:szCs w:val="28"/>
        </w:rPr>
      </w:pPr>
    </w:p>
    <w:p w14:paraId="1274F37A" w14:textId="77777777" w:rsidR="00CA7D05" w:rsidRPr="00154479" w:rsidRDefault="00CA7D05" w:rsidP="00714519">
      <w:pPr>
        <w:pStyle w:val="Title"/>
        <w:rPr>
          <w:noProof/>
        </w:rPr>
      </w:pPr>
    </w:p>
    <w:p w14:paraId="2BAD4AD1" w14:textId="77777777" w:rsidR="00CA7D05" w:rsidRPr="00154479" w:rsidRDefault="00CA7D05" w:rsidP="0023135E">
      <w:pPr>
        <w:widowControl w:val="0"/>
        <w:spacing w:after="0" w:line="240" w:lineRule="auto"/>
        <w:contextualSpacing/>
        <w:jc w:val="center"/>
        <w:rPr>
          <w:rFonts w:ascii="Times New Roman" w:hAnsi="Times New Roman" w:cs="Times New Roman"/>
          <w:b/>
          <w:noProof/>
          <w:sz w:val="28"/>
          <w:szCs w:val="24"/>
        </w:rPr>
      </w:pPr>
    </w:p>
    <w:p w14:paraId="1C7F9BF1" w14:textId="77777777" w:rsidR="007D63ED" w:rsidRPr="00154479" w:rsidRDefault="007D63ED" w:rsidP="0023135E">
      <w:pPr>
        <w:pStyle w:val="Title"/>
        <w:widowControl w:val="0"/>
        <w:rPr>
          <w:noProof/>
          <w:sz w:val="24"/>
        </w:rPr>
      </w:pPr>
    </w:p>
    <w:p w14:paraId="437709B7" w14:textId="3853500B" w:rsidR="00295917" w:rsidRPr="00503B78" w:rsidRDefault="00295917" w:rsidP="0023135E">
      <w:pPr>
        <w:pStyle w:val="Title"/>
        <w:widowControl w:val="0"/>
        <w:rPr>
          <w:b w:val="0"/>
          <w:noProof/>
          <w:sz w:val="24"/>
        </w:rPr>
      </w:pPr>
      <w:r w:rsidRPr="00503B78">
        <w:rPr>
          <w:b w:val="0"/>
          <w:noProof/>
          <w:sz w:val="24"/>
        </w:rPr>
        <w:t>Evidencijski broj:</w:t>
      </w:r>
      <w:r w:rsidR="00083322" w:rsidRPr="00503B78">
        <w:rPr>
          <w:b w:val="0"/>
          <w:noProof/>
          <w:sz w:val="24"/>
        </w:rPr>
        <w:t xml:space="preserve"> MV -</w:t>
      </w:r>
      <w:r w:rsidR="00503B78" w:rsidRPr="00503B78">
        <w:rPr>
          <w:b w:val="0"/>
          <w:noProof/>
          <w:sz w:val="24"/>
        </w:rPr>
        <w:t>67/2021</w:t>
      </w:r>
    </w:p>
    <w:p w14:paraId="48BC78AA" w14:textId="77777777" w:rsidR="00295917" w:rsidRPr="00154479" w:rsidRDefault="00295917" w:rsidP="0023135E">
      <w:pPr>
        <w:widowControl w:val="0"/>
        <w:spacing w:after="0" w:line="240" w:lineRule="auto"/>
        <w:jc w:val="center"/>
        <w:rPr>
          <w:rFonts w:ascii="Times New Roman" w:eastAsia="Arial" w:hAnsi="Times New Roman" w:cs="Times New Roman"/>
          <w:b/>
          <w:bCs/>
          <w:noProof/>
          <w:sz w:val="28"/>
          <w:szCs w:val="28"/>
        </w:rPr>
      </w:pPr>
    </w:p>
    <w:p w14:paraId="76D9A881" w14:textId="72B5BD6E" w:rsidR="00295917" w:rsidRPr="00154479" w:rsidRDefault="00295917" w:rsidP="0023135E">
      <w:pPr>
        <w:widowControl w:val="0"/>
        <w:spacing w:after="0" w:line="240" w:lineRule="auto"/>
        <w:ind w:right="-38"/>
        <w:jc w:val="center"/>
        <w:rPr>
          <w:rFonts w:ascii="Times New Roman" w:hAnsi="Times New Roman" w:cs="Times New Roman"/>
          <w:noProof/>
          <w:spacing w:val="-1"/>
        </w:rPr>
      </w:pPr>
    </w:p>
    <w:p w14:paraId="15653E9D" w14:textId="77777777" w:rsidR="00A03462" w:rsidRPr="00154479" w:rsidRDefault="00A03462" w:rsidP="0023135E">
      <w:pPr>
        <w:widowControl w:val="0"/>
        <w:spacing w:after="0" w:line="240" w:lineRule="auto"/>
        <w:ind w:right="-38"/>
        <w:jc w:val="right"/>
        <w:rPr>
          <w:rFonts w:ascii="Times New Roman" w:hAnsi="Times New Roman" w:cs="Times New Roman"/>
          <w:noProof/>
          <w:spacing w:val="-1"/>
        </w:rPr>
      </w:pPr>
    </w:p>
    <w:p w14:paraId="20A91E66" w14:textId="77777777" w:rsidR="00BD0A5C" w:rsidRPr="00154479" w:rsidRDefault="00BD0A5C" w:rsidP="0023135E">
      <w:pPr>
        <w:widowControl w:val="0"/>
        <w:spacing w:after="0" w:line="240" w:lineRule="auto"/>
        <w:ind w:right="-38"/>
        <w:jc w:val="right"/>
        <w:rPr>
          <w:rFonts w:ascii="Times New Roman" w:hAnsi="Times New Roman" w:cs="Times New Roman"/>
          <w:noProof/>
          <w:spacing w:val="-1"/>
        </w:rPr>
      </w:pPr>
    </w:p>
    <w:p w14:paraId="34C19342" w14:textId="644D89EF" w:rsidR="00916F5F" w:rsidRPr="008400F7" w:rsidRDefault="00714519" w:rsidP="008400F7">
      <w:pPr>
        <w:widowControl w:val="0"/>
        <w:spacing w:after="0" w:line="240" w:lineRule="auto"/>
        <w:ind w:right="-38"/>
        <w:jc w:val="center"/>
        <w:rPr>
          <w:rFonts w:ascii="Tahoma" w:hAnsi="Tahoma" w:cs="Tahoma"/>
          <w:noProof/>
          <w:spacing w:val="-1"/>
        </w:rPr>
      </w:pPr>
      <w:r w:rsidRPr="00154479">
        <w:rPr>
          <w:rFonts w:ascii="Times New Roman" w:hAnsi="Times New Roman" w:cs="Times New Roman"/>
          <w:noProof/>
          <w:spacing w:val="-1"/>
        </w:rPr>
        <w:t>K.D.Pag</w:t>
      </w:r>
      <w:r w:rsidR="00BD0A5C" w:rsidRPr="00154479">
        <w:rPr>
          <w:rFonts w:ascii="Times New Roman" w:hAnsi="Times New Roman" w:cs="Times New Roman"/>
          <w:noProof/>
          <w:spacing w:val="-1"/>
        </w:rPr>
        <w:t xml:space="preserve"> </w:t>
      </w:r>
      <w:r w:rsidRPr="00154479">
        <w:rPr>
          <w:rFonts w:ascii="Times New Roman" w:hAnsi="Times New Roman" w:cs="Times New Roman"/>
          <w:noProof/>
          <w:spacing w:val="-1"/>
        </w:rPr>
        <w:t>–</w:t>
      </w:r>
      <w:r w:rsidR="00BD0A5C" w:rsidRPr="00154479">
        <w:rPr>
          <w:rFonts w:ascii="Times New Roman" w:hAnsi="Times New Roman" w:cs="Times New Roman"/>
          <w:noProof/>
          <w:spacing w:val="-1"/>
        </w:rPr>
        <w:t xml:space="preserve"> </w:t>
      </w:r>
      <w:r w:rsidR="00F64994">
        <w:rPr>
          <w:rFonts w:ascii="Times New Roman" w:hAnsi="Times New Roman" w:cs="Times New Roman"/>
          <w:noProof/>
          <w:spacing w:val="-1"/>
        </w:rPr>
        <w:t xml:space="preserve">veljača </w:t>
      </w:r>
      <w:r w:rsidRPr="00154479">
        <w:rPr>
          <w:rFonts w:ascii="Times New Roman" w:hAnsi="Times New Roman" w:cs="Times New Roman"/>
          <w:noProof/>
          <w:spacing w:val="-1"/>
        </w:rPr>
        <w:t>202</w:t>
      </w:r>
      <w:r w:rsidR="006276D6">
        <w:rPr>
          <w:rFonts w:ascii="Times New Roman" w:hAnsi="Times New Roman" w:cs="Times New Roman"/>
          <w:noProof/>
          <w:spacing w:val="-1"/>
        </w:rPr>
        <w:t>1</w:t>
      </w:r>
      <w:r w:rsidRPr="00154479">
        <w:rPr>
          <w:rFonts w:ascii="Times New Roman" w:hAnsi="Times New Roman" w:cs="Times New Roman"/>
          <w:noProof/>
          <w:spacing w:val="-1"/>
        </w:rPr>
        <w:t>.</w:t>
      </w:r>
      <w:r w:rsidR="00916F5F" w:rsidRPr="00154479">
        <w:rPr>
          <w:rFonts w:ascii="Times New Roman" w:hAnsi="Times New Roman" w:cs="Times New Roman"/>
          <w:noProof/>
        </w:rPr>
        <w:br w:type="page"/>
      </w:r>
    </w:p>
    <w:p w14:paraId="3D9C5B87" w14:textId="39D747A2" w:rsidR="006E3B1E" w:rsidRPr="0040110D" w:rsidRDefault="00FF30A5" w:rsidP="008C6509">
      <w:pPr>
        <w:widowControl w:val="0"/>
        <w:pBdr>
          <w:top w:val="single" w:sz="4" w:space="1" w:color="auto"/>
          <w:left w:val="single" w:sz="4" w:space="4" w:color="auto"/>
          <w:bottom w:val="single" w:sz="4" w:space="1" w:color="auto"/>
          <w:right w:val="single" w:sz="4" w:space="4" w:color="auto"/>
        </w:pBdr>
        <w:shd w:val="clear" w:color="auto" w:fill="C2D69B" w:themeFill="accent3" w:themeFillTint="99"/>
        <w:spacing w:after="0" w:line="240" w:lineRule="auto"/>
        <w:contextualSpacing/>
        <w:jc w:val="both"/>
        <w:rPr>
          <w:rFonts w:ascii="Times New Roman" w:hAnsi="Times New Roman" w:cs="Times New Roman"/>
          <w:noProof/>
          <w:sz w:val="32"/>
          <w:szCs w:val="32"/>
        </w:rPr>
      </w:pPr>
      <w:r w:rsidRPr="0040110D">
        <w:rPr>
          <w:rFonts w:ascii="Times New Roman" w:hAnsi="Times New Roman" w:cs="Times New Roman"/>
          <w:noProof/>
          <w:sz w:val="32"/>
          <w:szCs w:val="32"/>
        </w:rPr>
        <w:lastRenderedPageBreak/>
        <w:t>1. Opći podaci</w:t>
      </w:r>
    </w:p>
    <w:p w14:paraId="07AE7BE9" w14:textId="77777777" w:rsidR="00FF30A5" w:rsidRPr="00A67E45" w:rsidRDefault="00FF30A5" w:rsidP="0023135E">
      <w:pPr>
        <w:widowControl w:val="0"/>
        <w:spacing w:after="0" w:line="240" w:lineRule="auto"/>
        <w:contextualSpacing/>
        <w:jc w:val="both"/>
        <w:rPr>
          <w:rFonts w:ascii="Tahoma" w:hAnsi="Tahoma" w:cs="Tahoma"/>
          <w:noProof/>
        </w:rPr>
      </w:pPr>
    </w:p>
    <w:p w14:paraId="11301BFD" w14:textId="26836026" w:rsidR="00EF4554" w:rsidRPr="00154479" w:rsidRDefault="00EF4554" w:rsidP="00316F0F">
      <w:pPr>
        <w:pStyle w:val="Heading2"/>
        <w:keepNext w:val="0"/>
        <w:keepLines w:val="0"/>
        <w:widowControl w:val="0"/>
        <w:numPr>
          <w:ilvl w:val="1"/>
          <w:numId w:val="1"/>
        </w:numPr>
        <w:spacing w:before="0" w:line="240" w:lineRule="auto"/>
        <w:ind w:left="993" w:hanging="633"/>
        <w:contextualSpacing/>
        <w:jc w:val="both"/>
        <w:rPr>
          <w:rFonts w:ascii="Times New Roman" w:hAnsi="Times New Roman" w:cs="Times New Roman"/>
          <w:noProof/>
          <w:color w:val="auto"/>
          <w:sz w:val="24"/>
        </w:rPr>
      </w:pPr>
      <w:bookmarkStart w:id="1" w:name="_Toc19001954"/>
      <w:r w:rsidRPr="00154479">
        <w:rPr>
          <w:rFonts w:ascii="Times New Roman" w:hAnsi="Times New Roman" w:cs="Times New Roman"/>
          <w:noProof/>
          <w:color w:val="auto"/>
          <w:sz w:val="24"/>
        </w:rPr>
        <w:t>Mjerodavno pravo</w:t>
      </w:r>
      <w:bookmarkEnd w:id="1"/>
    </w:p>
    <w:p w14:paraId="190C4B94" w14:textId="77777777" w:rsidR="00EF4554" w:rsidRPr="00154479" w:rsidRDefault="00EF4554" w:rsidP="0023135E">
      <w:pPr>
        <w:widowControl w:val="0"/>
        <w:spacing w:after="0" w:line="240" w:lineRule="auto"/>
        <w:jc w:val="both"/>
        <w:rPr>
          <w:rFonts w:ascii="Times New Roman" w:hAnsi="Times New Roman" w:cs="Times New Roman"/>
          <w:noProof/>
        </w:rPr>
      </w:pPr>
    </w:p>
    <w:p w14:paraId="6BA79EB1" w14:textId="443F8C1B" w:rsidR="00EF4554" w:rsidRPr="00154479" w:rsidRDefault="00EF4554" w:rsidP="00BB79FF">
      <w:pPr>
        <w:widowControl w:val="0"/>
        <w:spacing w:after="0" w:line="240" w:lineRule="auto"/>
        <w:ind w:right="-835"/>
        <w:jc w:val="both"/>
        <w:rPr>
          <w:rFonts w:ascii="Times New Roman" w:hAnsi="Times New Roman" w:cs="Times New Roman"/>
          <w:noProof/>
        </w:rPr>
      </w:pPr>
      <w:r w:rsidRPr="00154479">
        <w:rPr>
          <w:rFonts w:ascii="Times New Roman" w:hAnsi="Times New Roman" w:cs="Times New Roman"/>
          <w:noProof/>
        </w:rPr>
        <w:t>Mjerodavno pravo za postupak nabave je Zakon o javnoj nabavi (N.N. 120/16, dalje u tekstu: ZJN 2016) i prateći podzakonski propisi.</w:t>
      </w:r>
    </w:p>
    <w:p w14:paraId="38BF53F5" w14:textId="77777777" w:rsidR="00943506" w:rsidRPr="00154479" w:rsidRDefault="00943506" w:rsidP="00BB79FF">
      <w:pPr>
        <w:widowControl w:val="0"/>
        <w:spacing w:after="0" w:line="240" w:lineRule="auto"/>
        <w:ind w:left="-284" w:right="-835"/>
        <w:jc w:val="both"/>
        <w:rPr>
          <w:rFonts w:ascii="Times New Roman" w:hAnsi="Times New Roman" w:cs="Times New Roman"/>
          <w:noProof/>
        </w:rPr>
      </w:pPr>
    </w:p>
    <w:p w14:paraId="6B1DE764" w14:textId="7A5356AC" w:rsidR="008B4C55" w:rsidRPr="00154479" w:rsidRDefault="008B4C55" w:rsidP="00BB79FF">
      <w:pPr>
        <w:pStyle w:val="Bodytext20"/>
        <w:shd w:val="clear" w:color="auto" w:fill="auto"/>
        <w:tabs>
          <w:tab w:val="left" w:pos="8364"/>
        </w:tabs>
        <w:spacing w:before="0"/>
        <w:ind w:left="-284" w:right="-835" w:firstLine="0"/>
        <w:rPr>
          <w:rFonts w:ascii="Times New Roman" w:hAnsi="Times New Roman" w:cs="Times New Roman"/>
        </w:rPr>
      </w:pPr>
      <w:r w:rsidRPr="00154479">
        <w:rPr>
          <w:rStyle w:val="Bodytext2Bold"/>
          <w:rFonts w:ascii="Times New Roman" w:hAnsi="Times New Roman" w:cs="Times New Roman"/>
        </w:rPr>
        <w:t xml:space="preserve">Ponuda </w:t>
      </w:r>
      <w:r w:rsidRPr="00154479">
        <w:rPr>
          <w:rFonts w:ascii="Times New Roman" w:hAnsi="Times New Roman" w:cs="Times New Roman"/>
        </w:rPr>
        <w:t>je izjava volje ponuditelja u pisanom obliku da će isporučiti robu, pružiti usluge ili izvesti radove u skladu s uvjetima i zahtjevima iz Dokumentacije o nabavi (DON). Pri izradi ponude ponuditelj se mora pridržavati zahtjeva i uvjeta iz Dokumentacije o nabavi, te ne smije mijenjati niti nadopunjavati tekst Dokumentacije o nabavi.</w:t>
      </w:r>
    </w:p>
    <w:p w14:paraId="21D32880" w14:textId="6BD01059" w:rsidR="008B4C55" w:rsidRPr="00154479" w:rsidRDefault="008B4C55" w:rsidP="00BB79FF">
      <w:pPr>
        <w:pStyle w:val="Bodytext20"/>
        <w:shd w:val="clear" w:color="auto" w:fill="auto"/>
        <w:spacing w:before="0"/>
        <w:ind w:left="-284" w:right="-835" w:firstLine="420"/>
        <w:rPr>
          <w:rFonts w:ascii="Times New Roman" w:hAnsi="Times New Roman" w:cs="Times New Roman"/>
        </w:rPr>
      </w:pPr>
      <w:r w:rsidRPr="00154479">
        <w:rPr>
          <w:rFonts w:ascii="Times New Roman" w:hAnsi="Times New Roman" w:cs="Times New Roman"/>
        </w:rPr>
        <w:t xml:space="preserve">Sukladno odredbama članka 3. </w:t>
      </w:r>
      <w:r w:rsidRPr="00154479">
        <w:rPr>
          <w:rStyle w:val="Bodytext2ItalicSpacing0pt"/>
          <w:rFonts w:ascii="Times New Roman" w:hAnsi="Times New Roman" w:cs="Times New Roman"/>
        </w:rPr>
        <w:t>Zakona o javnoj nabavi</w:t>
      </w:r>
      <w:r w:rsidRPr="00154479">
        <w:rPr>
          <w:rFonts w:ascii="Times New Roman" w:hAnsi="Times New Roman" w:cs="Times New Roman"/>
        </w:rPr>
        <w:t xml:space="preserve"> (NN 120/16, u daljnjem tekstu: ZJN 2016) i članka 2. </w:t>
      </w:r>
      <w:r w:rsidRPr="00154479">
        <w:rPr>
          <w:rStyle w:val="Bodytext2ItalicSpacing0pt"/>
          <w:rFonts w:ascii="Times New Roman" w:hAnsi="Times New Roman" w:cs="Times New Roman"/>
        </w:rPr>
        <w:t>Pravilnika o dokumentaciji o nabavi te ponudi u postupcima javne nabave</w:t>
      </w:r>
      <w:r w:rsidRPr="00154479">
        <w:rPr>
          <w:rFonts w:ascii="Times New Roman" w:hAnsi="Times New Roman" w:cs="Times New Roman"/>
        </w:rPr>
        <w:t xml:space="preserve"> (NN 65/17</w:t>
      </w:r>
      <w:r w:rsidR="00027157">
        <w:rPr>
          <w:rFonts w:ascii="Times New Roman" w:hAnsi="Times New Roman" w:cs="Times New Roman"/>
        </w:rPr>
        <w:t>, 75/20</w:t>
      </w:r>
      <w:r w:rsidRPr="00154479">
        <w:rPr>
          <w:rFonts w:ascii="Times New Roman" w:hAnsi="Times New Roman" w:cs="Times New Roman"/>
        </w:rPr>
        <w:t xml:space="preserve">), ovaj dokument predstavlja </w:t>
      </w:r>
      <w:r w:rsidRPr="00154479">
        <w:rPr>
          <w:rStyle w:val="Bodytext2Bold"/>
          <w:rFonts w:ascii="Times New Roman" w:hAnsi="Times New Roman" w:cs="Times New Roman"/>
        </w:rPr>
        <w:t xml:space="preserve">Dokumentaciju o nabavi radova </w:t>
      </w:r>
      <w:r w:rsidRPr="00154479">
        <w:rPr>
          <w:rFonts w:ascii="Times New Roman" w:hAnsi="Times New Roman" w:cs="Times New Roman"/>
        </w:rPr>
        <w:t>i služi kao podloga za izradu ponude. Za sve ono što nije regulirano ovom Dokumentacijom o nabavi, primjenjivat će se odredbe ZJN 2016 i prateći podzakonski propisi.</w:t>
      </w:r>
    </w:p>
    <w:p w14:paraId="3CC58759" w14:textId="77777777" w:rsidR="008B4C55" w:rsidRPr="00154479" w:rsidRDefault="008B4C55" w:rsidP="00BB79FF">
      <w:pPr>
        <w:pStyle w:val="Bodytext20"/>
        <w:shd w:val="clear" w:color="auto" w:fill="auto"/>
        <w:spacing w:before="0"/>
        <w:ind w:left="-284" w:right="-835" w:firstLine="420"/>
        <w:rPr>
          <w:rFonts w:ascii="Times New Roman" w:hAnsi="Times New Roman" w:cs="Times New Roman"/>
        </w:rPr>
      </w:pPr>
      <w:r w:rsidRPr="00154479">
        <w:rPr>
          <w:rStyle w:val="Bodytext2Bold"/>
          <w:rFonts w:ascii="Times New Roman" w:hAnsi="Times New Roman" w:cs="Times New Roman"/>
        </w:rPr>
        <w:t xml:space="preserve">Gospodarski subjekt </w:t>
      </w:r>
      <w:r w:rsidRPr="00154479">
        <w:rPr>
          <w:rFonts w:ascii="Times New Roman" w:hAnsi="Times New Roman" w:cs="Times New Roman"/>
        </w:rPr>
        <w:t>je fizička ili pravna osoba, uključujući podružnicu, ili javno tijelo ili zajednica tih osoba ili tijela, uključujući svako njihovo privremeno udruženje, koja na tržištu nudi izvođenje radova ili posla, isporuku robe ili pružanje usluga.</w:t>
      </w:r>
    </w:p>
    <w:p w14:paraId="00E63ACD" w14:textId="77777777" w:rsidR="008B4C55" w:rsidRPr="00154479" w:rsidRDefault="008B4C55" w:rsidP="00BB79FF">
      <w:pPr>
        <w:pStyle w:val="Bodytext20"/>
        <w:shd w:val="clear" w:color="auto" w:fill="auto"/>
        <w:spacing w:before="0" w:after="240"/>
        <w:ind w:left="-284" w:right="-835" w:firstLine="420"/>
        <w:rPr>
          <w:rFonts w:ascii="Times New Roman" w:hAnsi="Times New Roman" w:cs="Times New Roman"/>
        </w:rPr>
      </w:pPr>
      <w:r w:rsidRPr="00154479">
        <w:rPr>
          <w:rStyle w:val="Bodytext2Bold"/>
          <w:rFonts w:ascii="Times New Roman" w:hAnsi="Times New Roman" w:cs="Times New Roman"/>
        </w:rPr>
        <w:t xml:space="preserve">Ponuditelj </w:t>
      </w:r>
      <w:r w:rsidRPr="00154479">
        <w:rPr>
          <w:rFonts w:ascii="Times New Roman" w:hAnsi="Times New Roman" w:cs="Times New Roman"/>
        </w:rPr>
        <w:t xml:space="preserve">je gospodarski subjekt koji je pravodobno dostavio ponudu. Prihvaćanjem ponude i potpisom ugovora, odabrani ponuditelj postaje </w:t>
      </w:r>
      <w:r w:rsidRPr="00154479">
        <w:rPr>
          <w:rStyle w:val="Bodytext2Bold"/>
          <w:rFonts w:ascii="Times New Roman" w:hAnsi="Times New Roman" w:cs="Times New Roman"/>
        </w:rPr>
        <w:t xml:space="preserve">izvođač radova </w:t>
      </w:r>
      <w:r w:rsidRPr="00154479">
        <w:rPr>
          <w:rFonts w:ascii="Times New Roman" w:hAnsi="Times New Roman" w:cs="Times New Roman"/>
        </w:rPr>
        <w:t>u smislu ugovornih odredbi.</w:t>
      </w:r>
    </w:p>
    <w:p w14:paraId="1B6A794E" w14:textId="77777777" w:rsidR="008B4C55" w:rsidRPr="00154479" w:rsidRDefault="008B4C55" w:rsidP="00BB79FF">
      <w:pPr>
        <w:pStyle w:val="Bodytext20"/>
        <w:shd w:val="clear" w:color="auto" w:fill="auto"/>
        <w:spacing w:before="0"/>
        <w:ind w:left="-284" w:right="-835" w:firstLine="420"/>
        <w:rPr>
          <w:rFonts w:ascii="Times New Roman" w:hAnsi="Times New Roman" w:cs="Times New Roman"/>
        </w:rPr>
      </w:pPr>
      <w:r w:rsidRPr="00154479">
        <w:rPr>
          <w:rFonts w:ascii="Times New Roman" w:hAnsi="Times New Roman" w:cs="Times New Roman"/>
        </w:rPr>
        <w:t>Ponuditelj predajom svoje ponude u potpunosti i bez ograničenja prihvaća odredbe iz Dokumentacije o nabavi.</w:t>
      </w:r>
    </w:p>
    <w:p w14:paraId="5EBC6CF8" w14:textId="77777777" w:rsidR="008B4C55" w:rsidRPr="00154479" w:rsidRDefault="008B4C55" w:rsidP="00BB79FF">
      <w:pPr>
        <w:pStyle w:val="Bodytext20"/>
        <w:shd w:val="clear" w:color="auto" w:fill="auto"/>
        <w:spacing w:before="0"/>
        <w:ind w:left="-284" w:right="-835" w:firstLine="420"/>
        <w:rPr>
          <w:rFonts w:ascii="Times New Roman" w:hAnsi="Times New Roman" w:cs="Times New Roman"/>
        </w:rPr>
      </w:pPr>
      <w:r w:rsidRPr="00154479">
        <w:rPr>
          <w:rFonts w:ascii="Times New Roman" w:hAnsi="Times New Roman" w:cs="Times New Roman"/>
        </w:rPr>
        <w:t>Od gospodarskog subjekta se očekuje da pažljivo prouči ovu Dokumentaciju o nabavi s prilozima i da se pridržava svih uputa, sadržaja danih predložaka, tehničkih specifikacija i uvjeta iz projektne dokumentacije koje su prilog ovoj Dokumentaciji o nabavi.</w:t>
      </w:r>
    </w:p>
    <w:p w14:paraId="7DAD3DF2" w14:textId="77777777" w:rsidR="008B4C55" w:rsidRPr="00154479" w:rsidRDefault="008B4C55" w:rsidP="00BB79FF">
      <w:pPr>
        <w:pStyle w:val="Bodytext20"/>
        <w:shd w:val="clear" w:color="auto" w:fill="auto"/>
        <w:spacing w:before="0"/>
        <w:ind w:left="-284" w:right="-835" w:firstLine="420"/>
        <w:rPr>
          <w:rFonts w:ascii="Times New Roman" w:hAnsi="Times New Roman" w:cs="Times New Roman"/>
        </w:rPr>
      </w:pPr>
      <w:r w:rsidRPr="00154479">
        <w:rPr>
          <w:rFonts w:ascii="Times New Roman" w:hAnsi="Times New Roman" w:cs="Times New Roman"/>
        </w:rPr>
        <w:t>Propust ponuditelja da izradi ponudu koja u svemu odgovara postavljenim uvjetima</w:t>
      </w:r>
    </w:p>
    <w:p w14:paraId="7A2E58F5" w14:textId="520E0897" w:rsidR="008B4C55" w:rsidRPr="00154479" w:rsidRDefault="008B4C55" w:rsidP="00BB79FF">
      <w:pPr>
        <w:pStyle w:val="Bodytext20"/>
        <w:shd w:val="clear" w:color="auto" w:fill="auto"/>
        <w:tabs>
          <w:tab w:val="left" w:pos="279"/>
        </w:tabs>
        <w:spacing w:before="0"/>
        <w:ind w:left="-284" w:right="-835" w:firstLine="0"/>
        <w:rPr>
          <w:rFonts w:ascii="Times New Roman" w:hAnsi="Times New Roman" w:cs="Times New Roman"/>
        </w:rPr>
      </w:pPr>
      <w:r w:rsidRPr="00154479">
        <w:rPr>
          <w:rFonts w:ascii="Times New Roman" w:hAnsi="Times New Roman" w:cs="Times New Roman"/>
        </w:rPr>
        <w:t>I sukladno traženom sadržaju, kao i propust da ponudu dostavi u naznačenom roku su razlozi za odbijanje ponuditeljeve ponude od strane naručitelja.</w:t>
      </w:r>
    </w:p>
    <w:p w14:paraId="5F17AC82" w14:textId="77777777" w:rsidR="008B4C55" w:rsidRPr="00154479" w:rsidRDefault="008B4C55" w:rsidP="00BB79FF">
      <w:pPr>
        <w:pStyle w:val="Bodytext20"/>
        <w:shd w:val="clear" w:color="auto" w:fill="auto"/>
        <w:spacing w:before="0" w:after="255"/>
        <w:ind w:left="-284" w:right="-835" w:firstLine="420"/>
        <w:rPr>
          <w:rFonts w:ascii="Times New Roman" w:hAnsi="Times New Roman" w:cs="Times New Roman"/>
        </w:rPr>
      </w:pPr>
      <w:r w:rsidRPr="00154479">
        <w:rPr>
          <w:rFonts w:ascii="Times New Roman" w:hAnsi="Times New Roman" w:cs="Times New Roman"/>
        </w:rPr>
        <w:t>Ponuditelji se pri izradi svojih ponuda u svemu trebaju pridržavati sadržaja i uvjeta iz Dokumentacije o nabavi, uvjeta iz ZJN 2016, Pravilnika o dokumentaciji o nabavi te ponudi u postupcima javne nabave (NN 65/17), te svim ostalim primjenjivim zakonima i propisima koji reguliraju obvezne odnose, gradnju, arhitektonske i inženjerske djelatnosti, itd.</w:t>
      </w:r>
    </w:p>
    <w:p w14:paraId="3D52B751" w14:textId="77777777" w:rsidR="00943506" w:rsidRPr="00154479" w:rsidRDefault="00943506" w:rsidP="00BB79FF">
      <w:pPr>
        <w:widowControl w:val="0"/>
        <w:spacing w:after="0" w:line="240" w:lineRule="auto"/>
        <w:ind w:left="-284"/>
        <w:jc w:val="both"/>
        <w:rPr>
          <w:rFonts w:ascii="Times New Roman" w:hAnsi="Times New Roman" w:cs="Times New Roman"/>
          <w:noProof/>
        </w:rPr>
      </w:pPr>
    </w:p>
    <w:p w14:paraId="3A3CC957" w14:textId="77777777" w:rsidR="00A11170" w:rsidRPr="00154479" w:rsidRDefault="00A11170" w:rsidP="00A11170">
      <w:pPr>
        <w:pStyle w:val="Bodytext20"/>
        <w:shd w:val="clear" w:color="auto" w:fill="auto"/>
        <w:spacing w:before="0"/>
        <w:ind w:right="360" w:firstLine="420"/>
        <w:rPr>
          <w:rStyle w:val="Bodytext2Bold"/>
          <w:rFonts w:ascii="Times New Roman" w:hAnsi="Times New Roman" w:cs="Times New Roman"/>
        </w:rPr>
      </w:pPr>
    </w:p>
    <w:p w14:paraId="54EED14F" w14:textId="77777777" w:rsidR="00BD0A5C" w:rsidRPr="00154479" w:rsidRDefault="00BD0A5C" w:rsidP="0023135E">
      <w:pPr>
        <w:widowControl w:val="0"/>
        <w:spacing w:after="0" w:line="240" w:lineRule="auto"/>
        <w:jc w:val="both"/>
        <w:rPr>
          <w:rFonts w:ascii="Times New Roman" w:hAnsi="Times New Roman" w:cs="Times New Roman"/>
          <w:noProof/>
        </w:rPr>
      </w:pPr>
    </w:p>
    <w:p w14:paraId="3CFBA8C4" w14:textId="77777777" w:rsidR="007F40D7" w:rsidRPr="00154479" w:rsidRDefault="007F40D7" w:rsidP="0023135E">
      <w:pPr>
        <w:widowControl w:val="0"/>
        <w:spacing w:after="0" w:line="240" w:lineRule="auto"/>
        <w:jc w:val="both"/>
        <w:rPr>
          <w:rFonts w:ascii="Times New Roman" w:hAnsi="Times New Roman" w:cs="Times New Roman"/>
          <w:noProof/>
        </w:rPr>
      </w:pPr>
    </w:p>
    <w:p w14:paraId="1D8636EE" w14:textId="77777777" w:rsidR="007F40D7" w:rsidRDefault="007F40D7" w:rsidP="0023135E">
      <w:pPr>
        <w:widowControl w:val="0"/>
        <w:spacing w:after="0" w:line="240" w:lineRule="auto"/>
        <w:jc w:val="both"/>
        <w:rPr>
          <w:rFonts w:ascii="Tahoma" w:hAnsi="Tahoma" w:cs="Tahoma"/>
          <w:noProof/>
        </w:rPr>
      </w:pPr>
    </w:p>
    <w:p w14:paraId="40F60621" w14:textId="77777777" w:rsidR="007F40D7" w:rsidRDefault="007F40D7" w:rsidP="0023135E">
      <w:pPr>
        <w:widowControl w:val="0"/>
        <w:spacing w:after="0" w:line="240" w:lineRule="auto"/>
        <w:jc w:val="both"/>
        <w:rPr>
          <w:rFonts w:ascii="Tahoma" w:hAnsi="Tahoma" w:cs="Tahoma"/>
          <w:noProof/>
        </w:rPr>
      </w:pPr>
    </w:p>
    <w:p w14:paraId="3955E646" w14:textId="77777777" w:rsidR="007F40D7" w:rsidRDefault="007F40D7" w:rsidP="0023135E">
      <w:pPr>
        <w:widowControl w:val="0"/>
        <w:spacing w:after="0" w:line="240" w:lineRule="auto"/>
        <w:jc w:val="both"/>
        <w:rPr>
          <w:rFonts w:ascii="Tahoma" w:hAnsi="Tahoma" w:cs="Tahoma"/>
          <w:noProof/>
        </w:rPr>
      </w:pPr>
    </w:p>
    <w:p w14:paraId="2F6FCD71" w14:textId="77777777" w:rsidR="007F40D7" w:rsidRDefault="007F40D7" w:rsidP="0023135E">
      <w:pPr>
        <w:widowControl w:val="0"/>
        <w:spacing w:after="0" w:line="240" w:lineRule="auto"/>
        <w:jc w:val="both"/>
        <w:rPr>
          <w:rFonts w:ascii="Tahoma" w:hAnsi="Tahoma" w:cs="Tahoma"/>
          <w:noProof/>
        </w:rPr>
      </w:pPr>
    </w:p>
    <w:p w14:paraId="6F2942DC" w14:textId="77777777" w:rsidR="007F40D7" w:rsidRDefault="007F40D7" w:rsidP="0023135E">
      <w:pPr>
        <w:widowControl w:val="0"/>
        <w:spacing w:after="0" w:line="240" w:lineRule="auto"/>
        <w:jc w:val="both"/>
        <w:rPr>
          <w:rFonts w:ascii="Tahoma" w:hAnsi="Tahoma" w:cs="Tahoma"/>
          <w:noProof/>
        </w:rPr>
      </w:pPr>
    </w:p>
    <w:p w14:paraId="1CF6F7D2" w14:textId="77777777" w:rsidR="007F40D7" w:rsidRDefault="007F40D7" w:rsidP="0023135E">
      <w:pPr>
        <w:widowControl w:val="0"/>
        <w:spacing w:after="0" w:line="240" w:lineRule="auto"/>
        <w:jc w:val="both"/>
        <w:rPr>
          <w:rFonts w:ascii="Tahoma" w:hAnsi="Tahoma" w:cs="Tahoma"/>
          <w:noProof/>
        </w:rPr>
      </w:pPr>
    </w:p>
    <w:p w14:paraId="498DFD8B" w14:textId="77777777" w:rsidR="007F40D7" w:rsidRDefault="007F40D7" w:rsidP="0023135E">
      <w:pPr>
        <w:widowControl w:val="0"/>
        <w:spacing w:after="0" w:line="240" w:lineRule="auto"/>
        <w:jc w:val="both"/>
        <w:rPr>
          <w:rFonts w:ascii="Tahoma" w:hAnsi="Tahoma" w:cs="Tahoma"/>
          <w:noProof/>
        </w:rPr>
      </w:pPr>
    </w:p>
    <w:p w14:paraId="4DF595B8" w14:textId="77777777" w:rsidR="00BB79FF" w:rsidRDefault="00BB79FF" w:rsidP="0023135E">
      <w:pPr>
        <w:widowControl w:val="0"/>
        <w:spacing w:after="0" w:line="240" w:lineRule="auto"/>
        <w:jc w:val="both"/>
        <w:rPr>
          <w:rFonts w:ascii="Tahoma" w:hAnsi="Tahoma" w:cs="Tahoma"/>
          <w:noProof/>
        </w:rPr>
      </w:pPr>
    </w:p>
    <w:p w14:paraId="617D995F" w14:textId="77777777" w:rsidR="00BB79FF" w:rsidRDefault="00BB79FF" w:rsidP="0023135E">
      <w:pPr>
        <w:widowControl w:val="0"/>
        <w:spacing w:after="0" w:line="240" w:lineRule="auto"/>
        <w:jc w:val="both"/>
        <w:rPr>
          <w:rFonts w:ascii="Tahoma" w:hAnsi="Tahoma" w:cs="Tahoma"/>
          <w:noProof/>
        </w:rPr>
      </w:pPr>
    </w:p>
    <w:p w14:paraId="6744978F" w14:textId="77777777" w:rsidR="007F40D7" w:rsidRDefault="007F40D7" w:rsidP="0023135E">
      <w:pPr>
        <w:widowControl w:val="0"/>
        <w:spacing w:after="0" w:line="240" w:lineRule="auto"/>
        <w:jc w:val="both"/>
        <w:rPr>
          <w:rFonts w:ascii="Tahoma" w:hAnsi="Tahoma" w:cs="Tahoma"/>
          <w:noProof/>
        </w:rPr>
      </w:pPr>
    </w:p>
    <w:p w14:paraId="5ACE5AE0" w14:textId="77777777" w:rsidR="00154479" w:rsidRDefault="00154479" w:rsidP="0023135E">
      <w:pPr>
        <w:widowControl w:val="0"/>
        <w:spacing w:after="0" w:line="240" w:lineRule="auto"/>
        <w:jc w:val="both"/>
        <w:rPr>
          <w:rFonts w:ascii="Tahoma" w:hAnsi="Tahoma" w:cs="Tahoma"/>
          <w:noProof/>
        </w:rPr>
      </w:pPr>
    </w:p>
    <w:p w14:paraId="39813065" w14:textId="77777777" w:rsidR="00154479" w:rsidRDefault="00154479" w:rsidP="0023135E">
      <w:pPr>
        <w:widowControl w:val="0"/>
        <w:spacing w:after="0" w:line="240" w:lineRule="auto"/>
        <w:jc w:val="both"/>
        <w:rPr>
          <w:rFonts w:ascii="Tahoma" w:hAnsi="Tahoma" w:cs="Tahoma"/>
          <w:noProof/>
        </w:rPr>
      </w:pPr>
    </w:p>
    <w:p w14:paraId="4D772F87" w14:textId="77777777" w:rsidR="007F40D7" w:rsidRDefault="007F40D7" w:rsidP="0023135E">
      <w:pPr>
        <w:widowControl w:val="0"/>
        <w:spacing w:after="0" w:line="240" w:lineRule="auto"/>
        <w:jc w:val="both"/>
        <w:rPr>
          <w:rFonts w:ascii="Tahoma" w:hAnsi="Tahoma" w:cs="Tahoma"/>
          <w:noProof/>
        </w:rPr>
      </w:pPr>
    </w:p>
    <w:p w14:paraId="452F3F58" w14:textId="77777777" w:rsidR="006276D6" w:rsidRPr="009B4334" w:rsidRDefault="006276D6" w:rsidP="006276D6">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ind w:left="482" w:hanging="10"/>
        <w:outlineLvl w:val="1"/>
        <w:rPr>
          <w:rFonts w:ascii="Times New Roman" w:eastAsia="Times New Roman" w:hAnsi="Times New Roman" w:cs="Times New Roman"/>
          <w:color w:val="000000"/>
          <w:sz w:val="24"/>
          <w:szCs w:val="24"/>
          <w:lang w:val="en-US"/>
        </w:rPr>
      </w:pPr>
      <w:r w:rsidRPr="009B4334">
        <w:rPr>
          <w:rFonts w:ascii="Times New Roman" w:eastAsia="Times New Roman" w:hAnsi="Times New Roman" w:cs="Times New Roman"/>
          <w:color w:val="000000"/>
          <w:sz w:val="24"/>
          <w:szCs w:val="24"/>
          <w:lang w:val="en-US"/>
        </w:rPr>
        <w:lastRenderedPageBreak/>
        <w:t>1.1.</w:t>
      </w:r>
      <w:r w:rsidRPr="009B4334">
        <w:rPr>
          <w:rFonts w:ascii="Arial" w:eastAsia="Arial" w:hAnsi="Arial" w:cs="Arial"/>
          <w:color w:val="000000"/>
          <w:sz w:val="24"/>
          <w:szCs w:val="24"/>
          <w:lang w:val="en-US"/>
        </w:rPr>
        <w:t xml:space="preserve"> </w:t>
      </w:r>
      <w:r w:rsidRPr="009B4334">
        <w:rPr>
          <w:rFonts w:ascii="Times New Roman" w:eastAsia="Times New Roman" w:hAnsi="Times New Roman" w:cs="Times New Roman"/>
          <w:color w:val="000000"/>
          <w:sz w:val="24"/>
          <w:szCs w:val="24"/>
          <w:lang w:val="en-US"/>
        </w:rPr>
        <w:t xml:space="preserve">NARUČITELJ </w:t>
      </w:r>
    </w:p>
    <w:p w14:paraId="70671B11" w14:textId="77777777" w:rsidR="007F40D7" w:rsidRPr="0040110D" w:rsidRDefault="007F40D7" w:rsidP="0023135E">
      <w:pPr>
        <w:widowControl w:val="0"/>
        <w:spacing w:after="0" w:line="240" w:lineRule="auto"/>
        <w:jc w:val="both"/>
        <w:rPr>
          <w:rFonts w:ascii="Times New Roman" w:hAnsi="Times New Roman" w:cs="Times New Roman"/>
          <w:noProof/>
          <w:sz w:val="24"/>
          <w:szCs w:val="24"/>
        </w:rPr>
      </w:pPr>
    </w:p>
    <w:p w14:paraId="11293D47" w14:textId="77777777" w:rsidR="006E3B1E" w:rsidRPr="0040110D" w:rsidRDefault="006E3B1E" w:rsidP="0023135E">
      <w:pPr>
        <w:pStyle w:val="Heading2"/>
        <w:keepNext w:val="0"/>
        <w:keepLines w:val="0"/>
        <w:widowControl w:val="0"/>
        <w:spacing w:before="0" w:line="240" w:lineRule="auto"/>
        <w:ind w:left="993"/>
        <w:contextualSpacing/>
        <w:jc w:val="both"/>
        <w:rPr>
          <w:rFonts w:ascii="Times New Roman" w:hAnsi="Times New Roman" w:cs="Times New Roman"/>
          <w:noProof/>
          <w:color w:val="auto"/>
          <w:sz w:val="24"/>
          <w:szCs w:val="24"/>
        </w:rPr>
      </w:pPr>
    </w:p>
    <w:p w14:paraId="4B845AF7" w14:textId="77777777" w:rsidR="00714519" w:rsidRPr="0040110D" w:rsidRDefault="00714519" w:rsidP="00714519">
      <w:pPr>
        <w:pStyle w:val="Bodytext20"/>
        <w:shd w:val="clear" w:color="auto" w:fill="auto"/>
        <w:spacing w:before="0"/>
        <w:ind w:firstLine="0"/>
        <w:rPr>
          <w:rFonts w:ascii="Times New Roman" w:hAnsi="Times New Roman" w:cs="Times New Roman"/>
          <w:sz w:val="24"/>
          <w:szCs w:val="24"/>
        </w:rPr>
      </w:pPr>
      <w:r w:rsidRPr="0040110D">
        <w:rPr>
          <w:rFonts w:ascii="Times New Roman" w:hAnsi="Times New Roman" w:cs="Times New Roman"/>
          <w:noProof/>
          <w:sz w:val="24"/>
          <w:szCs w:val="24"/>
          <w:lang w:eastAsia="hr-HR"/>
        </w:rPr>
        <mc:AlternateContent>
          <mc:Choice Requires="wps">
            <w:drawing>
              <wp:anchor distT="0" distB="0" distL="63500" distR="429895" simplePos="0" relativeHeight="251659264" behindDoc="1" locked="0" layoutInCell="1" allowOverlap="1" wp14:anchorId="4BD399BC" wp14:editId="0FBD8C3A">
                <wp:simplePos x="0" y="0"/>
                <wp:positionH relativeFrom="margin">
                  <wp:posOffset>18415</wp:posOffset>
                </wp:positionH>
                <wp:positionV relativeFrom="paragraph">
                  <wp:posOffset>-20955</wp:posOffset>
                </wp:positionV>
                <wp:extent cx="1746250" cy="1173480"/>
                <wp:effectExtent l="3810" t="0" r="2540" b="0"/>
                <wp:wrapSquare wrapText="right"/>
                <wp:docPr id="7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77EB" w14:textId="77777777" w:rsidR="00632E4D" w:rsidRDefault="00632E4D" w:rsidP="0040110D">
                            <w:pPr>
                              <w:pStyle w:val="Bodytext20"/>
                              <w:shd w:val="clear" w:color="auto" w:fill="auto"/>
                              <w:spacing w:before="0" w:line="264" w:lineRule="exact"/>
                              <w:ind w:firstLine="0"/>
                            </w:pPr>
                            <w:r>
                              <w:rPr>
                                <w:rStyle w:val="Bodytext2Exact"/>
                              </w:rPr>
                              <w:t>Naručitelj:</w:t>
                            </w:r>
                          </w:p>
                          <w:p w14:paraId="26242DDE" w14:textId="77777777" w:rsidR="00632E4D" w:rsidRDefault="00632E4D" w:rsidP="00714519">
                            <w:pPr>
                              <w:pStyle w:val="Bodytext20"/>
                              <w:shd w:val="clear" w:color="auto" w:fill="auto"/>
                              <w:spacing w:before="0" w:line="264" w:lineRule="exact"/>
                              <w:ind w:firstLine="0"/>
                            </w:pPr>
                            <w:r>
                              <w:rPr>
                                <w:rStyle w:val="Bodytext2Exact"/>
                              </w:rPr>
                              <w:t>Adresa naručitelja:</w:t>
                            </w:r>
                          </w:p>
                          <w:p w14:paraId="550059AA" w14:textId="77777777" w:rsidR="00632E4D" w:rsidRDefault="00632E4D" w:rsidP="00714519">
                            <w:pPr>
                              <w:pStyle w:val="Bodytext20"/>
                              <w:shd w:val="clear" w:color="auto" w:fill="auto"/>
                              <w:spacing w:before="0" w:line="264" w:lineRule="exact"/>
                              <w:ind w:firstLine="0"/>
                            </w:pPr>
                            <w:r>
                              <w:rPr>
                                <w:rStyle w:val="Bodytext2Exact"/>
                              </w:rPr>
                              <w:t>OIB:</w:t>
                            </w:r>
                          </w:p>
                          <w:p w14:paraId="097CBB8F" w14:textId="77777777" w:rsidR="00632E4D" w:rsidRDefault="00632E4D" w:rsidP="00714519">
                            <w:pPr>
                              <w:pStyle w:val="Bodytext20"/>
                              <w:shd w:val="clear" w:color="auto" w:fill="auto"/>
                              <w:spacing w:before="0" w:line="264" w:lineRule="exact"/>
                              <w:ind w:firstLine="0"/>
                            </w:pPr>
                            <w:r>
                              <w:rPr>
                                <w:rStyle w:val="Bodytext2Exact"/>
                              </w:rPr>
                              <w:t>Tel:</w:t>
                            </w:r>
                          </w:p>
                          <w:p w14:paraId="1134068A" w14:textId="77777777" w:rsidR="00632E4D" w:rsidRDefault="00632E4D" w:rsidP="00714519">
                            <w:pPr>
                              <w:pStyle w:val="Bodytext20"/>
                              <w:shd w:val="clear" w:color="auto" w:fill="auto"/>
                              <w:spacing w:before="0" w:line="264" w:lineRule="exact"/>
                              <w:ind w:firstLine="0"/>
                            </w:pPr>
                            <w:r>
                              <w:rPr>
                                <w:rStyle w:val="Bodytext2Exact"/>
                                <w:lang w:val="en-US" w:bidi="en-US"/>
                              </w:rPr>
                              <w:t>Fax:</w:t>
                            </w:r>
                          </w:p>
                          <w:p w14:paraId="13EB8858" w14:textId="77777777" w:rsidR="00632E4D" w:rsidRDefault="00632E4D" w:rsidP="00714519">
                            <w:pPr>
                              <w:pStyle w:val="Bodytext20"/>
                              <w:shd w:val="clear" w:color="auto" w:fill="auto"/>
                              <w:spacing w:before="0" w:line="264" w:lineRule="exact"/>
                              <w:ind w:firstLine="0"/>
                            </w:pPr>
                            <w:r>
                              <w:rPr>
                                <w:rStyle w:val="Bodytext2Exact"/>
                              </w:rPr>
                              <w:t>Adresa elektroničke pošte: Internetska adresa: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399BC" id="_x0000_t202" coordsize="21600,21600" o:spt="202" path="m,l,21600r21600,l21600,xe">
                <v:stroke joinstyle="miter"/>
                <v:path gradientshapeok="t" o:connecttype="rect"/>
              </v:shapetype>
              <v:shape id="Text Box 19" o:spid="_x0000_s1026" type="#_x0000_t202" style="position:absolute;left:0;text-align:left;margin-left:1.45pt;margin-top:-1.65pt;width:137.5pt;height:92.4pt;z-index:-251657216;visibility:visible;mso-wrap-style:square;mso-width-percent:0;mso-height-percent:0;mso-wrap-distance-left:5pt;mso-wrap-distance-top:0;mso-wrap-distance-right:33.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" filled="f" stroked="f">
                <v:textbox style="mso-fit-shape-to-text:t" inset="0,0,0,0">
                  <w:txbxContent>
                    <w:p w14:paraId="2DAB77EB" w14:textId="77777777" w:rsidR="00632E4D" w:rsidRDefault="00632E4D" w:rsidP="0040110D">
                      <w:pPr>
                        <w:pStyle w:val="Bodytext20"/>
                        <w:shd w:val="clear" w:color="auto" w:fill="auto"/>
                        <w:spacing w:before="0" w:line="264" w:lineRule="exact"/>
                        <w:ind w:firstLine="0"/>
                      </w:pPr>
                      <w:r>
                        <w:rPr>
                          <w:rStyle w:val="Bodytext2Exact"/>
                        </w:rPr>
                        <w:t>Naručitelj:</w:t>
                      </w:r>
                    </w:p>
                    <w:p w14:paraId="26242DDE" w14:textId="77777777" w:rsidR="00632E4D" w:rsidRDefault="00632E4D" w:rsidP="00714519">
                      <w:pPr>
                        <w:pStyle w:val="Bodytext20"/>
                        <w:shd w:val="clear" w:color="auto" w:fill="auto"/>
                        <w:spacing w:before="0" w:line="264" w:lineRule="exact"/>
                        <w:ind w:firstLine="0"/>
                      </w:pPr>
                      <w:r>
                        <w:rPr>
                          <w:rStyle w:val="Bodytext2Exact"/>
                        </w:rPr>
                        <w:t>Adresa naručitelja:</w:t>
                      </w:r>
                    </w:p>
                    <w:p w14:paraId="550059AA" w14:textId="77777777" w:rsidR="00632E4D" w:rsidRDefault="00632E4D" w:rsidP="00714519">
                      <w:pPr>
                        <w:pStyle w:val="Bodytext20"/>
                        <w:shd w:val="clear" w:color="auto" w:fill="auto"/>
                        <w:spacing w:before="0" w:line="264" w:lineRule="exact"/>
                        <w:ind w:firstLine="0"/>
                      </w:pPr>
                      <w:r>
                        <w:rPr>
                          <w:rStyle w:val="Bodytext2Exact"/>
                        </w:rPr>
                        <w:t>OIB:</w:t>
                      </w:r>
                    </w:p>
                    <w:p w14:paraId="097CBB8F" w14:textId="77777777" w:rsidR="00632E4D" w:rsidRDefault="00632E4D" w:rsidP="00714519">
                      <w:pPr>
                        <w:pStyle w:val="Bodytext20"/>
                        <w:shd w:val="clear" w:color="auto" w:fill="auto"/>
                        <w:spacing w:before="0" w:line="264" w:lineRule="exact"/>
                        <w:ind w:firstLine="0"/>
                      </w:pPr>
                      <w:r>
                        <w:rPr>
                          <w:rStyle w:val="Bodytext2Exact"/>
                        </w:rPr>
                        <w:t>Tel:</w:t>
                      </w:r>
                    </w:p>
                    <w:p w14:paraId="1134068A" w14:textId="77777777" w:rsidR="00632E4D" w:rsidRDefault="00632E4D" w:rsidP="00714519">
                      <w:pPr>
                        <w:pStyle w:val="Bodytext20"/>
                        <w:shd w:val="clear" w:color="auto" w:fill="auto"/>
                        <w:spacing w:before="0" w:line="264" w:lineRule="exact"/>
                        <w:ind w:firstLine="0"/>
                      </w:pPr>
                      <w:r>
                        <w:rPr>
                          <w:rStyle w:val="Bodytext2Exact"/>
                          <w:lang w:val="en-US" w:bidi="en-US"/>
                        </w:rPr>
                        <w:t>Fax:</w:t>
                      </w:r>
                    </w:p>
                    <w:p w14:paraId="13EB8858" w14:textId="77777777" w:rsidR="00632E4D" w:rsidRDefault="00632E4D" w:rsidP="00714519">
                      <w:pPr>
                        <w:pStyle w:val="Bodytext20"/>
                        <w:shd w:val="clear" w:color="auto" w:fill="auto"/>
                        <w:spacing w:before="0" w:line="264" w:lineRule="exact"/>
                        <w:ind w:firstLine="0"/>
                      </w:pPr>
                      <w:r>
                        <w:rPr>
                          <w:rStyle w:val="Bodytext2Exact"/>
                        </w:rPr>
                        <w:t>Adresa elektroničke pošte: Internetska adresa:</w:t>
                      </w:r>
                    </w:p>
                  </w:txbxContent>
                </v:textbox>
                <w10:wrap type="square" side="right" anchorx="margin"/>
              </v:shape>
            </w:pict>
          </mc:Fallback>
        </mc:AlternateContent>
      </w:r>
      <w:r w:rsidRPr="0040110D">
        <w:rPr>
          <w:rFonts w:ascii="Times New Roman" w:hAnsi="Times New Roman" w:cs="Times New Roman"/>
          <w:sz w:val="24"/>
          <w:szCs w:val="24"/>
        </w:rPr>
        <w:t>KOMUNALNO DRUŠTVO PAG d.o.o.</w:t>
      </w:r>
    </w:p>
    <w:p w14:paraId="2FA285FB" w14:textId="77777777" w:rsidR="00714519" w:rsidRPr="0040110D" w:rsidRDefault="00714519" w:rsidP="00714519">
      <w:pPr>
        <w:pStyle w:val="Bodytext20"/>
        <w:shd w:val="clear" w:color="auto" w:fill="auto"/>
        <w:spacing w:before="0"/>
        <w:ind w:firstLine="0"/>
        <w:rPr>
          <w:rFonts w:ascii="Times New Roman" w:hAnsi="Times New Roman" w:cs="Times New Roman"/>
          <w:sz w:val="24"/>
          <w:szCs w:val="24"/>
        </w:rPr>
      </w:pPr>
      <w:r w:rsidRPr="0040110D">
        <w:rPr>
          <w:rFonts w:ascii="Times New Roman" w:hAnsi="Times New Roman" w:cs="Times New Roman"/>
          <w:sz w:val="24"/>
          <w:szCs w:val="24"/>
        </w:rPr>
        <w:t>Ulica braća Fabijanić 1, 23250 Pag</w:t>
      </w:r>
    </w:p>
    <w:p w14:paraId="08FAB645" w14:textId="77777777" w:rsidR="00714519" w:rsidRPr="0040110D" w:rsidRDefault="00714519" w:rsidP="00714519">
      <w:pPr>
        <w:pStyle w:val="Bodytext20"/>
        <w:shd w:val="clear" w:color="auto" w:fill="auto"/>
        <w:spacing w:before="0"/>
        <w:ind w:firstLine="0"/>
        <w:rPr>
          <w:rFonts w:ascii="Times New Roman" w:hAnsi="Times New Roman" w:cs="Times New Roman"/>
          <w:sz w:val="24"/>
          <w:szCs w:val="24"/>
        </w:rPr>
      </w:pPr>
      <w:r w:rsidRPr="0040110D">
        <w:rPr>
          <w:rFonts w:ascii="Times New Roman" w:hAnsi="Times New Roman" w:cs="Times New Roman"/>
          <w:sz w:val="24"/>
          <w:szCs w:val="24"/>
        </w:rPr>
        <w:t>08382999002</w:t>
      </w:r>
    </w:p>
    <w:p w14:paraId="152F1E81" w14:textId="77777777" w:rsidR="00714519" w:rsidRPr="0040110D" w:rsidRDefault="00714519" w:rsidP="00714519">
      <w:pPr>
        <w:pStyle w:val="Bodytext20"/>
        <w:shd w:val="clear" w:color="auto" w:fill="auto"/>
        <w:spacing w:before="0"/>
        <w:ind w:firstLine="0"/>
        <w:rPr>
          <w:rFonts w:ascii="Times New Roman" w:hAnsi="Times New Roman" w:cs="Times New Roman"/>
          <w:sz w:val="24"/>
          <w:szCs w:val="24"/>
        </w:rPr>
      </w:pPr>
      <w:r w:rsidRPr="0040110D">
        <w:rPr>
          <w:rFonts w:ascii="Times New Roman" w:hAnsi="Times New Roman" w:cs="Times New Roman"/>
          <w:sz w:val="24"/>
          <w:szCs w:val="24"/>
        </w:rPr>
        <w:t>+385 23 600-870</w:t>
      </w:r>
    </w:p>
    <w:p w14:paraId="4BB1FF7F" w14:textId="77777777" w:rsidR="00714519" w:rsidRPr="0040110D" w:rsidRDefault="00714519" w:rsidP="00714519">
      <w:pPr>
        <w:pStyle w:val="Bodytext20"/>
        <w:shd w:val="clear" w:color="auto" w:fill="auto"/>
        <w:spacing w:before="0"/>
        <w:ind w:firstLine="0"/>
        <w:rPr>
          <w:rFonts w:ascii="Times New Roman" w:hAnsi="Times New Roman" w:cs="Times New Roman"/>
          <w:sz w:val="24"/>
          <w:szCs w:val="24"/>
        </w:rPr>
      </w:pPr>
      <w:r w:rsidRPr="0040110D">
        <w:rPr>
          <w:rFonts w:ascii="Times New Roman" w:hAnsi="Times New Roman" w:cs="Times New Roman"/>
          <w:sz w:val="24"/>
          <w:szCs w:val="24"/>
        </w:rPr>
        <w:t>+385 23 611-819</w:t>
      </w:r>
    </w:p>
    <w:p w14:paraId="06A393AA" w14:textId="4B5A097E" w:rsidR="00714519" w:rsidRPr="0040110D" w:rsidRDefault="00FE673F" w:rsidP="00714519">
      <w:pPr>
        <w:pStyle w:val="Bodytext20"/>
        <w:shd w:val="clear" w:color="auto" w:fill="auto"/>
        <w:spacing w:before="0"/>
        <w:ind w:left="680" w:firstLine="0"/>
        <w:jc w:val="left"/>
        <w:rPr>
          <w:rFonts w:ascii="Times New Roman" w:hAnsi="Times New Roman" w:cs="Times New Roman"/>
          <w:sz w:val="24"/>
          <w:szCs w:val="24"/>
        </w:rPr>
      </w:pPr>
      <w:r>
        <w:rPr>
          <w:rFonts w:ascii="Times New Roman" w:hAnsi="Times New Roman" w:cs="Times New Roman"/>
          <w:sz w:val="24"/>
          <w:szCs w:val="24"/>
        </w:rPr>
        <w:t>i</w:t>
      </w:r>
      <w:r w:rsidR="00714519" w:rsidRPr="0040110D">
        <w:rPr>
          <w:rFonts w:ascii="Times New Roman" w:hAnsi="Times New Roman" w:cs="Times New Roman"/>
          <w:sz w:val="24"/>
          <w:szCs w:val="24"/>
        </w:rPr>
        <w:t>nfo@kd-pag.hr</w:t>
      </w:r>
    </w:p>
    <w:p w14:paraId="4C64A325" w14:textId="77777777" w:rsidR="00714519" w:rsidRPr="0040110D" w:rsidRDefault="00714519" w:rsidP="00714519">
      <w:pPr>
        <w:pStyle w:val="Bodytext20"/>
        <w:shd w:val="clear" w:color="auto" w:fill="auto"/>
        <w:spacing w:before="0" w:after="271"/>
        <w:ind w:left="680" w:firstLine="0"/>
        <w:jc w:val="left"/>
        <w:rPr>
          <w:rFonts w:ascii="Times New Roman" w:hAnsi="Times New Roman" w:cs="Times New Roman"/>
          <w:sz w:val="24"/>
          <w:szCs w:val="24"/>
        </w:rPr>
      </w:pPr>
      <w:r w:rsidRPr="0040110D">
        <w:rPr>
          <w:rFonts w:ascii="Times New Roman" w:hAnsi="Times New Roman" w:cs="Times New Roman"/>
          <w:sz w:val="24"/>
          <w:szCs w:val="24"/>
        </w:rPr>
        <w:t>www.kd-pag.hr</w:t>
      </w:r>
    </w:p>
    <w:p w14:paraId="7F6C68AF" w14:textId="77777777" w:rsidR="008B4C55" w:rsidRPr="0040110D" w:rsidRDefault="008B4C55" w:rsidP="008B4C55">
      <w:pPr>
        <w:rPr>
          <w:rFonts w:ascii="Times New Roman" w:hAnsi="Times New Roman" w:cs="Times New Roman"/>
          <w:sz w:val="24"/>
          <w:szCs w:val="24"/>
        </w:rPr>
      </w:pPr>
    </w:p>
    <w:p w14:paraId="6E0024EC" w14:textId="77777777" w:rsidR="006276D6" w:rsidRPr="009B4334" w:rsidRDefault="006276D6" w:rsidP="006276D6">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88" w:line="249" w:lineRule="auto"/>
        <w:ind w:left="470" w:hanging="10"/>
        <w:outlineLvl w:val="1"/>
        <w:rPr>
          <w:rFonts w:ascii="Times New Roman" w:eastAsia="Times New Roman" w:hAnsi="Times New Roman" w:cs="Times New Roman"/>
          <w:color w:val="000000"/>
          <w:sz w:val="24"/>
          <w:szCs w:val="24"/>
          <w:lang w:val="en-US"/>
        </w:rPr>
      </w:pPr>
      <w:r w:rsidRPr="009B4334">
        <w:rPr>
          <w:rFonts w:ascii="Times New Roman" w:eastAsia="Times New Roman" w:hAnsi="Times New Roman" w:cs="Times New Roman"/>
          <w:color w:val="000000"/>
          <w:sz w:val="24"/>
          <w:szCs w:val="24"/>
          <w:lang w:val="en-US"/>
        </w:rPr>
        <w:t>1.2.</w:t>
      </w:r>
      <w:r w:rsidRPr="009B4334">
        <w:rPr>
          <w:rFonts w:ascii="Arial" w:eastAsia="Arial" w:hAnsi="Arial" w:cs="Arial"/>
          <w:color w:val="000000"/>
          <w:sz w:val="24"/>
          <w:szCs w:val="24"/>
          <w:lang w:val="en-US"/>
        </w:rPr>
        <w:t xml:space="preserve"> </w:t>
      </w:r>
      <w:r w:rsidRPr="009B4334">
        <w:rPr>
          <w:rFonts w:ascii="Times New Roman" w:eastAsia="Times New Roman" w:hAnsi="Times New Roman" w:cs="Times New Roman"/>
          <w:color w:val="222A35"/>
          <w:sz w:val="24"/>
          <w:szCs w:val="24"/>
          <w:lang w:val="en-US"/>
        </w:rPr>
        <w:t xml:space="preserve">OSOBA ZADUŽENA ZA KONTAKT </w:t>
      </w:r>
    </w:p>
    <w:p w14:paraId="7CF90DFD" w14:textId="77777777" w:rsidR="008B4C55" w:rsidRPr="0040110D" w:rsidRDefault="008B4C55" w:rsidP="0040110D">
      <w:pPr>
        <w:ind w:left="-709"/>
        <w:rPr>
          <w:rFonts w:ascii="Times New Roman" w:hAnsi="Times New Roman" w:cs="Times New Roman"/>
          <w:sz w:val="24"/>
          <w:szCs w:val="24"/>
        </w:rPr>
      </w:pPr>
    </w:p>
    <w:p w14:paraId="5577044A" w14:textId="51EC780D" w:rsidR="006276D6" w:rsidRDefault="006276D6" w:rsidP="006276D6"/>
    <w:p w14:paraId="11105192" w14:textId="77777777" w:rsidR="006276D6" w:rsidRPr="003F308F" w:rsidRDefault="006276D6" w:rsidP="006276D6">
      <w:pPr>
        <w:pStyle w:val="NoSpacing"/>
        <w:rPr>
          <w:rFonts w:ascii="Times New Roman" w:hAnsi="Times New Roman" w:cs="Times New Roman"/>
        </w:rPr>
      </w:pPr>
      <w:r w:rsidRPr="003F308F">
        <w:rPr>
          <w:rFonts w:ascii="Times New Roman" w:hAnsi="Times New Roman" w:cs="Times New Roman"/>
        </w:rPr>
        <w:t xml:space="preserve">Osoba za kontakt: Marijana Orlić Kustić </w:t>
      </w:r>
      <w:r w:rsidRPr="003F308F">
        <w:rPr>
          <w:rFonts w:ascii="Times New Roman" w:hAnsi="Times New Roman" w:cs="Times New Roman"/>
          <w:color w:val="FF0000"/>
        </w:rPr>
        <w:t xml:space="preserve"> </w:t>
      </w:r>
      <w:r w:rsidRPr="003F308F">
        <w:rPr>
          <w:rFonts w:ascii="Times New Roman" w:hAnsi="Times New Roman" w:cs="Times New Roman"/>
          <w:color w:val="0000FF"/>
          <w:u w:val="single" w:color="0000FF"/>
        </w:rPr>
        <w:t>info@kd-pag.hr</w:t>
      </w:r>
      <w:r w:rsidRPr="003F308F">
        <w:rPr>
          <w:rFonts w:ascii="Times New Roman" w:hAnsi="Times New Roman" w:cs="Times New Roman"/>
        </w:rPr>
        <w:t xml:space="preserve"> </w:t>
      </w:r>
    </w:p>
    <w:p w14:paraId="3A161AEB" w14:textId="77777777" w:rsidR="006276D6" w:rsidRPr="003F308F" w:rsidRDefault="006276D6" w:rsidP="006276D6">
      <w:pPr>
        <w:pStyle w:val="NoSpacing"/>
        <w:rPr>
          <w:rFonts w:ascii="Times New Roman" w:hAnsi="Times New Roman" w:cs="Times New Roman"/>
        </w:rPr>
      </w:pPr>
      <w:r w:rsidRPr="003F308F">
        <w:rPr>
          <w:rFonts w:ascii="Times New Roman" w:hAnsi="Times New Roman" w:cs="Times New Roman"/>
        </w:rPr>
        <w:t xml:space="preserve">mob:+385 099 222 7511 </w:t>
      </w:r>
    </w:p>
    <w:p w14:paraId="7D137648" w14:textId="77777777" w:rsidR="006276D6" w:rsidRPr="003F308F" w:rsidRDefault="006276D6" w:rsidP="006276D6">
      <w:pPr>
        <w:pStyle w:val="NoSpacing"/>
        <w:rPr>
          <w:rFonts w:ascii="Times New Roman" w:hAnsi="Times New Roman" w:cs="Times New Roman"/>
        </w:rPr>
      </w:pPr>
      <w:r w:rsidRPr="003F308F">
        <w:rPr>
          <w:rFonts w:ascii="Times New Roman" w:hAnsi="Times New Roman" w:cs="Times New Roman"/>
        </w:rPr>
        <w:t xml:space="preserve">Za pregled lokacije:  </w:t>
      </w:r>
    </w:p>
    <w:p w14:paraId="6EADA6A2" w14:textId="77777777" w:rsidR="006276D6" w:rsidRPr="003F308F" w:rsidRDefault="006276D6" w:rsidP="006276D6">
      <w:pPr>
        <w:pStyle w:val="NoSpacing"/>
        <w:rPr>
          <w:rFonts w:ascii="Times New Roman" w:hAnsi="Times New Roman" w:cs="Times New Roman"/>
        </w:rPr>
      </w:pPr>
      <w:r w:rsidRPr="003F308F">
        <w:rPr>
          <w:rFonts w:ascii="Times New Roman" w:hAnsi="Times New Roman" w:cs="Times New Roman"/>
        </w:rPr>
        <w:t xml:space="preserve">Marijana Orlić Kustić , rukovoditelj tehničke službe </w:t>
      </w:r>
    </w:p>
    <w:p w14:paraId="0D2F8DB3" w14:textId="77777777" w:rsidR="00943506" w:rsidRPr="0040110D" w:rsidRDefault="00943506" w:rsidP="003F308F">
      <w:pPr>
        <w:pStyle w:val="Bodytext20"/>
        <w:shd w:val="clear" w:color="auto" w:fill="auto"/>
        <w:spacing w:before="0"/>
        <w:ind w:firstLine="0"/>
        <w:rPr>
          <w:rFonts w:ascii="Times New Roman" w:hAnsi="Times New Roman" w:cs="Times New Roman"/>
          <w:sz w:val="24"/>
          <w:szCs w:val="24"/>
        </w:rPr>
      </w:pPr>
    </w:p>
    <w:p w14:paraId="64A641D3" w14:textId="77777777" w:rsidR="00943506" w:rsidRPr="0040110D" w:rsidRDefault="00943506" w:rsidP="006276D6">
      <w:pPr>
        <w:pStyle w:val="Bodytext20"/>
        <w:shd w:val="clear" w:color="auto" w:fill="auto"/>
        <w:spacing w:before="0"/>
        <w:ind w:firstLine="0"/>
        <w:rPr>
          <w:rFonts w:ascii="Times New Roman" w:hAnsi="Times New Roman" w:cs="Times New Roman"/>
          <w:sz w:val="24"/>
          <w:szCs w:val="24"/>
        </w:rPr>
      </w:pPr>
      <w:r w:rsidRPr="0040110D">
        <w:rPr>
          <w:rFonts w:ascii="Times New Roman" w:hAnsi="Times New Roman" w:cs="Times New Roman"/>
          <w:sz w:val="24"/>
          <w:szCs w:val="24"/>
        </w:rPr>
        <w:t xml:space="preserve">Temeljem članka 59. ZJN 2016 naručitelj i gospodarski subjekti komuniciraju i razmjenjuju podatke na hrvatskom jeziku elektroničkim sredstvima komunikacije odnosno putem Elektroničkog oglasnika javne nabave Republike Hrvatske (u daljnjem tekstu: EOJN RH) dostupnog na stranicama </w:t>
      </w:r>
      <w:hyperlink r:id="rId9" w:history="1">
        <w:r w:rsidRPr="0040110D">
          <w:rPr>
            <w:rStyle w:val="Hyperlink"/>
            <w:rFonts w:ascii="Times New Roman" w:hAnsi="Times New Roman" w:cs="Times New Roman"/>
            <w:sz w:val="24"/>
            <w:szCs w:val="24"/>
            <w:lang w:val="en-US" w:bidi="en-US"/>
          </w:rPr>
          <w:t>https://eoin.nn.hr/Qglasnik/</w:t>
        </w:r>
      </w:hyperlink>
      <w:r w:rsidRPr="0040110D">
        <w:rPr>
          <w:rFonts w:ascii="Times New Roman" w:hAnsi="Times New Roman" w:cs="Times New Roman"/>
          <w:sz w:val="24"/>
          <w:szCs w:val="24"/>
          <w:lang w:val="en-US" w:bidi="en-US"/>
        </w:rPr>
        <w:t>.</w:t>
      </w:r>
    </w:p>
    <w:p w14:paraId="59383A6E" w14:textId="77777777" w:rsidR="00943506" w:rsidRPr="0040110D" w:rsidRDefault="00943506" w:rsidP="006276D6">
      <w:pPr>
        <w:pStyle w:val="Bodytext20"/>
        <w:shd w:val="clear" w:color="auto" w:fill="auto"/>
        <w:spacing w:before="0"/>
        <w:ind w:firstLine="0"/>
        <w:rPr>
          <w:rFonts w:ascii="Times New Roman" w:hAnsi="Times New Roman" w:cs="Times New Roman"/>
          <w:sz w:val="24"/>
          <w:szCs w:val="24"/>
        </w:rPr>
      </w:pPr>
      <w:r w:rsidRPr="0040110D">
        <w:rPr>
          <w:rFonts w:ascii="Times New Roman" w:hAnsi="Times New Roman" w:cs="Times New Roman"/>
          <w:sz w:val="24"/>
          <w:szCs w:val="24"/>
        </w:rPr>
        <w:t xml:space="preserve">Detaljne upute vezano za komunikaciju između naručitelja i gospodarskih subjekata putem EOJN RH dostupne su na stranicama EOJN RH, na adresi </w:t>
      </w:r>
      <w:hyperlink r:id="rId10" w:history="1">
        <w:r w:rsidRPr="0040110D">
          <w:rPr>
            <w:rStyle w:val="Hyperlink"/>
            <w:rFonts w:ascii="Times New Roman" w:hAnsi="Times New Roman" w:cs="Times New Roman"/>
            <w:sz w:val="24"/>
            <w:szCs w:val="24"/>
            <w:lang w:val="en-US" w:bidi="en-US"/>
          </w:rPr>
          <w:t>https://eoin.nn.hr/Oqlasnik/</w:t>
        </w:r>
      </w:hyperlink>
      <w:r w:rsidRPr="0040110D">
        <w:rPr>
          <w:rFonts w:ascii="Times New Roman" w:hAnsi="Times New Roman" w:cs="Times New Roman"/>
          <w:sz w:val="24"/>
          <w:szCs w:val="24"/>
          <w:lang w:val="en-US" w:bidi="en-US"/>
        </w:rPr>
        <w:t>.</w:t>
      </w:r>
    </w:p>
    <w:p w14:paraId="57540DA3" w14:textId="799A8C08" w:rsidR="00943506" w:rsidRPr="0040110D" w:rsidRDefault="00943506" w:rsidP="006276D6">
      <w:pPr>
        <w:pStyle w:val="Bodytext20"/>
        <w:shd w:val="clear" w:color="auto" w:fill="auto"/>
        <w:spacing w:before="0" w:after="312"/>
        <w:ind w:firstLine="0"/>
        <w:rPr>
          <w:rFonts w:ascii="Times New Roman" w:hAnsi="Times New Roman" w:cs="Times New Roman"/>
          <w:sz w:val="24"/>
          <w:szCs w:val="24"/>
        </w:rPr>
      </w:pPr>
      <w:r w:rsidRPr="0040110D">
        <w:rPr>
          <w:rFonts w:ascii="Times New Roman" w:hAnsi="Times New Roman" w:cs="Times New Roman"/>
          <w:sz w:val="24"/>
          <w:szCs w:val="24"/>
        </w:rPr>
        <w:t>Zahtjevi za dodatnim informacijama, objašnjenjima ili izmjenama u vezi s dokumentacijom o nabavi dostavljaju se isključivo putem EOJN RH.</w:t>
      </w:r>
    </w:p>
    <w:p w14:paraId="4BADADDB" w14:textId="77777777" w:rsidR="006276D6" w:rsidRPr="009B4334" w:rsidRDefault="006276D6" w:rsidP="006276D6">
      <w:pPr>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ind w:left="482" w:hanging="10"/>
        <w:rPr>
          <w:rFonts w:ascii="Times New Roman" w:eastAsia="Times New Roman" w:hAnsi="Times New Roman" w:cs="Times New Roman"/>
          <w:color w:val="000000"/>
          <w:sz w:val="24"/>
          <w:szCs w:val="24"/>
          <w:lang w:val="en-US"/>
        </w:rPr>
      </w:pPr>
      <w:r w:rsidRPr="009B4334">
        <w:rPr>
          <w:rFonts w:ascii="Times New Roman" w:eastAsia="Times New Roman" w:hAnsi="Times New Roman" w:cs="Times New Roman"/>
          <w:color w:val="000000"/>
          <w:sz w:val="24"/>
          <w:szCs w:val="24"/>
          <w:lang w:val="en-US"/>
        </w:rPr>
        <w:t>1.3.</w:t>
      </w:r>
      <w:r w:rsidRPr="009B4334">
        <w:rPr>
          <w:rFonts w:ascii="Arial" w:eastAsia="Arial" w:hAnsi="Arial" w:cs="Arial"/>
          <w:color w:val="000000"/>
          <w:sz w:val="24"/>
          <w:szCs w:val="24"/>
          <w:lang w:val="en-US"/>
        </w:rPr>
        <w:t xml:space="preserve"> </w:t>
      </w:r>
      <w:r w:rsidRPr="009B4334">
        <w:rPr>
          <w:rFonts w:ascii="Times New Roman" w:eastAsia="Times New Roman" w:hAnsi="Times New Roman" w:cs="Times New Roman"/>
          <w:color w:val="000000"/>
          <w:sz w:val="24"/>
          <w:szCs w:val="24"/>
          <w:lang w:val="en-US"/>
        </w:rPr>
        <w:t xml:space="preserve">EVIDENCIJSKI BROJ NABAVE </w:t>
      </w:r>
    </w:p>
    <w:p w14:paraId="5633E03B" w14:textId="77777777" w:rsidR="006E3B1E" w:rsidRPr="0040110D" w:rsidRDefault="006E3B1E" w:rsidP="006276D6">
      <w:pPr>
        <w:pStyle w:val="Heading2"/>
        <w:keepNext w:val="0"/>
        <w:keepLines w:val="0"/>
        <w:widowControl w:val="0"/>
        <w:spacing w:before="0" w:line="240" w:lineRule="auto"/>
        <w:contextualSpacing/>
        <w:jc w:val="both"/>
        <w:rPr>
          <w:rFonts w:ascii="Times New Roman" w:hAnsi="Times New Roman" w:cs="Times New Roman"/>
          <w:noProof/>
          <w:color w:val="auto"/>
          <w:sz w:val="24"/>
          <w:szCs w:val="24"/>
        </w:rPr>
      </w:pPr>
    </w:p>
    <w:p w14:paraId="1F2E2043" w14:textId="47834619" w:rsidR="006E3B1E" w:rsidRPr="00503B78" w:rsidRDefault="0040110D" w:rsidP="00083322">
      <w:pPr>
        <w:widowControl w:val="0"/>
        <w:autoSpaceDE w:val="0"/>
        <w:autoSpaceDN w:val="0"/>
        <w:adjustRightInd w:val="0"/>
        <w:spacing w:after="0" w:line="240" w:lineRule="auto"/>
        <w:jc w:val="both"/>
        <w:rPr>
          <w:rFonts w:ascii="Times New Roman" w:hAnsi="Times New Roman" w:cs="Times New Roman"/>
          <w:noProof/>
          <w:spacing w:val="-1"/>
          <w:sz w:val="24"/>
          <w:szCs w:val="24"/>
        </w:rPr>
      </w:pPr>
      <w:r w:rsidRPr="00503B78">
        <w:rPr>
          <w:rFonts w:ascii="Times New Roman" w:hAnsi="Times New Roman" w:cs="Times New Roman"/>
          <w:noProof/>
          <w:spacing w:val="-1"/>
          <w:sz w:val="24"/>
          <w:szCs w:val="24"/>
        </w:rPr>
        <w:t xml:space="preserve">      </w:t>
      </w:r>
      <w:r w:rsidR="0097333B" w:rsidRPr="00503B78">
        <w:rPr>
          <w:rFonts w:ascii="Times New Roman" w:hAnsi="Times New Roman" w:cs="Times New Roman"/>
          <w:noProof/>
          <w:spacing w:val="-1"/>
          <w:sz w:val="24"/>
          <w:szCs w:val="24"/>
        </w:rPr>
        <w:t xml:space="preserve">MV- </w:t>
      </w:r>
      <w:r w:rsidR="00503B78">
        <w:rPr>
          <w:rFonts w:ascii="Times New Roman" w:hAnsi="Times New Roman" w:cs="Times New Roman"/>
          <w:noProof/>
          <w:spacing w:val="-1"/>
          <w:sz w:val="24"/>
          <w:szCs w:val="24"/>
        </w:rPr>
        <w:t>67/2021</w:t>
      </w:r>
    </w:p>
    <w:p w14:paraId="6C1FF336" w14:textId="20C25D79" w:rsidR="006276D6" w:rsidRDefault="006276D6" w:rsidP="00083322">
      <w:pPr>
        <w:widowControl w:val="0"/>
        <w:autoSpaceDE w:val="0"/>
        <w:autoSpaceDN w:val="0"/>
        <w:adjustRightInd w:val="0"/>
        <w:spacing w:after="0" w:line="240" w:lineRule="auto"/>
        <w:jc w:val="both"/>
        <w:rPr>
          <w:rFonts w:ascii="Times New Roman" w:hAnsi="Times New Roman" w:cs="Times New Roman"/>
          <w:noProof/>
          <w:color w:val="FF0000"/>
          <w:spacing w:val="-1"/>
          <w:sz w:val="24"/>
          <w:szCs w:val="24"/>
        </w:rPr>
      </w:pPr>
    </w:p>
    <w:p w14:paraId="43172C4B" w14:textId="77777777" w:rsidR="006276D6" w:rsidRPr="009B4334" w:rsidRDefault="006276D6" w:rsidP="006276D6">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61" w:line="249" w:lineRule="auto"/>
        <w:ind w:left="820" w:hanging="360"/>
        <w:outlineLvl w:val="1"/>
        <w:rPr>
          <w:rFonts w:ascii="Times New Roman" w:eastAsia="Times New Roman" w:hAnsi="Times New Roman" w:cs="Times New Roman"/>
          <w:color w:val="000000"/>
          <w:sz w:val="24"/>
          <w:szCs w:val="24"/>
          <w:lang w:val="en-US"/>
        </w:rPr>
      </w:pPr>
      <w:r w:rsidRPr="0075707B">
        <w:rPr>
          <w:rFonts w:ascii="Times New Roman" w:eastAsia="Times New Roman" w:hAnsi="Times New Roman" w:cs="Times New Roman"/>
          <w:color w:val="000000"/>
          <w:lang w:val="en-US"/>
        </w:rPr>
        <w:t>1</w:t>
      </w:r>
      <w:r w:rsidRPr="009B4334">
        <w:rPr>
          <w:rFonts w:ascii="Times New Roman" w:eastAsia="Times New Roman" w:hAnsi="Times New Roman" w:cs="Times New Roman"/>
          <w:color w:val="000000"/>
          <w:sz w:val="24"/>
          <w:szCs w:val="24"/>
          <w:lang w:val="en-US"/>
        </w:rPr>
        <w:t>.4.</w:t>
      </w:r>
      <w:r w:rsidRPr="009B4334">
        <w:rPr>
          <w:rFonts w:ascii="Arial" w:eastAsia="Arial" w:hAnsi="Arial" w:cs="Arial"/>
          <w:color w:val="000000"/>
          <w:sz w:val="24"/>
          <w:szCs w:val="24"/>
          <w:lang w:val="en-US"/>
        </w:rPr>
        <w:t xml:space="preserve"> </w:t>
      </w:r>
      <w:r w:rsidRPr="009B4334">
        <w:rPr>
          <w:rFonts w:ascii="Times New Roman" w:eastAsia="Times New Roman" w:hAnsi="Times New Roman" w:cs="Times New Roman"/>
          <w:color w:val="222A35"/>
          <w:sz w:val="24"/>
          <w:szCs w:val="24"/>
          <w:lang w:val="en-US"/>
        </w:rPr>
        <w:t xml:space="preserve">POPIS GOSPODARSKIH SUBJEKATA S KOJIMA JE NARUČITELJ U SUKOBU INTERESA </w:t>
      </w:r>
    </w:p>
    <w:p w14:paraId="5B88BDE7" w14:textId="77777777" w:rsidR="006276D6" w:rsidRPr="006276D6" w:rsidRDefault="006276D6" w:rsidP="00083322">
      <w:pPr>
        <w:widowControl w:val="0"/>
        <w:autoSpaceDE w:val="0"/>
        <w:autoSpaceDN w:val="0"/>
        <w:adjustRightInd w:val="0"/>
        <w:spacing w:after="0" w:line="240" w:lineRule="auto"/>
        <w:jc w:val="both"/>
        <w:rPr>
          <w:rFonts w:ascii="Times New Roman" w:hAnsi="Times New Roman" w:cs="Times New Roman"/>
          <w:noProof/>
          <w:color w:val="FF0000"/>
          <w:spacing w:val="-1"/>
          <w:sz w:val="24"/>
          <w:szCs w:val="24"/>
        </w:rPr>
      </w:pPr>
    </w:p>
    <w:p w14:paraId="4798623C" w14:textId="24E1DC21" w:rsidR="00824E2A" w:rsidRPr="0040110D" w:rsidRDefault="00824E2A" w:rsidP="00546DDA">
      <w:pPr>
        <w:pStyle w:val="Heading2"/>
        <w:keepNext w:val="0"/>
        <w:keepLines w:val="0"/>
        <w:widowControl w:val="0"/>
        <w:spacing w:before="0" w:line="240" w:lineRule="auto"/>
        <w:contextualSpacing/>
        <w:jc w:val="both"/>
        <w:rPr>
          <w:rFonts w:ascii="Times New Roman" w:hAnsi="Times New Roman" w:cs="Times New Roman"/>
          <w:noProof/>
          <w:color w:val="auto"/>
          <w:sz w:val="24"/>
          <w:szCs w:val="24"/>
        </w:rPr>
      </w:pPr>
    </w:p>
    <w:p w14:paraId="3BFD84F8" w14:textId="1DDD87AB" w:rsidR="006E3B1E" w:rsidRPr="0040110D" w:rsidRDefault="006E3B1E" w:rsidP="006276D6">
      <w:pPr>
        <w:pStyle w:val="Heading2"/>
        <w:keepNext w:val="0"/>
        <w:keepLines w:val="0"/>
        <w:widowControl w:val="0"/>
        <w:spacing w:before="0" w:line="240" w:lineRule="auto"/>
        <w:contextualSpacing/>
        <w:jc w:val="both"/>
        <w:rPr>
          <w:rFonts w:ascii="Times New Roman" w:hAnsi="Times New Roman" w:cs="Times New Roman"/>
          <w:noProof/>
          <w:color w:val="auto"/>
          <w:sz w:val="24"/>
          <w:szCs w:val="24"/>
        </w:rPr>
      </w:pPr>
    </w:p>
    <w:p w14:paraId="0659BE12" w14:textId="77777777" w:rsidR="006276D6" w:rsidRPr="0075707B" w:rsidRDefault="006276D6" w:rsidP="006276D6">
      <w:pPr>
        <w:widowControl w:val="0"/>
        <w:spacing w:after="0" w:line="240" w:lineRule="auto"/>
        <w:ind w:right="-268"/>
        <w:jc w:val="both"/>
        <w:rPr>
          <w:rFonts w:ascii="Times New Roman" w:eastAsia="DengXian" w:hAnsi="Times New Roman" w:cs="Times New Roman"/>
          <w:noProof/>
          <w:sz w:val="24"/>
          <w:szCs w:val="24"/>
          <w:lang w:eastAsia="zh-CN"/>
        </w:rPr>
      </w:pPr>
      <w:r w:rsidRPr="00265CF0">
        <w:rPr>
          <w:rFonts w:ascii="Times New Roman" w:hAnsi="Times New Roman" w:cs="Times New Roman"/>
        </w:rPr>
        <w:t xml:space="preserve">U smislu članka 76. stavka 2. ZJN 2016, a vezano uz ovaj postupak javne nabave, ne postoje gospodarski subjekti s kojima Naručitelj ne smije sklopiti ugovor o javnoj nabavi. </w:t>
      </w:r>
    </w:p>
    <w:p w14:paraId="3BDD5ED4" w14:textId="77777777" w:rsidR="006276D6" w:rsidRPr="00265CF0" w:rsidRDefault="006276D6" w:rsidP="006276D6">
      <w:pPr>
        <w:spacing w:after="0" w:line="259" w:lineRule="auto"/>
        <w:jc w:val="both"/>
        <w:rPr>
          <w:rFonts w:ascii="Times New Roman" w:hAnsi="Times New Roman" w:cs="Times New Roman"/>
        </w:rPr>
      </w:pPr>
      <w:r w:rsidRPr="00265CF0">
        <w:rPr>
          <w:rFonts w:ascii="Times New Roman" w:hAnsi="Times New Roman" w:cs="Times New Roman"/>
          <w:color w:val="222A35"/>
        </w:rPr>
        <w:t xml:space="preserve"> </w:t>
      </w:r>
    </w:p>
    <w:p w14:paraId="368BBDE3" w14:textId="77777777" w:rsidR="006276D6" w:rsidRPr="00F350C7" w:rsidRDefault="006276D6" w:rsidP="006276D6">
      <w:pPr>
        <w:pStyle w:val="Bodytext20"/>
        <w:shd w:val="clear" w:color="auto" w:fill="auto"/>
        <w:spacing w:before="0"/>
        <w:ind w:firstLine="0"/>
        <w:rPr>
          <w:rFonts w:ascii="Times New Roman" w:hAnsi="Times New Roman" w:cs="Times New Roman"/>
        </w:rPr>
      </w:pPr>
      <w:r w:rsidRPr="00F350C7">
        <w:rPr>
          <w:rFonts w:ascii="Times New Roman" w:hAnsi="Times New Roman" w:cs="Times New Roman"/>
        </w:rPr>
        <w:t>Sukladno Zakonu o javnoj nabavi (“Narodne novine” br. 120/16), KOMUNALNO DRUŠTVO PAG d.o.o., OIB:</w:t>
      </w:r>
      <w:r w:rsidRPr="00F350C7">
        <w:rPr>
          <w:rFonts w:ascii="Times New Roman" w:hAnsi="Times New Roman" w:cs="Times New Roman"/>
          <w:sz w:val="24"/>
          <w:szCs w:val="24"/>
        </w:rPr>
        <w:t xml:space="preserve">08382999002 </w:t>
      </w:r>
      <w:r w:rsidRPr="00F350C7">
        <w:rPr>
          <w:rFonts w:ascii="Times New Roman" w:hAnsi="Times New Roman" w:cs="Times New Roman"/>
        </w:rPr>
        <w:t xml:space="preserve">ne smije sklapati ugovore o javnoj nabavi sa sljedećim gospodarskim subjektima: </w:t>
      </w:r>
    </w:p>
    <w:p w14:paraId="2A008342" w14:textId="77777777" w:rsidR="006276D6" w:rsidRDefault="006276D6" w:rsidP="006276D6">
      <w:pPr>
        <w:pStyle w:val="Bodytext20"/>
        <w:shd w:val="clear" w:color="auto" w:fill="auto"/>
        <w:spacing w:before="0"/>
        <w:ind w:firstLine="0"/>
        <w:rPr>
          <w:rFonts w:ascii="Times New Roman" w:hAnsi="Times New Roman" w:cs="Times New Roman"/>
          <w:color w:val="FF0000"/>
        </w:rPr>
      </w:pPr>
    </w:p>
    <w:p w14:paraId="70B853FD" w14:textId="582B1045" w:rsidR="006276D6" w:rsidRPr="006276D6" w:rsidRDefault="006276D6" w:rsidP="006276D6">
      <w:pPr>
        <w:shd w:val="clear" w:color="auto" w:fill="FFFFFF"/>
        <w:spacing w:after="0" w:line="240" w:lineRule="auto"/>
        <w:rPr>
          <w:rFonts w:ascii="Times New Roman" w:eastAsia="Times New Roman" w:hAnsi="Times New Roman" w:cs="Times New Roman"/>
          <w:color w:val="222222"/>
          <w:lang w:eastAsia="hr-HR"/>
        </w:rPr>
      </w:pPr>
      <w:r w:rsidRPr="006276D6">
        <w:rPr>
          <w:rFonts w:ascii="Times New Roman" w:eastAsia="Times New Roman" w:hAnsi="Times New Roman" w:cs="Times New Roman"/>
          <w:color w:val="222222"/>
          <w:lang w:eastAsia="hr-HR"/>
        </w:rPr>
        <w:t>1.MERIDIJAN 15 d.o.o., Pag (Grad</w:t>
      </w:r>
      <w:r w:rsidR="00FE673F">
        <w:rPr>
          <w:rFonts w:ascii="Times New Roman" w:eastAsia="Times New Roman" w:hAnsi="Times New Roman" w:cs="Times New Roman"/>
          <w:color w:val="222222"/>
          <w:lang w:eastAsia="hr-HR"/>
        </w:rPr>
        <w:t xml:space="preserve"> </w:t>
      </w:r>
      <w:r w:rsidRPr="006276D6">
        <w:rPr>
          <w:rFonts w:ascii="Times New Roman" w:eastAsia="Times New Roman" w:hAnsi="Times New Roman" w:cs="Times New Roman"/>
          <w:color w:val="222222"/>
          <w:lang w:eastAsia="hr-HR"/>
        </w:rPr>
        <w:t>Pag), Ante Starčevića 1 OIB: 43626141301</w:t>
      </w:r>
    </w:p>
    <w:p w14:paraId="6A7B0905" w14:textId="77777777" w:rsidR="006276D6" w:rsidRPr="006276D6" w:rsidRDefault="006276D6" w:rsidP="006276D6">
      <w:pPr>
        <w:shd w:val="clear" w:color="auto" w:fill="FFFFFF"/>
        <w:spacing w:after="0" w:line="240" w:lineRule="auto"/>
        <w:rPr>
          <w:rFonts w:ascii="Times New Roman" w:eastAsia="Times New Roman" w:hAnsi="Times New Roman" w:cs="Times New Roman"/>
          <w:color w:val="222222"/>
          <w:lang w:eastAsia="hr-HR"/>
        </w:rPr>
      </w:pPr>
      <w:r w:rsidRPr="006276D6">
        <w:rPr>
          <w:rFonts w:ascii="Times New Roman" w:eastAsia="Times New Roman" w:hAnsi="Times New Roman" w:cs="Times New Roman"/>
          <w:color w:val="222222"/>
          <w:lang w:eastAsia="hr-HR"/>
        </w:rPr>
        <w:t xml:space="preserve">2.FFLAK, trgovačko proizvodni obrt, </w:t>
      </w:r>
      <w:proofErr w:type="spellStart"/>
      <w:r w:rsidRPr="006276D6">
        <w:rPr>
          <w:rFonts w:ascii="Times New Roman" w:eastAsia="Times New Roman" w:hAnsi="Times New Roman" w:cs="Times New Roman"/>
          <w:color w:val="222222"/>
          <w:lang w:eastAsia="hr-HR"/>
        </w:rPr>
        <w:t>vl</w:t>
      </w:r>
      <w:proofErr w:type="spellEnd"/>
      <w:r w:rsidRPr="006276D6">
        <w:rPr>
          <w:rFonts w:ascii="Times New Roman" w:eastAsia="Times New Roman" w:hAnsi="Times New Roman" w:cs="Times New Roman"/>
          <w:color w:val="222222"/>
          <w:lang w:eastAsia="hr-HR"/>
        </w:rPr>
        <w:t xml:space="preserve">. </w:t>
      </w:r>
      <w:proofErr w:type="spellStart"/>
      <w:r w:rsidRPr="006276D6">
        <w:rPr>
          <w:rFonts w:ascii="Times New Roman" w:eastAsia="Times New Roman" w:hAnsi="Times New Roman" w:cs="Times New Roman"/>
          <w:color w:val="222222"/>
          <w:lang w:eastAsia="hr-HR"/>
        </w:rPr>
        <w:t>Franči</w:t>
      </w:r>
      <w:proofErr w:type="spellEnd"/>
      <w:r w:rsidRPr="006276D6">
        <w:rPr>
          <w:rFonts w:ascii="Times New Roman" w:eastAsia="Times New Roman" w:hAnsi="Times New Roman" w:cs="Times New Roman"/>
          <w:color w:val="222222"/>
          <w:lang w:eastAsia="hr-HR"/>
        </w:rPr>
        <w:t xml:space="preserve"> </w:t>
      </w:r>
      <w:proofErr w:type="spellStart"/>
      <w:r w:rsidRPr="006276D6">
        <w:rPr>
          <w:rFonts w:ascii="Times New Roman" w:eastAsia="Times New Roman" w:hAnsi="Times New Roman" w:cs="Times New Roman"/>
          <w:color w:val="222222"/>
          <w:lang w:eastAsia="hr-HR"/>
        </w:rPr>
        <w:t>Bukša</w:t>
      </w:r>
      <w:proofErr w:type="spellEnd"/>
      <w:r w:rsidRPr="006276D6">
        <w:rPr>
          <w:rFonts w:ascii="Times New Roman" w:eastAsia="Times New Roman" w:hAnsi="Times New Roman" w:cs="Times New Roman"/>
          <w:color w:val="222222"/>
          <w:lang w:eastAsia="hr-HR"/>
        </w:rPr>
        <w:t>, Pag, A. Stepinca 7 OIB: 70809660561</w:t>
      </w:r>
    </w:p>
    <w:p w14:paraId="0D15E541" w14:textId="77777777" w:rsidR="006276D6" w:rsidRPr="006276D6" w:rsidRDefault="006276D6" w:rsidP="006276D6">
      <w:pPr>
        <w:shd w:val="clear" w:color="auto" w:fill="FFFFFF"/>
        <w:spacing w:after="0" w:line="240" w:lineRule="auto"/>
        <w:rPr>
          <w:rFonts w:ascii="Times New Roman" w:eastAsia="Times New Roman" w:hAnsi="Times New Roman" w:cs="Times New Roman"/>
          <w:color w:val="222222"/>
          <w:lang w:eastAsia="hr-HR"/>
        </w:rPr>
      </w:pPr>
      <w:r w:rsidRPr="006276D6">
        <w:rPr>
          <w:rFonts w:ascii="Times New Roman" w:eastAsia="Times New Roman" w:hAnsi="Times New Roman" w:cs="Times New Roman"/>
          <w:color w:val="003366"/>
          <w:lang w:eastAsia="hr-HR"/>
        </w:rPr>
        <w:t>3.</w:t>
      </w:r>
      <w:r w:rsidRPr="006276D6">
        <w:rPr>
          <w:rFonts w:ascii="Times New Roman" w:eastAsia="Times New Roman" w:hAnsi="Times New Roman" w:cs="Times New Roman"/>
          <w:color w:val="222222"/>
          <w:lang w:eastAsia="hr-HR"/>
        </w:rPr>
        <w:t xml:space="preserve">BURIN,obrt za ugostiteljstvo i trgovinu, </w:t>
      </w:r>
      <w:proofErr w:type="spellStart"/>
      <w:r w:rsidRPr="006276D6">
        <w:rPr>
          <w:rFonts w:ascii="Times New Roman" w:eastAsia="Times New Roman" w:hAnsi="Times New Roman" w:cs="Times New Roman"/>
          <w:color w:val="222222"/>
          <w:lang w:eastAsia="hr-HR"/>
        </w:rPr>
        <w:t>vl</w:t>
      </w:r>
      <w:proofErr w:type="spellEnd"/>
      <w:r w:rsidRPr="006276D6">
        <w:rPr>
          <w:rFonts w:ascii="Times New Roman" w:eastAsia="Times New Roman" w:hAnsi="Times New Roman" w:cs="Times New Roman"/>
          <w:color w:val="222222"/>
          <w:lang w:eastAsia="hr-HR"/>
        </w:rPr>
        <w:t xml:space="preserve">. Matija Josipović, Pag , </w:t>
      </w:r>
      <w:proofErr w:type="spellStart"/>
      <w:r w:rsidRPr="006276D6">
        <w:rPr>
          <w:rFonts w:ascii="Times New Roman" w:eastAsia="Times New Roman" w:hAnsi="Times New Roman" w:cs="Times New Roman"/>
          <w:color w:val="222222"/>
          <w:lang w:eastAsia="hr-HR"/>
        </w:rPr>
        <w:t>Prosika</w:t>
      </w:r>
      <w:proofErr w:type="spellEnd"/>
      <w:r w:rsidRPr="006276D6">
        <w:rPr>
          <w:rFonts w:ascii="Times New Roman" w:eastAsia="Times New Roman" w:hAnsi="Times New Roman" w:cs="Times New Roman"/>
          <w:color w:val="222222"/>
          <w:lang w:eastAsia="hr-HR"/>
        </w:rPr>
        <w:t xml:space="preserve"> 51 B, OIB: 10402606050</w:t>
      </w:r>
    </w:p>
    <w:p w14:paraId="1C089953" w14:textId="77777777" w:rsidR="006276D6" w:rsidRPr="006276D6" w:rsidRDefault="006276D6" w:rsidP="006276D6">
      <w:pPr>
        <w:shd w:val="clear" w:color="auto" w:fill="FFFFFF"/>
        <w:spacing w:after="0" w:line="240" w:lineRule="auto"/>
        <w:rPr>
          <w:rFonts w:ascii="Times New Roman" w:eastAsia="Times New Roman" w:hAnsi="Times New Roman" w:cs="Times New Roman"/>
          <w:color w:val="222222"/>
          <w:lang w:eastAsia="hr-HR"/>
        </w:rPr>
      </w:pPr>
      <w:r w:rsidRPr="006276D6">
        <w:rPr>
          <w:rFonts w:ascii="Times New Roman" w:eastAsia="Times New Roman" w:hAnsi="Times New Roman" w:cs="Times New Roman"/>
          <w:color w:val="222222"/>
          <w:lang w:eastAsia="hr-HR"/>
        </w:rPr>
        <w:t xml:space="preserve">4. KUKOVIĆ, obrt </w:t>
      </w:r>
      <w:proofErr w:type="spellStart"/>
      <w:r w:rsidRPr="006276D6">
        <w:rPr>
          <w:rFonts w:ascii="Times New Roman" w:eastAsia="Times New Roman" w:hAnsi="Times New Roman" w:cs="Times New Roman"/>
          <w:color w:val="222222"/>
          <w:lang w:eastAsia="hr-HR"/>
        </w:rPr>
        <w:t>vl</w:t>
      </w:r>
      <w:proofErr w:type="spellEnd"/>
      <w:r w:rsidRPr="006276D6">
        <w:rPr>
          <w:rFonts w:ascii="Times New Roman" w:eastAsia="Times New Roman" w:hAnsi="Times New Roman" w:cs="Times New Roman"/>
          <w:color w:val="222222"/>
          <w:lang w:eastAsia="hr-HR"/>
        </w:rPr>
        <w:t xml:space="preserve">. Ante </w:t>
      </w:r>
      <w:proofErr w:type="spellStart"/>
      <w:r w:rsidRPr="006276D6">
        <w:rPr>
          <w:rFonts w:ascii="Times New Roman" w:eastAsia="Times New Roman" w:hAnsi="Times New Roman" w:cs="Times New Roman"/>
          <w:color w:val="222222"/>
          <w:lang w:eastAsia="hr-HR"/>
        </w:rPr>
        <w:t>Kuković</w:t>
      </w:r>
      <w:proofErr w:type="spellEnd"/>
      <w:r w:rsidRPr="006276D6">
        <w:rPr>
          <w:rFonts w:ascii="Times New Roman" w:eastAsia="Times New Roman" w:hAnsi="Times New Roman" w:cs="Times New Roman"/>
          <w:color w:val="222222"/>
          <w:lang w:eastAsia="hr-HR"/>
        </w:rPr>
        <w:t xml:space="preserve">, </w:t>
      </w:r>
      <w:proofErr w:type="spellStart"/>
      <w:r w:rsidRPr="006276D6">
        <w:rPr>
          <w:rFonts w:ascii="Times New Roman" w:eastAsia="Times New Roman" w:hAnsi="Times New Roman" w:cs="Times New Roman"/>
          <w:color w:val="222222"/>
          <w:lang w:eastAsia="hr-HR"/>
        </w:rPr>
        <w:t>Dinjiška</w:t>
      </w:r>
      <w:proofErr w:type="spellEnd"/>
      <w:r w:rsidRPr="006276D6">
        <w:rPr>
          <w:rFonts w:ascii="Times New Roman" w:eastAsia="Times New Roman" w:hAnsi="Times New Roman" w:cs="Times New Roman"/>
          <w:color w:val="222222"/>
          <w:lang w:eastAsia="hr-HR"/>
        </w:rPr>
        <w:t xml:space="preserve">, Povljana, </w:t>
      </w:r>
      <w:proofErr w:type="spellStart"/>
      <w:r w:rsidRPr="006276D6">
        <w:rPr>
          <w:rFonts w:ascii="Times New Roman" w:eastAsia="Times New Roman" w:hAnsi="Times New Roman" w:cs="Times New Roman"/>
          <w:color w:val="222222"/>
          <w:lang w:eastAsia="hr-HR"/>
        </w:rPr>
        <w:t>Kukovići</w:t>
      </w:r>
      <w:proofErr w:type="spellEnd"/>
      <w:r w:rsidRPr="006276D6">
        <w:rPr>
          <w:rFonts w:ascii="Times New Roman" w:eastAsia="Times New Roman" w:hAnsi="Times New Roman" w:cs="Times New Roman"/>
          <w:color w:val="222222"/>
          <w:lang w:eastAsia="hr-HR"/>
        </w:rPr>
        <w:t xml:space="preserve"> 4, OIB:56425350922</w:t>
      </w:r>
    </w:p>
    <w:p w14:paraId="07E2EA86" w14:textId="58DAC4EB" w:rsidR="006E3B1E" w:rsidRPr="006276D6" w:rsidRDefault="006276D6" w:rsidP="006276D6">
      <w:pPr>
        <w:pStyle w:val="Heading2"/>
        <w:keepNext w:val="0"/>
        <w:keepLines w:val="0"/>
        <w:widowControl w:val="0"/>
        <w:spacing w:before="0" w:line="240" w:lineRule="auto"/>
        <w:contextualSpacing/>
        <w:jc w:val="both"/>
        <w:rPr>
          <w:rFonts w:ascii="Times New Roman" w:hAnsi="Times New Roman" w:cs="Times New Roman"/>
          <w:b w:val="0"/>
          <w:bCs w:val="0"/>
          <w:noProof/>
          <w:color w:val="auto"/>
          <w:sz w:val="22"/>
          <w:szCs w:val="22"/>
        </w:rPr>
      </w:pPr>
      <w:r w:rsidRPr="006276D6">
        <w:rPr>
          <w:rFonts w:ascii="Times New Roman" w:eastAsia="Times New Roman" w:hAnsi="Times New Roman" w:cs="Times New Roman"/>
          <w:b w:val="0"/>
          <w:bCs w:val="0"/>
          <w:color w:val="222222"/>
          <w:sz w:val="22"/>
          <w:szCs w:val="22"/>
          <w:lang w:eastAsia="hr-HR"/>
        </w:rPr>
        <w:t>5.</w:t>
      </w:r>
      <w:r>
        <w:rPr>
          <w:rFonts w:ascii="Times New Roman" w:eastAsia="Times New Roman" w:hAnsi="Times New Roman" w:cs="Times New Roman"/>
          <w:b w:val="0"/>
          <w:bCs w:val="0"/>
          <w:color w:val="222222"/>
          <w:sz w:val="22"/>
          <w:szCs w:val="22"/>
          <w:lang w:eastAsia="hr-HR"/>
        </w:rPr>
        <w:t xml:space="preserve"> </w:t>
      </w:r>
      <w:r w:rsidRPr="006276D6">
        <w:rPr>
          <w:rFonts w:ascii="Times New Roman" w:eastAsia="Times New Roman" w:hAnsi="Times New Roman" w:cs="Times New Roman"/>
          <w:b w:val="0"/>
          <w:bCs w:val="0"/>
          <w:color w:val="222222"/>
          <w:sz w:val="22"/>
          <w:szCs w:val="22"/>
          <w:lang w:eastAsia="hr-HR"/>
        </w:rPr>
        <w:t>OPG KUKOVIĆ , Dinjiška, OIB:23057039320</w:t>
      </w:r>
    </w:p>
    <w:p w14:paraId="43529E06" w14:textId="75B366CB" w:rsidR="007603BD" w:rsidRPr="008C6509" w:rsidRDefault="0040110D" w:rsidP="008C6509">
      <w:pPr>
        <w:widowControl w:val="0"/>
        <w:spacing w:after="0" w:line="240" w:lineRule="auto"/>
        <w:ind w:right="-268"/>
        <w:jc w:val="both"/>
        <w:rPr>
          <w:rFonts w:ascii="Times New Roman" w:eastAsia="DengXian" w:hAnsi="Times New Roman" w:cs="Times New Roman"/>
          <w:noProof/>
          <w:sz w:val="24"/>
          <w:szCs w:val="24"/>
          <w:lang w:eastAsia="zh-CN"/>
        </w:rPr>
      </w:pPr>
      <w:r>
        <w:rPr>
          <w:rFonts w:ascii="Times New Roman" w:eastAsia="DengXian" w:hAnsi="Times New Roman" w:cs="Times New Roman"/>
          <w:noProof/>
          <w:sz w:val="24"/>
          <w:szCs w:val="24"/>
          <w:lang w:eastAsia="zh-CN"/>
        </w:rPr>
        <w:t xml:space="preserve">        </w:t>
      </w:r>
    </w:p>
    <w:p w14:paraId="1418F54B" w14:textId="77777777" w:rsidR="003D1927" w:rsidRDefault="003D1927" w:rsidP="0023135E">
      <w:pPr>
        <w:widowControl w:val="0"/>
        <w:autoSpaceDE w:val="0"/>
        <w:autoSpaceDN w:val="0"/>
        <w:adjustRightInd w:val="0"/>
        <w:spacing w:after="0" w:line="240" w:lineRule="auto"/>
        <w:jc w:val="both"/>
        <w:rPr>
          <w:rFonts w:ascii="Tahoma" w:hAnsi="Tahoma" w:cs="Tahoma"/>
          <w:noProof/>
          <w:spacing w:val="-1"/>
        </w:rPr>
      </w:pPr>
    </w:p>
    <w:p w14:paraId="1C86EEF4" w14:textId="77777777" w:rsidR="003D1927" w:rsidRDefault="003D1927" w:rsidP="0023135E">
      <w:pPr>
        <w:widowControl w:val="0"/>
        <w:autoSpaceDE w:val="0"/>
        <w:autoSpaceDN w:val="0"/>
        <w:adjustRightInd w:val="0"/>
        <w:spacing w:after="0" w:line="240" w:lineRule="auto"/>
        <w:jc w:val="both"/>
        <w:rPr>
          <w:rFonts w:ascii="Tahoma" w:hAnsi="Tahoma" w:cs="Tahoma"/>
          <w:noProof/>
          <w:spacing w:val="-1"/>
        </w:rPr>
      </w:pPr>
    </w:p>
    <w:p w14:paraId="57720D36" w14:textId="77777777" w:rsidR="006276D6" w:rsidRPr="009B4334" w:rsidRDefault="006276D6" w:rsidP="006276D6">
      <w:pPr>
        <w:pBdr>
          <w:top w:val="single" w:sz="4" w:space="0" w:color="000000"/>
          <w:left w:val="single" w:sz="4" w:space="0" w:color="000000"/>
          <w:bottom w:val="single" w:sz="4" w:space="0" w:color="000000"/>
          <w:right w:val="single" w:sz="4" w:space="0" w:color="000000"/>
        </w:pBdr>
        <w:shd w:val="clear" w:color="auto" w:fill="C2D69B" w:themeFill="accent3" w:themeFillTint="99"/>
        <w:spacing w:after="188" w:line="249" w:lineRule="auto"/>
        <w:ind w:left="470" w:hanging="10"/>
        <w:rPr>
          <w:rFonts w:ascii="Times New Roman" w:eastAsia="Times New Roman" w:hAnsi="Times New Roman" w:cs="Times New Roman"/>
          <w:color w:val="000000"/>
          <w:sz w:val="24"/>
          <w:szCs w:val="24"/>
          <w:lang w:val="en-US"/>
        </w:rPr>
      </w:pPr>
      <w:r w:rsidRPr="009B4334">
        <w:rPr>
          <w:rFonts w:ascii="Times New Roman" w:eastAsia="Times New Roman" w:hAnsi="Times New Roman" w:cs="Times New Roman"/>
          <w:color w:val="000000"/>
          <w:sz w:val="24"/>
          <w:szCs w:val="24"/>
          <w:lang w:val="en-US"/>
        </w:rPr>
        <w:t>1.5.</w:t>
      </w:r>
      <w:r w:rsidRPr="009B4334">
        <w:rPr>
          <w:rFonts w:ascii="Arial" w:eastAsia="Arial" w:hAnsi="Arial" w:cs="Arial"/>
          <w:color w:val="000000"/>
          <w:sz w:val="24"/>
          <w:szCs w:val="24"/>
          <w:lang w:val="en-US"/>
        </w:rPr>
        <w:t xml:space="preserve"> </w:t>
      </w:r>
      <w:r w:rsidRPr="009B4334">
        <w:rPr>
          <w:rFonts w:ascii="Times New Roman" w:eastAsia="Times New Roman" w:hAnsi="Times New Roman" w:cs="Times New Roman"/>
          <w:color w:val="222A35"/>
          <w:sz w:val="24"/>
          <w:szCs w:val="24"/>
          <w:lang w:val="en-US"/>
        </w:rPr>
        <w:t xml:space="preserve">VRSTA POSTUPKA JAVNE NABAVE </w:t>
      </w:r>
    </w:p>
    <w:p w14:paraId="2A71B013" w14:textId="77777777" w:rsidR="00BB79FF" w:rsidRDefault="00BB79FF" w:rsidP="0023135E">
      <w:pPr>
        <w:widowControl w:val="0"/>
        <w:autoSpaceDE w:val="0"/>
        <w:autoSpaceDN w:val="0"/>
        <w:adjustRightInd w:val="0"/>
        <w:spacing w:after="0" w:line="240" w:lineRule="auto"/>
        <w:jc w:val="both"/>
        <w:rPr>
          <w:rFonts w:ascii="Tahoma" w:hAnsi="Tahoma" w:cs="Tahoma"/>
          <w:noProof/>
          <w:spacing w:val="-1"/>
        </w:rPr>
      </w:pPr>
    </w:p>
    <w:p w14:paraId="36AC3D3F" w14:textId="77777777" w:rsidR="006E3B1E" w:rsidRPr="0040110D" w:rsidRDefault="006E3B1E" w:rsidP="006276D6">
      <w:pPr>
        <w:pStyle w:val="Heading2"/>
        <w:keepNext w:val="0"/>
        <w:keepLines w:val="0"/>
        <w:widowControl w:val="0"/>
        <w:spacing w:before="0" w:line="240" w:lineRule="auto"/>
        <w:contextualSpacing/>
        <w:jc w:val="both"/>
        <w:rPr>
          <w:rFonts w:ascii="Times New Roman" w:hAnsi="Times New Roman" w:cs="Times New Roman"/>
          <w:noProof/>
          <w:color w:val="auto"/>
          <w:sz w:val="24"/>
          <w:szCs w:val="24"/>
        </w:rPr>
      </w:pPr>
    </w:p>
    <w:p w14:paraId="08B668B7" w14:textId="36F9304B" w:rsidR="006E3B1E" w:rsidRDefault="002A214C" w:rsidP="0023135E">
      <w:pPr>
        <w:widowControl w:val="0"/>
        <w:autoSpaceDE w:val="0"/>
        <w:autoSpaceDN w:val="0"/>
        <w:adjustRightInd w:val="0"/>
        <w:spacing w:after="0" w:line="240" w:lineRule="auto"/>
        <w:jc w:val="both"/>
        <w:rPr>
          <w:rFonts w:ascii="Times New Roman" w:hAnsi="Times New Roman" w:cs="Times New Roman"/>
          <w:noProof/>
          <w:spacing w:val="-1"/>
          <w:sz w:val="24"/>
          <w:szCs w:val="24"/>
        </w:rPr>
      </w:pPr>
      <w:r w:rsidRPr="0040110D">
        <w:rPr>
          <w:rFonts w:ascii="Times New Roman" w:hAnsi="Times New Roman" w:cs="Times New Roman"/>
          <w:noProof/>
          <w:spacing w:val="-1"/>
          <w:sz w:val="24"/>
          <w:szCs w:val="24"/>
        </w:rPr>
        <w:t>O</w:t>
      </w:r>
      <w:r w:rsidR="00C14BE7" w:rsidRPr="0040110D">
        <w:rPr>
          <w:rFonts w:ascii="Times New Roman" w:hAnsi="Times New Roman" w:cs="Times New Roman"/>
          <w:noProof/>
          <w:spacing w:val="-1"/>
          <w:sz w:val="24"/>
          <w:szCs w:val="24"/>
        </w:rPr>
        <w:t>tvoreni postupak javne nabave male vrijednosti</w:t>
      </w:r>
      <w:r w:rsidR="00455DD5" w:rsidRPr="0040110D">
        <w:rPr>
          <w:rFonts w:ascii="Times New Roman" w:hAnsi="Times New Roman" w:cs="Times New Roman"/>
          <w:noProof/>
          <w:spacing w:val="-1"/>
          <w:sz w:val="24"/>
          <w:szCs w:val="24"/>
        </w:rPr>
        <w:t>.</w:t>
      </w:r>
    </w:p>
    <w:p w14:paraId="10BE75A1" w14:textId="77777777" w:rsidR="008C6509" w:rsidRPr="0040110D" w:rsidRDefault="008C6509" w:rsidP="0023135E">
      <w:pPr>
        <w:widowControl w:val="0"/>
        <w:autoSpaceDE w:val="0"/>
        <w:autoSpaceDN w:val="0"/>
        <w:adjustRightInd w:val="0"/>
        <w:spacing w:after="0" w:line="240" w:lineRule="auto"/>
        <w:jc w:val="both"/>
        <w:rPr>
          <w:rFonts w:ascii="Times New Roman" w:hAnsi="Times New Roman" w:cs="Times New Roman"/>
          <w:noProof/>
          <w:spacing w:val="-1"/>
          <w:sz w:val="24"/>
          <w:szCs w:val="24"/>
        </w:rPr>
      </w:pPr>
    </w:p>
    <w:p w14:paraId="48BBBF1F" w14:textId="77777777" w:rsidR="008C6509" w:rsidRPr="009B4334" w:rsidRDefault="008C6509" w:rsidP="008C6509">
      <w:pPr>
        <w:pBdr>
          <w:top w:val="single" w:sz="4" w:space="0" w:color="000000"/>
          <w:left w:val="single" w:sz="4" w:space="0" w:color="000000"/>
          <w:bottom w:val="single" w:sz="4" w:space="0" w:color="000000"/>
          <w:right w:val="single" w:sz="4" w:space="0" w:color="000000"/>
        </w:pBdr>
        <w:shd w:val="clear" w:color="auto" w:fill="C2D69B" w:themeFill="accent3" w:themeFillTint="99"/>
        <w:spacing w:after="188" w:line="249" w:lineRule="auto"/>
        <w:ind w:left="470"/>
        <w:rPr>
          <w:rFonts w:ascii="Times New Roman" w:hAnsi="Times New Roman" w:cs="Times New Roman"/>
          <w:sz w:val="24"/>
          <w:szCs w:val="24"/>
        </w:rPr>
      </w:pPr>
      <w:r w:rsidRPr="009B4334">
        <w:rPr>
          <w:rFonts w:ascii="Times New Roman" w:hAnsi="Times New Roman" w:cs="Times New Roman"/>
          <w:sz w:val="24"/>
          <w:szCs w:val="24"/>
        </w:rPr>
        <w:t>1.6.</w:t>
      </w:r>
      <w:r w:rsidRPr="009B4334">
        <w:rPr>
          <w:rFonts w:ascii="Times New Roman" w:eastAsia="Arial" w:hAnsi="Times New Roman" w:cs="Times New Roman"/>
          <w:sz w:val="24"/>
          <w:szCs w:val="24"/>
        </w:rPr>
        <w:t xml:space="preserve"> </w:t>
      </w:r>
      <w:r w:rsidRPr="009B4334">
        <w:rPr>
          <w:rFonts w:ascii="Times New Roman" w:hAnsi="Times New Roman" w:cs="Times New Roman"/>
          <w:color w:val="222A35"/>
          <w:sz w:val="24"/>
          <w:szCs w:val="24"/>
        </w:rPr>
        <w:t xml:space="preserve">PROCIJENJENA VRIJEDNOST NABAVE </w:t>
      </w:r>
    </w:p>
    <w:p w14:paraId="167C0A47" w14:textId="77777777" w:rsidR="007F40D7" w:rsidRPr="0040110D" w:rsidRDefault="007F40D7" w:rsidP="007F40D7">
      <w:pPr>
        <w:rPr>
          <w:rFonts w:ascii="Times New Roman" w:hAnsi="Times New Roman" w:cs="Times New Roman"/>
          <w:sz w:val="24"/>
          <w:szCs w:val="24"/>
        </w:rPr>
      </w:pPr>
    </w:p>
    <w:p w14:paraId="1BBCF44F" w14:textId="4D9F69E0" w:rsidR="006E3B1E" w:rsidRPr="00503B78" w:rsidRDefault="00694B0A" w:rsidP="0023135E">
      <w:pPr>
        <w:widowControl w:val="0"/>
        <w:autoSpaceDE w:val="0"/>
        <w:autoSpaceDN w:val="0"/>
        <w:adjustRightInd w:val="0"/>
        <w:spacing w:after="0" w:line="240" w:lineRule="auto"/>
        <w:jc w:val="both"/>
        <w:rPr>
          <w:rFonts w:ascii="Times New Roman" w:hAnsi="Times New Roman" w:cs="Times New Roman"/>
          <w:noProof/>
          <w:spacing w:val="-1"/>
          <w:sz w:val="24"/>
          <w:szCs w:val="24"/>
        </w:rPr>
      </w:pPr>
      <w:r w:rsidRPr="00503B78">
        <w:rPr>
          <w:rFonts w:ascii="Times New Roman" w:hAnsi="Times New Roman" w:cs="Times New Roman"/>
          <w:noProof/>
          <w:spacing w:val="-1"/>
          <w:sz w:val="24"/>
          <w:szCs w:val="24"/>
        </w:rPr>
        <w:t>Procijenjena vrijednost nabave iznosi:</w:t>
      </w:r>
      <w:r w:rsidR="000F61A1" w:rsidRPr="00503B78">
        <w:rPr>
          <w:rFonts w:ascii="Times New Roman" w:hAnsi="Times New Roman" w:cs="Times New Roman"/>
          <w:noProof/>
          <w:spacing w:val="-1"/>
          <w:sz w:val="24"/>
          <w:szCs w:val="24"/>
        </w:rPr>
        <w:t xml:space="preserve"> </w:t>
      </w:r>
      <w:r w:rsidR="0005391A" w:rsidRPr="00503B78">
        <w:rPr>
          <w:rFonts w:ascii="Times New Roman" w:hAnsi="Times New Roman" w:cs="Times New Roman"/>
          <w:b/>
          <w:noProof/>
          <w:spacing w:val="-1"/>
          <w:sz w:val="24"/>
          <w:szCs w:val="24"/>
        </w:rPr>
        <w:t>1.</w:t>
      </w:r>
      <w:r w:rsidR="00503B78" w:rsidRPr="00503B78">
        <w:rPr>
          <w:rFonts w:ascii="Times New Roman" w:hAnsi="Times New Roman" w:cs="Times New Roman"/>
          <w:b/>
          <w:noProof/>
          <w:spacing w:val="-1"/>
          <w:sz w:val="24"/>
          <w:szCs w:val="24"/>
        </w:rPr>
        <w:t>408.800,00</w:t>
      </w:r>
      <w:r w:rsidR="000F61A1" w:rsidRPr="00503B78">
        <w:rPr>
          <w:rFonts w:ascii="Times New Roman" w:hAnsi="Times New Roman" w:cs="Times New Roman"/>
          <w:b/>
          <w:noProof/>
          <w:spacing w:val="-1"/>
          <w:sz w:val="24"/>
          <w:szCs w:val="24"/>
        </w:rPr>
        <w:t xml:space="preserve"> </w:t>
      </w:r>
      <w:r w:rsidR="00503B78" w:rsidRPr="00503B78">
        <w:rPr>
          <w:rFonts w:ascii="Times New Roman" w:hAnsi="Times New Roman" w:cs="Times New Roman"/>
          <w:b/>
          <w:noProof/>
          <w:spacing w:val="-1"/>
          <w:sz w:val="24"/>
          <w:szCs w:val="24"/>
        </w:rPr>
        <w:t>kn</w:t>
      </w:r>
      <w:r w:rsidRPr="00503B78">
        <w:rPr>
          <w:rFonts w:ascii="Times New Roman" w:hAnsi="Times New Roman" w:cs="Times New Roman"/>
          <w:noProof/>
          <w:spacing w:val="-1"/>
          <w:sz w:val="24"/>
          <w:szCs w:val="24"/>
        </w:rPr>
        <w:t xml:space="preserve"> (</w:t>
      </w:r>
      <w:r w:rsidR="00C14BE7" w:rsidRPr="00503B78">
        <w:rPr>
          <w:rFonts w:ascii="Times New Roman" w:hAnsi="Times New Roman" w:cs="Times New Roman"/>
          <w:noProof/>
          <w:spacing w:val="-1"/>
          <w:sz w:val="24"/>
          <w:szCs w:val="24"/>
        </w:rPr>
        <w:t>bez PDV-a</w:t>
      </w:r>
      <w:r w:rsidRPr="00503B78">
        <w:rPr>
          <w:rFonts w:ascii="Times New Roman" w:hAnsi="Times New Roman" w:cs="Times New Roman"/>
          <w:noProof/>
          <w:spacing w:val="-1"/>
          <w:sz w:val="24"/>
          <w:szCs w:val="24"/>
        </w:rPr>
        <w:t>)</w:t>
      </w:r>
      <w:r w:rsidR="00C14BE7" w:rsidRPr="00503B78">
        <w:rPr>
          <w:rFonts w:ascii="Times New Roman" w:hAnsi="Times New Roman" w:cs="Times New Roman"/>
          <w:noProof/>
          <w:spacing w:val="-1"/>
          <w:sz w:val="24"/>
          <w:szCs w:val="24"/>
        </w:rPr>
        <w:t xml:space="preserve"> </w:t>
      </w:r>
    </w:p>
    <w:p w14:paraId="06D6CDF5" w14:textId="77777777" w:rsidR="008C6509" w:rsidRPr="0040110D" w:rsidRDefault="008C6509" w:rsidP="0023135E">
      <w:pPr>
        <w:widowControl w:val="0"/>
        <w:autoSpaceDE w:val="0"/>
        <w:autoSpaceDN w:val="0"/>
        <w:adjustRightInd w:val="0"/>
        <w:spacing w:after="0" w:line="240" w:lineRule="auto"/>
        <w:jc w:val="both"/>
        <w:rPr>
          <w:rFonts w:ascii="Times New Roman" w:hAnsi="Times New Roman" w:cs="Times New Roman"/>
          <w:noProof/>
          <w:color w:val="FF0000"/>
          <w:spacing w:val="-1"/>
          <w:sz w:val="24"/>
          <w:szCs w:val="24"/>
        </w:rPr>
      </w:pPr>
    </w:p>
    <w:p w14:paraId="4AD7270B" w14:textId="77777777" w:rsidR="008C6509" w:rsidRPr="009B4334" w:rsidRDefault="008C6509" w:rsidP="008C6509">
      <w:pPr>
        <w:pBdr>
          <w:top w:val="single" w:sz="4" w:space="0" w:color="000000"/>
          <w:left w:val="single" w:sz="4" w:space="0" w:color="000000"/>
          <w:bottom w:val="single" w:sz="4" w:space="0" w:color="000000"/>
          <w:right w:val="single" w:sz="4" w:space="0" w:color="000000"/>
        </w:pBdr>
        <w:shd w:val="clear" w:color="auto" w:fill="C2D69B" w:themeFill="accent3" w:themeFillTint="99"/>
        <w:spacing w:after="188" w:line="249" w:lineRule="auto"/>
        <w:ind w:left="470" w:hanging="10"/>
        <w:rPr>
          <w:rFonts w:ascii="Times New Roman" w:eastAsia="Times New Roman" w:hAnsi="Times New Roman" w:cs="Times New Roman"/>
          <w:color w:val="000000"/>
          <w:sz w:val="24"/>
          <w:szCs w:val="24"/>
          <w:lang w:val="en-US"/>
        </w:rPr>
      </w:pPr>
      <w:r w:rsidRPr="009B4334">
        <w:rPr>
          <w:rFonts w:ascii="Times New Roman" w:eastAsia="Times New Roman" w:hAnsi="Times New Roman" w:cs="Times New Roman"/>
          <w:color w:val="000000"/>
          <w:sz w:val="24"/>
          <w:szCs w:val="24"/>
          <w:lang w:val="en-US"/>
        </w:rPr>
        <w:t>1.7.</w:t>
      </w:r>
      <w:r w:rsidRPr="009B4334">
        <w:rPr>
          <w:rFonts w:ascii="Arial" w:eastAsia="Arial" w:hAnsi="Arial" w:cs="Arial"/>
          <w:color w:val="000000"/>
          <w:sz w:val="24"/>
          <w:szCs w:val="24"/>
          <w:lang w:val="en-US"/>
        </w:rPr>
        <w:t xml:space="preserve"> </w:t>
      </w:r>
      <w:r w:rsidRPr="009B4334">
        <w:rPr>
          <w:rFonts w:ascii="Times New Roman" w:eastAsia="Times New Roman" w:hAnsi="Times New Roman" w:cs="Times New Roman"/>
          <w:color w:val="222A35"/>
          <w:sz w:val="24"/>
          <w:szCs w:val="24"/>
          <w:lang w:val="en-US"/>
        </w:rPr>
        <w:t xml:space="preserve">VRSTA UGOVORA O JAVNOJ NABAVI (ROBA, RADOVI ILI USLUGE) </w:t>
      </w:r>
    </w:p>
    <w:p w14:paraId="3AF544F4" w14:textId="5F4A5C87" w:rsidR="00824E2A" w:rsidRPr="0040110D" w:rsidRDefault="00824E2A" w:rsidP="0023135E">
      <w:pPr>
        <w:pStyle w:val="Heading2"/>
        <w:keepNext w:val="0"/>
        <w:keepLines w:val="0"/>
        <w:widowControl w:val="0"/>
        <w:spacing w:before="0" w:line="240" w:lineRule="auto"/>
        <w:ind w:left="993"/>
        <w:contextualSpacing/>
        <w:jc w:val="both"/>
        <w:rPr>
          <w:rFonts w:ascii="Times New Roman" w:hAnsi="Times New Roman" w:cs="Times New Roman"/>
          <w:noProof/>
          <w:color w:val="auto"/>
          <w:sz w:val="24"/>
          <w:szCs w:val="24"/>
        </w:rPr>
      </w:pPr>
    </w:p>
    <w:p w14:paraId="1EC08833" w14:textId="3B3B9B6C" w:rsidR="006E3B1E" w:rsidRDefault="002A214C" w:rsidP="0023135E">
      <w:pPr>
        <w:widowControl w:val="0"/>
        <w:autoSpaceDE w:val="0"/>
        <w:autoSpaceDN w:val="0"/>
        <w:adjustRightInd w:val="0"/>
        <w:spacing w:after="0" w:line="240" w:lineRule="auto"/>
        <w:jc w:val="both"/>
        <w:rPr>
          <w:rFonts w:ascii="Times New Roman" w:hAnsi="Times New Roman" w:cs="Times New Roman"/>
          <w:noProof/>
          <w:spacing w:val="-1"/>
          <w:sz w:val="24"/>
          <w:szCs w:val="24"/>
        </w:rPr>
      </w:pPr>
      <w:r w:rsidRPr="0040110D">
        <w:rPr>
          <w:rFonts w:ascii="Times New Roman" w:hAnsi="Times New Roman" w:cs="Times New Roman"/>
          <w:noProof/>
          <w:spacing w:val="-1"/>
          <w:sz w:val="24"/>
          <w:szCs w:val="24"/>
        </w:rPr>
        <w:t>Ugovor o javnoj nabavi radova</w:t>
      </w:r>
      <w:r w:rsidR="004A1305" w:rsidRPr="0040110D">
        <w:rPr>
          <w:rFonts w:ascii="Times New Roman" w:hAnsi="Times New Roman" w:cs="Times New Roman"/>
          <w:noProof/>
          <w:spacing w:val="-1"/>
          <w:sz w:val="24"/>
          <w:szCs w:val="24"/>
        </w:rPr>
        <w:t>.</w:t>
      </w:r>
    </w:p>
    <w:p w14:paraId="78C64FFA" w14:textId="6AF7308A" w:rsidR="008C6509" w:rsidRDefault="008C6509" w:rsidP="0023135E">
      <w:pPr>
        <w:widowControl w:val="0"/>
        <w:autoSpaceDE w:val="0"/>
        <w:autoSpaceDN w:val="0"/>
        <w:adjustRightInd w:val="0"/>
        <w:spacing w:after="0" w:line="240" w:lineRule="auto"/>
        <w:jc w:val="both"/>
        <w:rPr>
          <w:rFonts w:ascii="Times New Roman" w:hAnsi="Times New Roman" w:cs="Times New Roman"/>
          <w:noProof/>
          <w:spacing w:val="-1"/>
          <w:sz w:val="24"/>
          <w:szCs w:val="24"/>
        </w:rPr>
      </w:pPr>
    </w:p>
    <w:p w14:paraId="6F4E42FE" w14:textId="77777777" w:rsidR="008C6509" w:rsidRPr="009B4334" w:rsidRDefault="008C6509" w:rsidP="008C6509">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88" w:line="249" w:lineRule="auto"/>
        <w:ind w:left="470" w:hanging="10"/>
        <w:outlineLvl w:val="1"/>
        <w:rPr>
          <w:rFonts w:ascii="Times New Roman" w:eastAsia="Times New Roman" w:hAnsi="Times New Roman" w:cs="Times New Roman"/>
          <w:color w:val="000000"/>
          <w:sz w:val="24"/>
          <w:szCs w:val="24"/>
          <w:lang w:val="en-US"/>
        </w:rPr>
      </w:pPr>
      <w:r w:rsidRPr="009B4334">
        <w:rPr>
          <w:rFonts w:ascii="Times New Roman" w:eastAsia="Times New Roman" w:hAnsi="Times New Roman" w:cs="Times New Roman"/>
          <w:color w:val="000000"/>
          <w:sz w:val="24"/>
          <w:szCs w:val="24"/>
          <w:lang w:val="en-US"/>
        </w:rPr>
        <w:t>1.8.</w:t>
      </w:r>
      <w:r w:rsidRPr="009B4334">
        <w:rPr>
          <w:rFonts w:ascii="Arial" w:eastAsia="Arial" w:hAnsi="Arial" w:cs="Arial"/>
          <w:color w:val="000000"/>
          <w:sz w:val="24"/>
          <w:szCs w:val="24"/>
          <w:lang w:val="en-US"/>
        </w:rPr>
        <w:t xml:space="preserve"> </w:t>
      </w:r>
      <w:r w:rsidRPr="009B4334">
        <w:rPr>
          <w:rFonts w:ascii="Times New Roman" w:eastAsia="Times New Roman" w:hAnsi="Times New Roman" w:cs="Times New Roman"/>
          <w:color w:val="222A35"/>
          <w:sz w:val="24"/>
          <w:szCs w:val="24"/>
          <w:lang w:val="en-US"/>
        </w:rPr>
        <w:t xml:space="preserve">UGOVOR O JAVNOJ NABAVI ILI OKVIRNI SPORAZUM </w:t>
      </w:r>
    </w:p>
    <w:p w14:paraId="280E0EC0" w14:textId="77777777" w:rsidR="008C6509" w:rsidRPr="0040110D" w:rsidRDefault="008C6509" w:rsidP="0023135E">
      <w:pPr>
        <w:widowControl w:val="0"/>
        <w:autoSpaceDE w:val="0"/>
        <w:autoSpaceDN w:val="0"/>
        <w:adjustRightInd w:val="0"/>
        <w:spacing w:after="0" w:line="240" w:lineRule="auto"/>
        <w:jc w:val="both"/>
        <w:rPr>
          <w:rFonts w:ascii="Times New Roman" w:hAnsi="Times New Roman" w:cs="Times New Roman"/>
          <w:noProof/>
          <w:spacing w:val="-1"/>
          <w:sz w:val="24"/>
          <w:szCs w:val="24"/>
        </w:rPr>
      </w:pPr>
    </w:p>
    <w:p w14:paraId="180611DC" w14:textId="77777777" w:rsidR="008C6509" w:rsidRDefault="008C6509" w:rsidP="008C6509">
      <w:pPr>
        <w:widowControl w:val="0"/>
        <w:autoSpaceDE w:val="0"/>
        <w:autoSpaceDN w:val="0"/>
        <w:adjustRightInd w:val="0"/>
        <w:spacing w:after="0" w:line="240" w:lineRule="auto"/>
        <w:jc w:val="both"/>
        <w:rPr>
          <w:rFonts w:ascii="Times New Roman" w:hAnsi="Times New Roman" w:cs="Times New Roman"/>
          <w:noProof/>
          <w:spacing w:val="-1"/>
        </w:rPr>
      </w:pPr>
      <w:r w:rsidRPr="0075707B">
        <w:rPr>
          <w:rFonts w:ascii="Times New Roman" w:hAnsi="Times New Roman" w:cs="Times New Roman"/>
          <w:noProof/>
          <w:spacing w:val="-1"/>
        </w:rPr>
        <w:t>Temeljem provedenog postupka javne nabave sklapa se ugovor o javnoj nabavi radov</w:t>
      </w:r>
      <w:r>
        <w:rPr>
          <w:rFonts w:ascii="Times New Roman" w:hAnsi="Times New Roman" w:cs="Times New Roman"/>
          <w:noProof/>
          <w:spacing w:val="-1"/>
        </w:rPr>
        <w:t>a.</w:t>
      </w:r>
    </w:p>
    <w:p w14:paraId="5B35BC8E" w14:textId="77777777" w:rsidR="006E3B1E" w:rsidRPr="0040110D" w:rsidRDefault="006E3B1E" w:rsidP="0023135E">
      <w:pPr>
        <w:pStyle w:val="Heading2"/>
        <w:keepNext w:val="0"/>
        <w:keepLines w:val="0"/>
        <w:widowControl w:val="0"/>
        <w:spacing w:before="0" w:line="240" w:lineRule="auto"/>
        <w:ind w:left="993"/>
        <w:contextualSpacing/>
        <w:jc w:val="both"/>
        <w:rPr>
          <w:rFonts w:ascii="Times New Roman" w:hAnsi="Times New Roman" w:cs="Times New Roman"/>
          <w:noProof/>
          <w:color w:val="auto"/>
          <w:sz w:val="24"/>
          <w:szCs w:val="24"/>
        </w:rPr>
      </w:pPr>
    </w:p>
    <w:p w14:paraId="2C3AAD56" w14:textId="77777777" w:rsidR="008C6509" w:rsidRPr="00161582" w:rsidRDefault="008C6509" w:rsidP="008C6509">
      <w:pPr>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ind w:left="482" w:hanging="10"/>
        <w:rPr>
          <w:rFonts w:ascii="Times New Roman" w:eastAsia="Times New Roman" w:hAnsi="Times New Roman" w:cs="Times New Roman"/>
          <w:color w:val="000000"/>
          <w:sz w:val="24"/>
          <w:szCs w:val="24"/>
          <w:lang w:val="en-US"/>
        </w:rPr>
      </w:pPr>
      <w:r w:rsidRPr="00161582">
        <w:rPr>
          <w:rFonts w:ascii="Times New Roman" w:eastAsia="Times New Roman" w:hAnsi="Times New Roman" w:cs="Times New Roman"/>
          <w:color w:val="000000"/>
          <w:sz w:val="24"/>
          <w:szCs w:val="24"/>
          <w:lang w:val="en-US"/>
        </w:rPr>
        <w:t>1.9.</w:t>
      </w:r>
      <w:r w:rsidRPr="00161582">
        <w:rPr>
          <w:rFonts w:ascii="Arial" w:eastAsia="Arial" w:hAnsi="Arial" w:cs="Arial"/>
          <w:color w:val="000000"/>
          <w:sz w:val="24"/>
          <w:szCs w:val="24"/>
          <w:lang w:val="en-US"/>
        </w:rPr>
        <w:t xml:space="preserve"> </w:t>
      </w:r>
      <w:r w:rsidRPr="00161582">
        <w:rPr>
          <w:rFonts w:ascii="Times New Roman" w:eastAsia="Times New Roman" w:hAnsi="Times New Roman" w:cs="Times New Roman"/>
          <w:color w:val="000000"/>
          <w:sz w:val="24"/>
          <w:szCs w:val="24"/>
          <w:lang w:val="en-US"/>
        </w:rPr>
        <w:t xml:space="preserve">DINAMIČKI SUSTAV NABAVE </w:t>
      </w:r>
    </w:p>
    <w:p w14:paraId="35A74331" w14:textId="77777777" w:rsidR="008C6509" w:rsidRDefault="008C6509" w:rsidP="008C6509">
      <w:pPr>
        <w:widowControl w:val="0"/>
        <w:spacing w:after="0" w:line="240" w:lineRule="auto"/>
        <w:jc w:val="both"/>
        <w:rPr>
          <w:rFonts w:ascii="Times New Roman" w:hAnsi="Times New Roman" w:cs="Times New Roman"/>
          <w:noProof/>
          <w:sz w:val="24"/>
          <w:szCs w:val="24"/>
        </w:rPr>
      </w:pPr>
      <w:r w:rsidRPr="0040110D">
        <w:rPr>
          <w:rFonts w:ascii="Times New Roman" w:hAnsi="Times New Roman" w:cs="Times New Roman"/>
          <w:noProof/>
          <w:sz w:val="24"/>
          <w:szCs w:val="24"/>
        </w:rPr>
        <w:t>Nije predviđeno uspostavljenje dinamičkog sustava nabave.</w:t>
      </w:r>
    </w:p>
    <w:p w14:paraId="1F2FC38B" w14:textId="77777777" w:rsidR="006E3B1E" w:rsidRPr="0040110D" w:rsidRDefault="006E3B1E" w:rsidP="0023135E">
      <w:pPr>
        <w:pStyle w:val="Heading2"/>
        <w:keepNext w:val="0"/>
        <w:keepLines w:val="0"/>
        <w:widowControl w:val="0"/>
        <w:spacing w:before="0" w:line="240" w:lineRule="auto"/>
        <w:ind w:left="993"/>
        <w:contextualSpacing/>
        <w:jc w:val="both"/>
        <w:rPr>
          <w:rFonts w:ascii="Times New Roman" w:hAnsi="Times New Roman" w:cs="Times New Roman"/>
          <w:noProof/>
          <w:color w:val="auto"/>
          <w:sz w:val="24"/>
          <w:szCs w:val="24"/>
        </w:rPr>
      </w:pPr>
    </w:p>
    <w:p w14:paraId="297C36DE" w14:textId="6BB45A26" w:rsidR="008C6509" w:rsidRPr="009B4334" w:rsidRDefault="008C6509" w:rsidP="008C6509">
      <w:pPr>
        <w:pBdr>
          <w:top w:val="single" w:sz="4" w:space="0" w:color="000000"/>
          <w:left w:val="single" w:sz="4" w:space="0" w:color="000000"/>
          <w:bottom w:val="single" w:sz="4" w:space="0" w:color="000000"/>
          <w:right w:val="single" w:sz="4" w:space="0" w:color="000000"/>
        </w:pBdr>
        <w:shd w:val="clear" w:color="auto" w:fill="C2D69B" w:themeFill="accent3" w:themeFillTint="99"/>
        <w:spacing w:after="188" w:line="249" w:lineRule="auto"/>
        <w:ind w:left="288"/>
        <w:rPr>
          <w:rFonts w:ascii="Times New Roman" w:eastAsia="Times New Roman" w:hAnsi="Times New Roman" w:cs="Times New Roman"/>
          <w:color w:val="000000"/>
          <w:sz w:val="24"/>
          <w:szCs w:val="24"/>
          <w:lang w:val="en-US"/>
        </w:rPr>
      </w:pPr>
      <w:r w:rsidRPr="009B4334">
        <w:rPr>
          <w:rFonts w:ascii="Times New Roman" w:hAnsi="Times New Roman" w:cs="Times New Roman"/>
          <w:noProof/>
          <w:sz w:val="24"/>
          <w:szCs w:val="24"/>
        </w:rPr>
        <w:t xml:space="preserve"> </w:t>
      </w:r>
      <w:r w:rsidRPr="009B4334">
        <w:rPr>
          <w:rFonts w:ascii="Times New Roman" w:eastAsia="Times New Roman" w:hAnsi="Times New Roman" w:cs="Times New Roman"/>
          <w:color w:val="000000"/>
          <w:sz w:val="24"/>
          <w:szCs w:val="24"/>
          <w:lang w:val="en-US"/>
        </w:rPr>
        <w:t>1.10.</w:t>
      </w:r>
      <w:r w:rsidRPr="009B4334">
        <w:rPr>
          <w:rFonts w:ascii="Arial" w:eastAsia="Arial" w:hAnsi="Arial" w:cs="Arial"/>
          <w:color w:val="000000"/>
          <w:sz w:val="24"/>
          <w:szCs w:val="24"/>
          <w:lang w:val="en-US"/>
        </w:rPr>
        <w:t xml:space="preserve"> </w:t>
      </w:r>
      <w:r w:rsidRPr="009B4334">
        <w:rPr>
          <w:rFonts w:ascii="Times New Roman" w:eastAsia="Times New Roman" w:hAnsi="Times New Roman" w:cs="Times New Roman"/>
          <w:color w:val="222A35"/>
          <w:sz w:val="24"/>
          <w:szCs w:val="24"/>
          <w:lang w:val="en-US"/>
        </w:rPr>
        <w:t xml:space="preserve">ELEKTRONIČKA DRAŽBA </w:t>
      </w:r>
    </w:p>
    <w:p w14:paraId="63065E14" w14:textId="3E28E1CC" w:rsidR="008C6509" w:rsidRDefault="008C6509" w:rsidP="008C6509">
      <w:pPr>
        <w:widowControl w:val="0"/>
        <w:spacing w:after="0" w:line="240" w:lineRule="auto"/>
        <w:jc w:val="both"/>
        <w:rPr>
          <w:rFonts w:ascii="Times New Roman" w:hAnsi="Times New Roman" w:cs="Times New Roman"/>
          <w:noProof/>
          <w:sz w:val="24"/>
          <w:szCs w:val="24"/>
        </w:rPr>
      </w:pPr>
      <w:r w:rsidRPr="0040110D">
        <w:rPr>
          <w:rFonts w:ascii="Times New Roman" w:hAnsi="Times New Roman" w:cs="Times New Roman"/>
          <w:noProof/>
          <w:sz w:val="24"/>
          <w:szCs w:val="24"/>
        </w:rPr>
        <w:t>Elektronička dražba se neće provoditi.</w:t>
      </w:r>
    </w:p>
    <w:p w14:paraId="5E2E6FC9" w14:textId="77777777" w:rsidR="005B2F56" w:rsidRDefault="005B2F56" w:rsidP="008C6509">
      <w:pPr>
        <w:widowControl w:val="0"/>
        <w:spacing w:after="0" w:line="240" w:lineRule="auto"/>
        <w:jc w:val="both"/>
        <w:rPr>
          <w:rFonts w:ascii="Times New Roman" w:hAnsi="Times New Roman" w:cs="Times New Roman"/>
          <w:noProof/>
          <w:sz w:val="24"/>
          <w:szCs w:val="24"/>
        </w:rPr>
      </w:pPr>
    </w:p>
    <w:p w14:paraId="350D5EF2" w14:textId="1D51B18D" w:rsidR="00EF4554" w:rsidRPr="0040110D" w:rsidRDefault="00EF4554" w:rsidP="0023135E">
      <w:pPr>
        <w:widowControl w:val="0"/>
        <w:spacing w:after="0" w:line="240" w:lineRule="auto"/>
        <w:jc w:val="both"/>
        <w:rPr>
          <w:rFonts w:ascii="Times New Roman" w:hAnsi="Times New Roman" w:cs="Times New Roman"/>
          <w:noProof/>
          <w:sz w:val="24"/>
          <w:szCs w:val="24"/>
        </w:rPr>
      </w:pPr>
    </w:p>
    <w:p w14:paraId="5B7E4239" w14:textId="791DE692" w:rsidR="008C6509" w:rsidRPr="00161582" w:rsidRDefault="008C6509" w:rsidP="008C6509">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51" w:line="249" w:lineRule="auto"/>
        <w:ind w:left="847" w:hanging="569"/>
        <w:outlineLvl w:val="1"/>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222A35"/>
          <w:sz w:val="24"/>
          <w:szCs w:val="24"/>
          <w:lang w:val="en-US"/>
        </w:rPr>
        <w:t xml:space="preserve">1.11. </w:t>
      </w:r>
      <w:r w:rsidRPr="00161582">
        <w:rPr>
          <w:rFonts w:ascii="Times New Roman" w:eastAsia="Times New Roman" w:hAnsi="Times New Roman" w:cs="Times New Roman"/>
          <w:color w:val="222A35"/>
          <w:sz w:val="24"/>
          <w:szCs w:val="24"/>
          <w:lang w:val="en-US"/>
        </w:rPr>
        <w:t xml:space="preserve">INTERNETSKA STANICA NA KOJOJ JE OBJAVLJENO IZVJEŠĆE O PRETHODNOM SAVJETOVANJU </w:t>
      </w:r>
    </w:p>
    <w:p w14:paraId="066D6C3D" w14:textId="635A86FA" w:rsidR="006E3B1E" w:rsidRPr="0040110D" w:rsidRDefault="006E3B1E" w:rsidP="003F308F">
      <w:pPr>
        <w:pStyle w:val="Heading2"/>
        <w:keepNext w:val="0"/>
        <w:keepLines w:val="0"/>
        <w:widowControl w:val="0"/>
        <w:spacing w:before="0" w:line="240" w:lineRule="auto"/>
        <w:contextualSpacing/>
        <w:jc w:val="both"/>
        <w:rPr>
          <w:rFonts w:ascii="Times New Roman" w:hAnsi="Times New Roman" w:cs="Times New Roman"/>
          <w:noProof/>
          <w:color w:val="auto"/>
          <w:sz w:val="24"/>
          <w:szCs w:val="24"/>
        </w:rPr>
      </w:pPr>
    </w:p>
    <w:p w14:paraId="45808E91" w14:textId="379B4315" w:rsidR="00B8751C" w:rsidRPr="0040110D" w:rsidRDefault="00EF4554" w:rsidP="0023135E">
      <w:pPr>
        <w:widowControl w:val="0"/>
        <w:spacing w:after="0" w:line="240" w:lineRule="auto"/>
        <w:contextualSpacing/>
        <w:jc w:val="both"/>
        <w:rPr>
          <w:rFonts w:ascii="Times New Roman" w:hAnsi="Times New Roman" w:cs="Times New Roman"/>
          <w:noProof/>
          <w:sz w:val="24"/>
          <w:szCs w:val="24"/>
        </w:rPr>
      </w:pPr>
      <w:r w:rsidRPr="0040110D">
        <w:rPr>
          <w:rFonts w:ascii="Times New Roman" w:hAnsi="Times New Roman" w:cs="Times New Roman"/>
          <w:noProof/>
          <w:sz w:val="24"/>
          <w:szCs w:val="24"/>
        </w:rPr>
        <w:t>Temeljem članka 198. stavka 3. ZJN 2016 Naručitelj je Nacrt Dokumentacije o nabavi, koja sadrži projektne zadatke, opis predmeta nabave, tehničke specifikacije, kriterije za kvalitativni odabir gospodarskog subjekta, kriterije za odabir ponude, stavio na prethodno savjetovanje sa zainteresiranim gospodarskim subjektima, javnom objavom na EOJN RH-u</w:t>
      </w:r>
      <w:r w:rsidR="00503BA2" w:rsidRPr="0040110D">
        <w:rPr>
          <w:rFonts w:ascii="Times New Roman" w:hAnsi="Times New Roman" w:cs="Times New Roman"/>
          <w:noProof/>
          <w:sz w:val="24"/>
          <w:szCs w:val="24"/>
        </w:rPr>
        <w:t xml:space="preserve"> i službenim stranicama Naručitelja</w:t>
      </w:r>
      <w:r w:rsidR="008B4C55" w:rsidRPr="0040110D">
        <w:rPr>
          <w:rFonts w:ascii="Times New Roman" w:hAnsi="Times New Roman" w:cs="Times New Roman"/>
          <w:noProof/>
          <w:sz w:val="24"/>
          <w:szCs w:val="24"/>
        </w:rPr>
        <w:t xml:space="preserve"> dana-</w:t>
      </w:r>
      <w:r w:rsidR="00714519" w:rsidRPr="0040110D">
        <w:rPr>
          <w:rFonts w:ascii="Times New Roman" w:hAnsi="Times New Roman" w:cs="Times New Roman"/>
          <w:noProof/>
          <w:sz w:val="24"/>
          <w:szCs w:val="24"/>
        </w:rPr>
        <w:t>-----------------</w:t>
      </w:r>
      <w:r w:rsidR="008B4C55" w:rsidRPr="0040110D">
        <w:rPr>
          <w:rFonts w:ascii="Times New Roman" w:hAnsi="Times New Roman" w:cs="Times New Roman"/>
          <w:noProof/>
          <w:sz w:val="24"/>
          <w:szCs w:val="24"/>
        </w:rPr>
        <w:t xml:space="preserve">g </w:t>
      </w:r>
      <w:r w:rsidR="009D35BC" w:rsidRPr="0040110D">
        <w:rPr>
          <w:rFonts w:ascii="Times New Roman" w:hAnsi="Times New Roman" w:cs="Times New Roman"/>
          <w:noProof/>
          <w:sz w:val="24"/>
          <w:szCs w:val="24"/>
        </w:rPr>
        <w:t xml:space="preserve">u trajanju od pet </w:t>
      </w:r>
      <w:r w:rsidR="008B4C55" w:rsidRPr="0040110D">
        <w:rPr>
          <w:rFonts w:ascii="Times New Roman" w:hAnsi="Times New Roman" w:cs="Times New Roman"/>
          <w:noProof/>
          <w:sz w:val="24"/>
          <w:szCs w:val="24"/>
        </w:rPr>
        <w:t>dana</w:t>
      </w:r>
    </w:p>
    <w:p w14:paraId="7E764548" w14:textId="77777777" w:rsidR="003D1927" w:rsidRPr="0040110D" w:rsidRDefault="00EF4554" w:rsidP="003D1927">
      <w:pPr>
        <w:widowControl w:val="0"/>
        <w:spacing w:after="0" w:line="240" w:lineRule="auto"/>
        <w:contextualSpacing/>
        <w:jc w:val="both"/>
        <w:rPr>
          <w:rFonts w:ascii="Times New Roman" w:hAnsi="Times New Roman" w:cs="Times New Roman"/>
          <w:noProof/>
          <w:sz w:val="24"/>
          <w:szCs w:val="24"/>
        </w:rPr>
      </w:pPr>
      <w:r w:rsidRPr="0040110D">
        <w:rPr>
          <w:rFonts w:ascii="Times New Roman" w:hAnsi="Times New Roman" w:cs="Times New Roman"/>
          <w:noProof/>
          <w:sz w:val="24"/>
          <w:szCs w:val="24"/>
        </w:rPr>
        <w:t xml:space="preserve">Izvješće o provedenom prethodnom savjetovanju, odnosno o prihvaćenim i neprihvaćenim </w:t>
      </w:r>
      <w:r w:rsidRPr="0040110D">
        <w:rPr>
          <w:rFonts w:ascii="Times New Roman" w:hAnsi="Times New Roman" w:cs="Times New Roman"/>
          <w:noProof/>
          <w:sz w:val="24"/>
          <w:szCs w:val="24"/>
        </w:rPr>
        <w:lastRenderedPageBreak/>
        <w:t>primjedbama i prijedloz</w:t>
      </w:r>
      <w:r w:rsidR="00503BA2" w:rsidRPr="0040110D">
        <w:rPr>
          <w:rFonts w:ascii="Times New Roman" w:hAnsi="Times New Roman" w:cs="Times New Roman"/>
          <w:noProof/>
          <w:sz w:val="24"/>
          <w:szCs w:val="24"/>
        </w:rPr>
        <w:t>ima, objavljeno je na EOJN RH-u i s</w:t>
      </w:r>
      <w:r w:rsidR="008B4C55" w:rsidRPr="0040110D">
        <w:rPr>
          <w:rFonts w:ascii="Times New Roman" w:hAnsi="Times New Roman" w:cs="Times New Roman"/>
          <w:noProof/>
          <w:sz w:val="24"/>
          <w:szCs w:val="24"/>
        </w:rPr>
        <w:t xml:space="preserve">lužbenim stranicama Naručitelja </w:t>
      </w:r>
      <w:r w:rsidR="009D35BC" w:rsidRPr="0040110D">
        <w:rPr>
          <w:rFonts w:ascii="Times New Roman" w:hAnsi="Times New Roman" w:cs="Times New Roman"/>
          <w:noProof/>
          <w:sz w:val="24"/>
          <w:szCs w:val="24"/>
        </w:rPr>
        <w:t>dana</w:t>
      </w:r>
      <w:r w:rsidR="00714519" w:rsidRPr="0040110D">
        <w:rPr>
          <w:rFonts w:ascii="Times New Roman" w:hAnsi="Times New Roman" w:cs="Times New Roman"/>
          <w:noProof/>
          <w:sz w:val="24"/>
          <w:szCs w:val="24"/>
        </w:rPr>
        <w:t>-----------------</w:t>
      </w:r>
      <w:r w:rsidR="009D35BC" w:rsidRPr="0040110D">
        <w:rPr>
          <w:rFonts w:ascii="Times New Roman" w:hAnsi="Times New Roman" w:cs="Times New Roman"/>
          <w:noProof/>
          <w:sz w:val="24"/>
          <w:szCs w:val="24"/>
        </w:rPr>
        <w:t>.</w:t>
      </w:r>
      <w:r w:rsidR="008B4C55" w:rsidRPr="0040110D">
        <w:rPr>
          <w:rFonts w:ascii="Times New Roman" w:hAnsi="Times New Roman" w:cs="Times New Roman"/>
          <w:noProof/>
          <w:sz w:val="24"/>
          <w:szCs w:val="24"/>
        </w:rPr>
        <w:t>g</w:t>
      </w:r>
    </w:p>
    <w:p w14:paraId="5553C556" w14:textId="02FAA2E3" w:rsidR="00B422E5" w:rsidRPr="0040110D" w:rsidRDefault="00B422E5" w:rsidP="003D1927">
      <w:pPr>
        <w:widowControl w:val="0"/>
        <w:spacing w:after="0" w:line="240" w:lineRule="auto"/>
        <w:contextualSpacing/>
        <w:jc w:val="both"/>
        <w:rPr>
          <w:rFonts w:ascii="Times New Roman" w:hAnsi="Times New Roman" w:cs="Times New Roman"/>
          <w:noProof/>
          <w:sz w:val="24"/>
          <w:szCs w:val="24"/>
        </w:rPr>
      </w:pPr>
      <w:r w:rsidRPr="0040110D">
        <w:rPr>
          <w:rFonts w:ascii="Times New Roman" w:hAnsi="Times New Roman" w:cs="Times New Roman"/>
          <w:noProof/>
          <w:sz w:val="24"/>
          <w:szCs w:val="24"/>
        </w:rPr>
        <w:br w:type="page"/>
      </w:r>
    </w:p>
    <w:p w14:paraId="742BBBA9" w14:textId="77777777" w:rsidR="008C6509" w:rsidRPr="009B4334" w:rsidRDefault="008C6509" w:rsidP="00F22748">
      <w:pPr>
        <w:pStyle w:val="Heading1"/>
        <w:keepNext w:val="0"/>
        <w:keepLines w:val="0"/>
        <w:widowControl w:val="0"/>
        <w:numPr>
          <w:ilvl w:val="0"/>
          <w:numId w:val="9"/>
        </w:numPr>
        <w:pBdr>
          <w:top w:val="single" w:sz="4" w:space="1" w:color="auto"/>
          <w:left w:val="single" w:sz="4" w:space="4" w:color="auto"/>
          <w:bottom w:val="single" w:sz="4" w:space="1" w:color="auto"/>
          <w:right w:val="single" w:sz="4" w:space="4" w:color="auto"/>
        </w:pBdr>
        <w:shd w:val="clear" w:color="auto" w:fill="76923C" w:themeFill="accent3" w:themeFillShade="BF"/>
        <w:spacing w:before="0" w:line="240" w:lineRule="auto"/>
        <w:contextualSpacing/>
        <w:jc w:val="both"/>
        <w:rPr>
          <w:rFonts w:ascii="Times New Roman" w:hAnsi="Times New Roman" w:cs="Times New Roman"/>
          <w:noProof/>
          <w:color w:val="auto"/>
        </w:rPr>
      </w:pPr>
      <w:r w:rsidRPr="009B4334">
        <w:rPr>
          <w:rFonts w:ascii="Times New Roman" w:hAnsi="Times New Roman" w:cs="Times New Roman"/>
          <w:noProof/>
          <w:color w:val="auto"/>
        </w:rPr>
        <w:lastRenderedPageBreak/>
        <w:t>PO</w:t>
      </w:r>
      <w:r>
        <w:rPr>
          <w:rFonts w:ascii="Times New Roman" w:hAnsi="Times New Roman" w:cs="Times New Roman"/>
          <w:noProof/>
          <w:color w:val="auto"/>
        </w:rPr>
        <w:t>DAC</w:t>
      </w:r>
      <w:r w:rsidRPr="009B4334">
        <w:rPr>
          <w:rFonts w:ascii="Times New Roman" w:hAnsi="Times New Roman" w:cs="Times New Roman"/>
          <w:noProof/>
          <w:color w:val="auto"/>
        </w:rPr>
        <w:t>I O PREDMETU NABAVE</w:t>
      </w:r>
    </w:p>
    <w:p w14:paraId="648E5E5E" w14:textId="77777777" w:rsidR="006E3B1E" w:rsidRPr="00A67E45" w:rsidRDefault="006E3B1E" w:rsidP="0023135E">
      <w:pPr>
        <w:widowControl w:val="0"/>
        <w:spacing w:after="0" w:line="240" w:lineRule="auto"/>
        <w:contextualSpacing/>
        <w:jc w:val="both"/>
        <w:rPr>
          <w:rFonts w:ascii="Tahoma" w:hAnsi="Tahoma" w:cs="Tahoma"/>
          <w:noProof/>
        </w:rPr>
      </w:pPr>
    </w:p>
    <w:p w14:paraId="5608E210" w14:textId="03362F69" w:rsidR="008C6509" w:rsidRPr="009B4334" w:rsidRDefault="008C6509" w:rsidP="00D13822">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88" w:line="249" w:lineRule="auto"/>
        <w:ind w:left="470" w:hanging="10"/>
        <w:outlineLvl w:val="1"/>
        <w:rPr>
          <w:rFonts w:ascii="Times New Roman" w:eastAsia="Times New Roman" w:hAnsi="Times New Roman" w:cs="Times New Roman"/>
          <w:color w:val="000000"/>
          <w:sz w:val="24"/>
          <w:szCs w:val="24"/>
          <w:lang w:val="en-US"/>
        </w:rPr>
      </w:pPr>
      <w:r w:rsidRPr="009B4334">
        <w:rPr>
          <w:rFonts w:ascii="Times New Roman" w:eastAsia="Times New Roman" w:hAnsi="Times New Roman" w:cs="Times New Roman"/>
          <w:color w:val="000000"/>
          <w:sz w:val="24"/>
          <w:szCs w:val="24"/>
          <w:lang w:val="en-US"/>
        </w:rPr>
        <w:t>.</w:t>
      </w:r>
      <w:r w:rsidRPr="009B4334">
        <w:rPr>
          <w:rFonts w:ascii="Arial" w:eastAsia="Arial" w:hAnsi="Arial" w:cs="Arial"/>
          <w:color w:val="000000"/>
          <w:sz w:val="24"/>
          <w:szCs w:val="24"/>
          <w:lang w:val="en-US"/>
        </w:rPr>
        <w:t xml:space="preserve"> </w:t>
      </w:r>
      <w:r w:rsidR="00D13822">
        <w:rPr>
          <w:rFonts w:ascii="Arial" w:eastAsia="Arial" w:hAnsi="Arial" w:cs="Arial"/>
          <w:color w:val="000000"/>
          <w:sz w:val="24"/>
          <w:szCs w:val="24"/>
          <w:lang w:val="en-US"/>
        </w:rPr>
        <w:t xml:space="preserve">2.1. </w:t>
      </w:r>
      <w:r w:rsidRPr="009B4334">
        <w:rPr>
          <w:rFonts w:ascii="Times New Roman" w:eastAsia="Times New Roman" w:hAnsi="Times New Roman" w:cs="Times New Roman"/>
          <w:color w:val="222A35"/>
          <w:sz w:val="24"/>
          <w:szCs w:val="24"/>
          <w:lang w:val="en-US"/>
        </w:rPr>
        <w:t xml:space="preserve">OPIS PREDMETA NABAVE </w:t>
      </w:r>
    </w:p>
    <w:p w14:paraId="44C738FB" w14:textId="77777777" w:rsidR="006E3B1E" w:rsidRPr="00A67E45" w:rsidRDefault="006E3B1E" w:rsidP="0023135E">
      <w:pPr>
        <w:widowControl w:val="0"/>
        <w:spacing w:after="0" w:line="240" w:lineRule="auto"/>
        <w:contextualSpacing/>
        <w:jc w:val="both"/>
        <w:rPr>
          <w:rFonts w:ascii="Tahoma" w:hAnsi="Tahoma" w:cs="Tahoma"/>
          <w:noProof/>
        </w:rPr>
      </w:pPr>
    </w:p>
    <w:p w14:paraId="7C0534A4" w14:textId="77777777" w:rsidR="008C6509" w:rsidRDefault="008C6509" w:rsidP="00714519">
      <w:pPr>
        <w:pStyle w:val="Bodytext20"/>
        <w:shd w:val="clear" w:color="auto" w:fill="auto"/>
        <w:spacing w:before="0"/>
        <w:ind w:firstLine="0"/>
        <w:rPr>
          <w:rFonts w:ascii="Times New Roman" w:hAnsi="Times New Roman" w:cs="Times New Roman"/>
          <w:sz w:val="24"/>
          <w:szCs w:val="24"/>
        </w:rPr>
      </w:pPr>
    </w:p>
    <w:p w14:paraId="57DE6A77" w14:textId="4E919F81" w:rsidR="00714519" w:rsidRPr="0040110D" w:rsidRDefault="00714519" w:rsidP="00714519">
      <w:pPr>
        <w:pStyle w:val="Bodytext20"/>
        <w:shd w:val="clear" w:color="auto" w:fill="auto"/>
        <w:spacing w:before="0"/>
        <w:ind w:firstLine="0"/>
        <w:rPr>
          <w:rFonts w:ascii="Times New Roman" w:hAnsi="Times New Roman" w:cs="Times New Roman"/>
          <w:sz w:val="24"/>
          <w:szCs w:val="24"/>
        </w:rPr>
      </w:pPr>
      <w:r w:rsidRPr="0040110D">
        <w:rPr>
          <w:rFonts w:ascii="Times New Roman" w:hAnsi="Times New Roman" w:cs="Times New Roman"/>
          <w:sz w:val="24"/>
          <w:szCs w:val="24"/>
        </w:rPr>
        <w:t xml:space="preserve">Predmet nabave je izgradnja podzemne </w:t>
      </w:r>
      <w:proofErr w:type="spellStart"/>
      <w:r w:rsidRPr="0040110D">
        <w:rPr>
          <w:rFonts w:ascii="Times New Roman" w:hAnsi="Times New Roman" w:cs="Times New Roman"/>
          <w:sz w:val="24"/>
          <w:szCs w:val="24"/>
        </w:rPr>
        <w:t>pr</w:t>
      </w:r>
      <w:r w:rsidR="00441F5C">
        <w:rPr>
          <w:rFonts w:ascii="Times New Roman" w:hAnsi="Times New Roman" w:cs="Times New Roman"/>
          <w:sz w:val="24"/>
          <w:szCs w:val="24"/>
        </w:rPr>
        <w:t>e</w:t>
      </w:r>
      <w:r w:rsidRPr="0040110D">
        <w:rPr>
          <w:rFonts w:ascii="Times New Roman" w:hAnsi="Times New Roman" w:cs="Times New Roman"/>
          <w:sz w:val="24"/>
          <w:szCs w:val="24"/>
        </w:rPr>
        <w:t>crpnice</w:t>
      </w:r>
      <w:proofErr w:type="spellEnd"/>
      <w:r w:rsidRPr="0040110D">
        <w:rPr>
          <w:rFonts w:ascii="Times New Roman" w:hAnsi="Times New Roman" w:cs="Times New Roman"/>
          <w:sz w:val="24"/>
          <w:szCs w:val="24"/>
        </w:rPr>
        <w:t xml:space="preserve"> „Gorica“ u naselju Gorica te njeno spajanje u vodoopskrbni sustav otoka Paga.</w:t>
      </w:r>
    </w:p>
    <w:p w14:paraId="2E7147DB" w14:textId="432330ED" w:rsidR="00D13822" w:rsidRPr="00D13822" w:rsidRDefault="00714519" w:rsidP="00D13822">
      <w:pPr>
        <w:pStyle w:val="Bodytext20"/>
        <w:shd w:val="clear" w:color="auto" w:fill="auto"/>
        <w:spacing w:before="0" w:after="195"/>
        <w:ind w:firstLine="0"/>
        <w:rPr>
          <w:rFonts w:ascii="Times New Roman" w:hAnsi="Times New Roman" w:cs="Times New Roman"/>
          <w:color w:val="000000" w:themeColor="text1"/>
          <w:sz w:val="24"/>
          <w:szCs w:val="24"/>
        </w:rPr>
      </w:pPr>
      <w:r w:rsidRPr="0040110D">
        <w:rPr>
          <w:rFonts w:ascii="Times New Roman" w:hAnsi="Times New Roman" w:cs="Times New Roman"/>
          <w:sz w:val="24"/>
          <w:szCs w:val="24"/>
        </w:rPr>
        <w:t>Detaljan opis radova koji su predmet ove javne nabave naveden je u</w:t>
      </w:r>
      <w:r w:rsidRPr="00F2417D">
        <w:rPr>
          <w:rFonts w:ascii="Times New Roman" w:hAnsi="Times New Roman" w:cs="Times New Roman"/>
          <w:sz w:val="24"/>
          <w:szCs w:val="24"/>
        </w:rPr>
        <w:t xml:space="preserve"> </w:t>
      </w:r>
      <w:r w:rsidR="007B520E" w:rsidRPr="00F2417D">
        <w:rPr>
          <w:rFonts w:ascii="Times New Roman" w:hAnsi="Times New Roman" w:cs="Times New Roman"/>
          <w:sz w:val="24"/>
          <w:szCs w:val="24"/>
        </w:rPr>
        <w:t>Izvedbenom</w:t>
      </w:r>
      <w:r w:rsidRPr="00F2417D">
        <w:rPr>
          <w:rFonts w:ascii="Times New Roman" w:hAnsi="Times New Roman" w:cs="Times New Roman"/>
          <w:sz w:val="24"/>
          <w:szCs w:val="24"/>
        </w:rPr>
        <w:t xml:space="preserve"> </w:t>
      </w:r>
      <w:r w:rsidRPr="0040110D">
        <w:rPr>
          <w:rFonts w:ascii="Times New Roman" w:hAnsi="Times New Roman" w:cs="Times New Roman"/>
          <w:sz w:val="24"/>
          <w:szCs w:val="24"/>
        </w:rPr>
        <w:t>projektu koji je sastavni dio ove Dokumentacije o nabavi ( prilog</w:t>
      </w:r>
      <w:r w:rsidR="00C97B20" w:rsidRPr="0040110D">
        <w:rPr>
          <w:rFonts w:ascii="Times New Roman" w:hAnsi="Times New Roman" w:cs="Times New Roman"/>
          <w:sz w:val="24"/>
          <w:szCs w:val="24"/>
        </w:rPr>
        <w:t xml:space="preserve"> 1 )</w:t>
      </w:r>
      <w:r w:rsidR="00D13822">
        <w:rPr>
          <w:rFonts w:ascii="Times New Roman" w:hAnsi="Times New Roman" w:cs="Times New Roman"/>
          <w:sz w:val="24"/>
          <w:szCs w:val="24"/>
        </w:rPr>
        <w:t xml:space="preserve"> </w:t>
      </w:r>
      <w:r w:rsidR="00D13822" w:rsidRPr="009B4334">
        <w:rPr>
          <w:rFonts w:ascii="Times New Roman" w:eastAsia="Times New Roman" w:hAnsi="Times New Roman" w:cs="Times New Roman"/>
          <w:color w:val="000000"/>
        </w:rPr>
        <w:t>te odgovarajuć</w:t>
      </w:r>
      <w:r w:rsidR="00D01952">
        <w:rPr>
          <w:rFonts w:ascii="Times New Roman" w:eastAsia="Times New Roman" w:hAnsi="Times New Roman" w:cs="Times New Roman"/>
          <w:color w:val="000000"/>
        </w:rPr>
        <w:t xml:space="preserve">eg </w:t>
      </w:r>
      <w:r w:rsidR="00D13822" w:rsidRPr="009B4334">
        <w:rPr>
          <w:rFonts w:ascii="Times New Roman" w:eastAsia="Times New Roman" w:hAnsi="Times New Roman" w:cs="Times New Roman"/>
          <w:color w:val="000000"/>
        </w:rPr>
        <w:t xml:space="preserve"> troškovnika</w:t>
      </w:r>
      <w:r w:rsidR="00D01952">
        <w:rPr>
          <w:rFonts w:ascii="Times New Roman" w:eastAsia="Times New Roman" w:hAnsi="Times New Roman" w:cs="Times New Roman"/>
          <w:color w:val="000000"/>
        </w:rPr>
        <w:t xml:space="preserve"> ( prilog 4 )</w:t>
      </w:r>
      <w:r w:rsidR="00D13822" w:rsidRPr="009B4334">
        <w:rPr>
          <w:rFonts w:ascii="Times New Roman" w:eastAsia="Times New Roman" w:hAnsi="Times New Roman" w:cs="Times New Roman"/>
          <w:color w:val="000000"/>
        </w:rPr>
        <w:t xml:space="preserve">, </w:t>
      </w:r>
      <w:r w:rsidR="00D13822" w:rsidRPr="00D01952">
        <w:rPr>
          <w:rFonts w:ascii="Times New Roman" w:eastAsia="Times New Roman" w:hAnsi="Times New Roman" w:cs="Times New Roman"/>
        </w:rPr>
        <w:t>sukladno odredbama prijedloga Ugovora</w:t>
      </w:r>
      <w:r w:rsidR="00D01952" w:rsidRPr="00D01952">
        <w:rPr>
          <w:rFonts w:ascii="Times New Roman" w:eastAsia="Times New Roman" w:hAnsi="Times New Roman" w:cs="Times New Roman"/>
        </w:rPr>
        <w:t xml:space="preserve"> ( prilog 3 ) </w:t>
      </w:r>
      <w:r w:rsidR="00D13822" w:rsidRPr="00D13822">
        <w:rPr>
          <w:rFonts w:ascii="Times New Roman" w:eastAsia="Times New Roman" w:hAnsi="Times New Roman" w:cs="Times New Roman"/>
          <w:color w:val="000000" w:themeColor="text1"/>
        </w:rPr>
        <w:t xml:space="preserve">, važećim zakonima, propisima i pravilima struke. </w:t>
      </w:r>
    </w:p>
    <w:p w14:paraId="4ADE646A" w14:textId="77777777" w:rsidR="00D13822" w:rsidRPr="009B4334" w:rsidRDefault="00D13822" w:rsidP="00D13822">
      <w:pPr>
        <w:spacing w:after="22" w:line="259" w:lineRule="auto"/>
        <w:rPr>
          <w:rFonts w:ascii="Times New Roman" w:eastAsia="Times New Roman" w:hAnsi="Times New Roman" w:cs="Times New Roman"/>
          <w:color w:val="000000"/>
        </w:rPr>
      </w:pPr>
      <w:r w:rsidRPr="009B4334">
        <w:rPr>
          <w:rFonts w:ascii="Calibri" w:eastAsia="Calibri" w:hAnsi="Calibri" w:cs="Calibri"/>
          <w:color w:val="000000"/>
          <w:sz w:val="20"/>
        </w:rPr>
        <w:t xml:space="preserve"> </w:t>
      </w:r>
    </w:p>
    <w:p w14:paraId="1FD47C3B" w14:textId="77777777" w:rsidR="00511EFD" w:rsidRPr="0040110D" w:rsidRDefault="00511EFD" w:rsidP="0023135E">
      <w:pPr>
        <w:widowControl w:val="0"/>
        <w:autoSpaceDE w:val="0"/>
        <w:autoSpaceDN w:val="0"/>
        <w:adjustRightInd w:val="0"/>
        <w:spacing w:after="0" w:line="240" w:lineRule="auto"/>
        <w:jc w:val="both"/>
        <w:rPr>
          <w:rFonts w:ascii="Times New Roman" w:hAnsi="Times New Roman" w:cs="Times New Roman"/>
          <w:noProof/>
          <w:spacing w:val="-1"/>
          <w:sz w:val="24"/>
          <w:szCs w:val="24"/>
        </w:rPr>
      </w:pPr>
    </w:p>
    <w:p w14:paraId="0E4B4B5C" w14:textId="77777777" w:rsidR="00AC16F7" w:rsidRPr="0040110D" w:rsidRDefault="00714519" w:rsidP="0023135E">
      <w:pPr>
        <w:pStyle w:val="Heading2"/>
        <w:keepNext w:val="0"/>
        <w:keepLines w:val="0"/>
        <w:widowControl w:val="0"/>
        <w:spacing w:before="0" w:line="240" w:lineRule="auto"/>
        <w:ind w:left="993"/>
        <w:contextualSpacing/>
        <w:jc w:val="both"/>
        <w:rPr>
          <w:rFonts w:ascii="Times New Roman" w:hAnsi="Times New Roman" w:cs="Times New Roman"/>
          <w:noProof/>
          <w:color w:val="auto"/>
          <w:sz w:val="24"/>
          <w:szCs w:val="24"/>
        </w:rPr>
      </w:pPr>
      <w:r w:rsidRPr="0040110D">
        <w:rPr>
          <w:rFonts w:ascii="Times New Roman" w:hAnsi="Times New Roman" w:cs="Times New Roman"/>
          <w:noProof/>
          <w:color w:val="auto"/>
          <w:sz w:val="24"/>
          <w:szCs w:val="24"/>
        </w:rPr>
        <w:t>Cpv-</w:t>
      </w:r>
      <w:r w:rsidR="00AC16F7" w:rsidRPr="0040110D">
        <w:rPr>
          <w:rFonts w:ascii="Times New Roman" w:hAnsi="Times New Roman" w:cs="Times New Roman"/>
          <w:noProof/>
          <w:color w:val="auto"/>
          <w:sz w:val="24"/>
          <w:szCs w:val="24"/>
        </w:rPr>
        <w:t>45232152-2</w:t>
      </w:r>
    </w:p>
    <w:p w14:paraId="01FAFC0D" w14:textId="7996AF9B" w:rsidR="006E3B1E" w:rsidRPr="0040110D" w:rsidRDefault="00714519" w:rsidP="0023135E">
      <w:pPr>
        <w:pStyle w:val="Heading2"/>
        <w:keepNext w:val="0"/>
        <w:keepLines w:val="0"/>
        <w:widowControl w:val="0"/>
        <w:spacing w:before="0" w:line="240" w:lineRule="auto"/>
        <w:ind w:left="993"/>
        <w:contextualSpacing/>
        <w:jc w:val="both"/>
        <w:rPr>
          <w:rFonts w:ascii="Times New Roman" w:hAnsi="Times New Roman" w:cs="Times New Roman"/>
          <w:noProof/>
          <w:color w:val="auto"/>
          <w:sz w:val="24"/>
          <w:szCs w:val="24"/>
        </w:rPr>
      </w:pPr>
      <w:r w:rsidRPr="0040110D">
        <w:rPr>
          <w:rFonts w:ascii="Times New Roman" w:hAnsi="Times New Roman" w:cs="Times New Roman"/>
          <w:noProof/>
          <w:color w:val="auto"/>
          <w:sz w:val="24"/>
          <w:szCs w:val="24"/>
        </w:rPr>
        <w:t xml:space="preserve"> </w:t>
      </w:r>
    </w:p>
    <w:p w14:paraId="23BC56F6" w14:textId="77777777" w:rsidR="00D13822" w:rsidRPr="00846550" w:rsidRDefault="00D13822" w:rsidP="00D13822">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ind w:left="482" w:hanging="10"/>
        <w:outlineLvl w:val="2"/>
        <w:rPr>
          <w:rFonts w:ascii="Times New Roman" w:eastAsia="Times New Roman" w:hAnsi="Times New Roman" w:cs="Times New Roman"/>
          <w:color w:val="000000"/>
          <w:lang w:val="en-US"/>
        </w:rPr>
      </w:pPr>
      <w:r w:rsidRPr="00846550">
        <w:rPr>
          <w:rFonts w:ascii="Times New Roman" w:eastAsia="Times New Roman" w:hAnsi="Times New Roman" w:cs="Times New Roman"/>
          <w:color w:val="000000"/>
          <w:lang w:val="en-US"/>
        </w:rPr>
        <w:t>2.2.</w:t>
      </w:r>
      <w:r w:rsidRPr="00846550">
        <w:rPr>
          <w:rFonts w:ascii="Arial" w:eastAsia="Arial" w:hAnsi="Arial" w:cs="Arial"/>
          <w:color w:val="000000"/>
          <w:lang w:val="en-US"/>
        </w:rPr>
        <w:t xml:space="preserve"> </w:t>
      </w:r>
      <w:r w:rsidRPr="00846550">
        <w:rPr>
          <w:rFonts w:ascii="Times New Roman" w:eastAsia="Times New Roman" w:hAnsi="Times New Roman" w:cs="Times New Roman"/>
          <w:color w:val="000000"/>
          <w:lang w:val="en-US"/>
        </w:rPr>
        <w:t xml:space="preserve">OPIS I OZNAKA GRUPA PREDMETA NABAVE </w:t>
      </w:r>
    </w:p>
    <w:p w14:paraId="14A4295C" w14:textId="6463F882" w:rsidR="006E3B1E" w:rsidRPr="0040110D" w:rsidRDefault="006E3B1E" w:rsidP="00D13822">
      <w:pPr>
        <w:pStyle w:val="Heading2"/>
        <w:keepNext w:val="0"/>
        <w:keepLines w:val="0"/>
        <w:widowControl w:val="0"/>
        <w:spacing w:before="0" w:line="240" w:lineRule="auto"/>
        <w:ind w:left="993"/>
        <w:contextualSpacing/>
        <w:jc w:val="both"/>
        <w:rPr>
          <w:rFonts w:ascii="Times New Roman" w:hAnsi="Times New Roman" w:cs="Times New Roman"/>
          <w:noProof/>
          <w:color w:val="auto"/>
          <w:sz w:val="24"/>
          <w:szCs w:val="24"/>
        </w:rPr>
      </w:pPr>
    </w:p>
    <w:p w14:paraId="29076356" w14:textId="77777777" w:rsidR="00D13822" w:rsidRPr="00846550" w:rsidRDefault="00D13822" w:rsidP="00D13822">
      <w:pPr>
        <w:widowControl w:val="0"/>
        <w:autoSpaceDE w:val="0"/>
        <w:autoSpaceDN w:val="0"/>
        <w:adjustRightInd w:val="0"/>
        <w:spacing w:after="0" w:line="240" w:lineRule="auto"/>
        <w:jc w:val="both"/>
        <w:rPr>
          <w:rFonts w:ascii="Times New Roman" w:hAnsi="Times New Roman" w:cs="Times New Roman"/>
          <w:noProof/>
          <w:spacing w:val="-1"/>
        </w:rPr>
      </w:pPr>
      <w:r w:rsidRPr="00846550">
        <w:rPr>
          <w:rFonts w:ascii="Times New Roman" w:hAnsi="Times New Roman" w:cs="Times New Roman"/>
          <w:noProof/>
          <w:spacing w:val="-1"/>
        </w:rPr>
        <w:t>Predmet nabave nije podijeljen na grupe te je Ponuditelj u obvezi ponuditi cjelokupan predmet nabave, odnosno ponuda mora sadržavati sve stavke Troškovnika.</w:t>
      </w:r>
    </w:p>
    <w:p w14:paraId="78D36F75" w14:textId="77777777" w:rsidR="006E3B1E" w:rsidRPr="0040110D" w:rsidRDefault="006E3B1E" w:rsidP="0023135E">
      <w:pPr>
        <w:widowControl w:val="0"/>
        <w:spacing w:after="0" w:line="240" w:lineRule="auto"/>
        <w:contextualSpacing/>
        <w:jc w:val="both"/>
        <w:rPr>
          <w:rFonts w:ascii="Times New Roman" w:hAnsi="Times New Roman" w:cs="Times New Roman"/>
          <w:noProof/>
          <w:sz w:val="24"/>
          <w:szCs w:val="24"/>
        </w:rPr>
      </w:pPr>
    </w:p>
    <w:p w14:paraId="11D40D4B" w14:textId="77777777" w:rsidR="006E3B1E" w:rsidRPr="0040110D" w:rsidRDefault="006E3B1E" w:rsidP="0023135E">
      <w:pPr>
        <w:widowControl w:val="0"/>
        <w:spacing w:after="0" w:line="240" w:lineRule="auto"/>
        <w:contextualSpacing/>
        <w:jc w:val="both"/>
        <w:rPr>
          <w:rFonts w:ascii="Times New Roman" w:hAnsi="Times New Roman" w:cs="Times New Roman"/>
          <w:noProof/>
          <w:sz w:val="24"/>
          <w:szCs w:val="24"/>
        </w:rPr>
      </w:pPr>
    </w:p>
    <w:p w14:paraId="56202264" w14:textId="77777777" w:rsidR="00D13822" w:rsidRPr="00846550" w:rsidRDefault="00D13822" w:rsidP="00D13822">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ind w:left="482" w:hanging="10"/>
        <w:outlineLvl w:val="2"/>
        <w:rPr>
          <w:rFonts w:ascii="Times New Roman" w:eastAsia="Times New Roman" w:hAnsi="Times New Roman" w:cs="Times New Roman"/>
          <w:color w:val="000000"/>
          <w:lang w:val="en-US"/>
        </w:rPr>
      </w:pPr>
      <w:r w:rsidRPr="00846550">
        <w:rPr>
          <w:rFonts w:ascii="Times New Roman" w:eastAsia="Times New Roman" w:hAnsi="Times New Roman" w:cs="Times New Roman"/>
          <w:color w:val="000000"/>
          <w:lang w:val="en-US"/>
        </w:rPr>
        <w:t>2.3.</w:t>
      </w:r>
      <w:r w:rsidRPr="00846550">
        <w:rPr>
          <w:rFonts w:ascii="Arial" w:eastAsia="Arial" w:hAnsi="Arial" w:cs="Arial"/>
          <w:color w:val="000000"/>
          <w:lang w:val="en-US"/>
        </w:rPr>
        <w:t xml:space="preserve"> </w:t>
      </w:r>
      <w:r w:rsidRPr="00846550">
        <w:rPr>
          <w:rFonts w:ascii="Times New Roman" w:eastAsia="Times New Roman" w:hAnsi="Times New Roman" w:cs="Times New Roman"/>
          <w:color w:val="000000"/>
          <w:lang w:val="en-US"/>
        </w:rPr>
        <w:t>KOLIČINA PREDMETA NABAVE</w:t>
      </w:r>
      <w:r w:rsidRPr="00846550">
        <w:rPr>
          <w:rFonts w:ascii="Times New Roman" w:eastAsia="Times New Roman" w:hAnsi="Times New Roman" w:cs="Times New Roman"/>
          <w:color w:val="FF0000"/>
          <w:lang w:val="en-US"/>
        </w:rPr>
        <w:t xml:space="preserve"> </w:t>
      </w:r>
    </w:p>
    <w:p w14:paraId="42103EAE" w14:textId="77777777" w:rsidR="006E3B1E" w:rsidRPr="0040110D" w:rsidRDefault="006E3B1E" w:rsidP="00D93C35">
      <w:pPr>
        <w:pStyle w:val="Heading2"/>
        <w:keepNext w:val="0"/>
        <w:keepLines w:val="0"/>
        <w:widowControl w:val="0"/>
        <w:spacing w:before="0" w:line="240" w:lineRule="auto"/>
        <w:contextualSpacing/>
        <w:jc w:val="both"/>
        <w:rPr>
          <w:rFonts w:ascii="Times New Roman" w:hAnsi="Times New Roman" w:cs="Times New Roman"/>
          <w:noProof/>
          <w:color w:val="auto"/>
          <w:sz w:val="24"/>
          <w:szCs w:val="24"/>
        </w:rPr>
      </w:pPr>
    </w:p>
    <w:p w14:paraId="391EE80A" w14:textId="77777777" w:rsidR="00D13822" w:rsidRPr="0040110D" w:rsidRDefault="00D13822" w:rsidP="00D13822">
      <w:pPr>
        <w:pStyle w:val="Bodytext20"/>
        <w:shd w:val="clear" w:color="auto" w:fill="auto"/>
        <w:spacing w:before="0"/>
        <w:ind w:firstLine="720"/>
        <w:rPr>
          <w:rFonts w:ascii="Times New Roman" w:hAnsi="Times New Roman" w:cs="Times New Roman"/>
          <w:sz w:val="24"/>
          <w:szCs w:val="24"/>
        </w:rPr>
      </w:pPr>
      <w:r w:rsidRPr="0040110D">
        <w:rPr>
          <w:rFonts w:ascii="Times New Roman" w:hAnsi="Times New Roman" w:cs="Times New Roman"/>
          <w:sz w:val="24"/>
          <w:szCs w:val="24"/>
        </w:rPr>
        <w:t xml:space="preserve">Sukladno stavku 1. točki 1. članku 4. Pravilnika o dokumentaciji o nabavi te ponudi u postupcima javne nabave, naručitelj je u predmetnom postupku javne nabave odredio </w:t>
      </w:r>
      <w:r w:rsidRPr="0040110D">
        <w:rPr>
          <w:rStyle w:val="Bodytext2Bold"/>
          <w:rFonts w:ascii="Times New Roman" w:hAnsi="Times New Roman" w:cs="Times New Roman"/>
          <w:sz w:val="24"/>
          <w:szCs w:val="24"/>
        </w:rPr>
        <w:t xml:space="preserve">predviđenu (okvirnu) količinu </w:t>
      </w:r>
      <w:r w:rsidRPr="0040110D">
        <w:rPr>
          <w:rFonts w:ascii="Times New Roman" w:hAnsi="Times New Roman" w:cs="Times New Roman"/>
          <w:sz w:val="24"/>
          <w:szCs w:val="24"/>
        </w:rPr>
        <w:t>predmeta nabave.</w:t>
      </w:r>
    </w:p>
    <w:p w14:paraId="71B892DC" w14:textId="77777777" w:rsidR="00D13822" w:rsidRPr="0040110D" w:rsidRDefault="00D13822" w:rsidP="00D13822">
      <w:pPr>
        <w:pStyle w:val="Bodytext20"/>
        <w:shd w:val="clear" w:color="auto" w:fill="auto"/>
        <w:spacing w:before="0"/>
        <w:ind w:firstLine="720"/>
        <w:rPr>
          <w:rFonts w:ascii="Times New Roman" w:hAnsi="Times New Roman" w:cs="Times New Roman"/>
          <w:sz w:val="24"/>
          <w:szCs w:val="24"/>
        </w:rPr>
      </w:pPr>
      <w:r w:rsidRPr="0040110D">
        <w:rPr>
          <w:rFonts w:ascii="Times New Roman" w:hAnsi="Times New Roman" w:cs="Times New Roman"/>
          <w:sz w:val="24"/>
          <w:szCs w:val="24"/>
        </w:rPr>
        <w:t xml:space="preserve">Predviđena (okvirna) količina predmeta nabave određena je u troškovniku radova koji se nalazi kao zasebni dokument odnosno </w:t>
      </w:r>
      <w:r w:rsidRPr="00D01952">
        <w:rPr>
          <w:rFonts w:ascii="Times New Roman" w:hAnsi="Times New Roman" w:cs="Times New Roman"/>
          <w:sz w:val="24"/>
          <w:szCs w:val="24"/>
        </w:rPr>
        <w:t xml:space="preserve">prilog 4. </w:t>
      </w:r>
      <w:r w:rsidRPr="0040110D">
        <w:rPr>
          <w:rFonts w:ascii="Times New Roman" w:hAnsi="Times New Roman" w:cs="Times New Roman"/>
          <w:sz w:val="24"/>
          <w:szCs w:val="24"/>
        </w:rPr>
        <w:t>ove Dokumentaciji o nabavi i koriste se za izračun ponude za postupak nabave.</w:t>
      </w:r>
    </w:p>
    <w:p w14:paraId="50E6E9D9" w14:textId="77777777" w:rsidR="00D13822" w:rsidRPr="0040110D" w:rsidRDefault="00D13822" w:rsidP="00D13822">
      <w:pPr>
        <w:pStyle w:val="Bodytext20"/>
        <w:shd w:val="clear" w:color="auto" w:fill="auto"/>
        <w:spacing w:before="0"/>
        <w:ind w:firstLine="720"/>
        <w:rPr>
          <w:rFonts w:ascii="Times New Roman" w:hAnsi="Times New Roman" w:cs="Times New Roman"/>
          <w:sz w:val="24"/>
          <w:szCs w:val="24"/>
        </w:rPr>
      </w:pPr>
      <w:r w:rsidRPr="0040110D">
        <w:rPr>
          <w:rStyle w:val="Bodytext2Bold"/>
          <w:rFonts w:ascii="Times New Roman" w:hAnsi="Times New Roman" w:cs="Times New Roman"/>
          <w:color w:val="auto"/>
          <w:sz w:val="24"/>
          <w:szCs w:val="24"/>
        </w:rPr>
        <w:t xml:space="preserve">Obračun radova </w:t>
      </w:r>
      <w:r w:rsidRPr="0040110D">
        <w:rPr>
          <w:rFonts w:ascii="Times New Roman" w:hAnsi="Times New Roman" w:cs="Times New Roman"/>
          <w:sz w:val="24"/>
          <w:szCs w:val="24"/>
        </w:rPr>
        <w:t xml:space="preserve">obavljati će se temeljem </w:t>
      </w:r>
      <w:r w:rsidRPr="0040110D">
        <w:rPr>
          <w:rStyle w:val="Bodytext2Bold"/>
          <w:rFonts w:ascii="Times New Roman" w:hAnsi="Times New Roman" w:cs="Times New Roman"/>
          <w:color w:val="auto"/>
          <w:sz w:val="24"/>
          <w:szCs w:val="24"/>
        </w:rPr>
        <w:t xml:space="preserve">Građevinske knjige i dokaznica mjera, </w:t>
      </w:r>
      <w:r w:rsidRPr="0040110D">
        <w:rPr>
          <w:rFonts w:ascii="Times New Roman" w:hAnsi="Times New Roman" w:cs="Times New Roman"/>
          <w:sz w:val="24"/>
          <w:szCs w:val="24"/>
        </w:rPr>
        <w:t>a sve ovjereno od strane stručnog nadzora.</w:t>
      </w:r>
    </w:p>
    <w:p w14:paraId="45A60146" w14:textId="77777777" w:rsidR="00D13822" w:rsidRPr="0040110D" w:rsidRDefault="00D13822" w:rsidP="00D13822">
      <w:pPr>
        <w:pStyle w:val="Bodytext20"/>
        <w:shd w:val="clear" w:color="auto" w:fill="auto"/>
        <w:spacing w:before="0"/>
        <w:ind w:firstLine="720"/>
        <w:rPr>
          <w:rFonts w:ascii="Times New Roman" w:hAnsi="Times New Roman" w:cs="Times New Roman"/>
          <w:sz w:val="24"/>
          <w:szCs w:val="24"/>
        </w:rPr>
      </w:pPr>
      <w:r w:rsidRPr="0040110D">
        <w:rPr>
          <w:rFonts w:ascii="Times New Roman" w:hAnsi="Times New Roman" w:cs="Times New Roman"/>
          <w:sz w:val="24"/>
          <w:szCs w:val="24"/>
        </w:rPr>
        <w:t>Ponuditelj mora ponuditi cjelokupni opseg posla koji se traži u Dokumentaciji o nabavi. Ponude koje obuhvaćaju samo dio traženog opsega posla neće se razmatrati. Ponuditelj je dužan ponuditi i izvršiti radove sukladno svim uvjetima navedenim u</w:t>
      </w:r>
      <w:r>
        <w:rPr>
          <w:rFonts w:ascii="Times New Roman" w:hAnsi="Times New Roman" w:cs="Times New Roman"/>
          <w:sz w:val="24"/>
          <w:szCs w:val="24"/>
        </w:rPr>
        <w:t xml:space="preserve"> </w:t>
      </w:r>
      <w:r w:rsidRPr="0040110D">
        <w:rPr>
          <w:rFonts w:ascii="Times New Roman" w:hAnsi="Times New Roman" w:cs="Times New Roman"/>
          <w:sz w:val="24"/>
          <w:szCs w:val="24"/>
        </w:rPr>
        <w:t>Dokumentaciji o nabavi, tehničkim specifikacijama i troškovniku, važećim zakonima i pravilnicima, te pravilima struke.</w:t>
      </w:r>
    </w:p>
    <w:p w14:paraId="0C8BB34C" w14:textId="368364E3" w:rsidR="00D13822" w:rsidRDefault="00D13822" w:rsidP="00D13822">
      <w:pPr>
        <w:pStyle w:val="Bodytext20"/>
        <w:shd w:val="clear" w:color="auto" w:fill="auto"/>
        <w:spacing w:before="0" w:after="199" w:line="264" w:lineRule="exact"/>
        <w:ind w:firstLine="720"/>
        <w:rPr>
          <w:rFonts w:ascii="Times New Roman" w:hAnsi="Times New Roman" w:cs="Times New Roman"/>
          <w:sz w:val="24"/>
          <w:szCs w:val="24"/>
        </w:rPr>
      </w:pPr>
      <w:r w:rsidRPr="0040110D">
        <w:rPr>
          <w:rFonts w:ascii="Times New Roman" w:hAnsi="Times New Roman" w:cs="Times New Roman"/>
          <w:sz w:val="24"/>
          <w:szCs w:val="24"/>
        </w:rPr>
        <w:t xml:space="preserve">Ponuditelj u okviru svoje ponude mora uračunati sve režijske troškove gradilišta (voda, struja, odvodnja i </w:t>
      </w:r>
      <w:proofErr w:type="spellStart"/>
      <w:r w:rsidRPr="0040110D">
        <w:rPr>
          <w:rFonts w:ascii="Times New Roman" w:hAnsi="Times New Roman" w:cs="Times New Roman"/>
          <w:sz w:val="24"/>
          <w:szCs w:val="24"/>
        </w:rPr>
        <w:t>dr</w:t>
      </w:r>
      <w:proofErr w:type="spellEnd"/>
      <w:r w:rsidRPr="0040110D">
        <w:rPr>
          <w:rFonts w:ascii="Times New Roman" w:hAnsi="Times New Roman" w:cs="Times New Roman"/>
          <w:sz w:val="24"/>
          <w:szCs w:val="24"/>
        </w:rPr>
        <w:t>), tekuća i druga ispitivanja, troškove vezane uz provođenje mjera zaštite okoliša propisanih Rješenjem, te druge neposredne troškove vezane uz predmet nabave.</w:t>
      </w:r>
    </w:p>
    <w:p w14:paraId="69C21D66" w14:textId="0C1C64B1" w:rsidR="005B2F56" w:rsidRDefault="005B2F56" w:rsidP="00D13822">
      <w:pPr>
        <w:pStyle w:val="Bodytext20"/>
        <w:shd w:val="clear" w:color="auto" w:fill="auto"/>
        <w:spacing w:before="0" w:after="199" w:line="264" w:lineRule="exact"/>
        <w:ind w:firstLine="720"/>
        <w:rPr>
          <w:rFonts w:ascii="Times New Roman" w:hAnsi="Times New Roman" w:cs="Times New Roman"/>
          <w:sz w:val="24"/>
          <w:szCs w:val="24"/>
        </w:rPr>
      </w:pPr>
    </w:p>
    <w:p w14:paraId="384FA1C8" w14:textId="61FE5A6F" w:rsidR="00027157" w:rsidRDefault="00027157" w:rsidP="00D13822">
      <w:pPr>
        <w:pStyle w:val="Bodytext20"/>
        <w:shd w:val="clear" w:color="auto" w:fill="auto"/>
        <w:spacing w:before="0" w:after="199" w:line="264" w:lineRule="exact"/>
        <w:ind w:firstLine="720"/>
        <w:rPr>
          <w:rFonts w:ascii="Times New Roman" w:hAnsi="Times New Roman" w:cs="Times New Roman"/>
          <w:sz w:val="24"/>
          <w:szCs w:val="24"/>
        </w:rPr>
      </w:pPr>
    </w:p>
    <w:p w14:paraId="75E039ED" w14:textId="361B1EA0" w:rsidR="00027157" w:rsidRDefault="00027157" w:rsidP="00D13822">
      <w:pPr>
        <w:pStyle w:val="Bodytext20"/>
        <w:shd w:val="clear" w:color="auto" w:fill="auto"/>
        <w:spacing w:before="0" w:after="199" w:line="264" w:lineRule="exact"/>
        <w:ind w:firstLine="720"/>
        <w:rPr>
          <w:rFonts w:ascii="Times New Roman" w:hAnsi="Times New Roman" w:cs="Times New Roman"/>
          <w:sz w:val="24"/>
          <w:szCs w:val="24"/>
        </w:rPr>
      </w:pPr>
    </w:p>
    <w:p w14:paraId="4972BEC2" w14:textId="77777777" w:rsidR="00027157" w:rsidRPr="0040110D" w:rsidRDefault="00027157" w:rsidP="00D13822">
      <w:pPr>
        <w:pStyle w:val="Bodytext20"/>
        <w:shd w:val="clear" w:color="auto" w:fill="auto"/>
        <w:spacing w:before="0" w:after="199" w:line="264" w:lineRule="exact"/>
        <w:ind w:firstLine="720"/>
        <w:rPr>
          <w:rFonts w:ascii="Times New Roman" w:hAnsi="Times New Roman" w:cs="Times New Roman"/>
          <w:sz w:val="24"/>
          <w:szCs w:val="24"/>
        </w:rPr>
      </w:pPr>
    </w:p>
    <w:p w14:paraId="4BBAF0FA" w14:textId="77777777" w:rsidR="00D13822" w:rsidRPr="005C7BC7" w:rsidRDefault="00D13822" w:rsidP="00D13822">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ind w:left="482" w:hanging="10"/>
        <w:outlineLvl w:val="2"/>
        <w:rPr>
          <w:rFonts w:ascii="Times New Roman" w:eastAsia="Times New Roman" w:hAnsi="Times New Roman" w:cs="Times New Roman"/>
          <w:color w:val="000000"/>
          <w:lang w:val="en-US"/>
        </w:rPr>
      </w:pPr>
      <w:r w:rsidRPr="005C7BC7">
        <w:rPr>
          <w:rFonts w:ascii="Times New Roman" w:eastAsia="Times New Roman" w:hAnsi="Times New Roman" w:cs="Times New Roman"/>
          <w:color w:val="000000"/>
          <w:lang w:val="en-US"/>
        </w:rPr>
        <w:lastRenderedPageBreak/>
        <w:t>2.4.</w:t>
      </w:r>
      <w:r w:rsidRPr="005C7BC7">
        <w:rPr>
          <w:rFonts w:ascii="Arial" w:eastAsia="Arial" w:hAnsi="Arial" w:cs="Arial"/>
          <w:color w:val="000000"/>
          <w:lang w:val="en-US"/>
        </w:rPr>
        <w:t xml:space="preserve"> </w:t>
      </w:r>
      <w:r w:rsidRPr="005C7BC7">
        <w:rPr>
          <w:rFonts w:ascii="Times New Roman" w:eastAsia="Times New Roman" w:hAnsi="Times New Roman" w:cs="Times New Roman"/>
          <w:color w:val="000000"/>
          <w:lang w:val="en-US"/>
        </w:rPr>
        <w:t xml:space="preserve">TEHNIČKE SPECIFIKACIJE </w:t>
      </w:r>
    </w:p>
    <w:p w14:paraId="0929A067" w14:textId="77777777" w:rsidR="00AC16F7" w:rsidRPr="0040110D" w:rsidRDefault="00AC16F7" w:rsidP="00AC16F7">
      <w:pPr>
        <w:rPr>
          <w:rFonts w:ascii="Times New Roman" w:hAnsi="Times New Roman" w:cs="Times New Roman"/>
          <w:sz w:val="24"/>
          <w:szCs w:val="24"/>
        </w:rPr>
      </w:pPr>
    </w:p>
    <w:p w14:paraId="1929075B" w14:textId="77777777" w:rsidR="006E3B1E" w:rsidRPr="0040110D" w:rsidRDefault="006E3B1E" w:rsidP="0023135E">
      <w:pPr>
        <w:pStyle w:val="Heading2"/>
        <w:keepNext w:val="0"/>
        <w:keepLines w:val="0"/>
        <w:widowControl w:val="0"/>
        <w:spacing w:before="0" w:line="240" w:lineRule="auto"/>
        <w:ind w:left="993"/>
        <w:contextualSpacing/>
        <w:jc w:val="both"/>
        <w:rPr>
          <w:rFonts w:ascii="Times New Roman" w:hAnsi="Times New Roman" w:cs="Times New Roman"/>
          <w:noProof/>
          <w:color w:val="auto"/>
          <w:sz w:val="24"/>
          <w:szCs w:val="24"/>
        </w:rPr>
      </w:pPr>
    </w:p>
    <w:p w14:paraId="5DE941CB" w14:textId="6C799559" w:rsidR="00507F4C" w:rsidRPr="0040110D" w:rsidRDefault="00E33ED5" w:rsidP="00507F4C">
      <w:pPr>
        <w:widowControl w:val="0"/>
        <w:autoSpaceDE w:val="0"/>
        <w:autoSpaceDN w:val="0"/>
        <w:adjustRightInd w:val="0"/>
        <w:spacing w:after="0" w:line="240" w:lineRule="auto"/>
        <w:jc w:val="both"/>
        <w:rPr>
          <w:rFonts w:ascii="Times New Roman" w:hAnsi="Times New Roman" w:cs="Times New Roman"/>
          <w:sz w:val="24"/>
          <w:szCs w:val="24"/>
        </w:rPr>
      </w:pPr>
      <w:r w:rsidRPr="0040110D">
        <w:rPr>
          <w:rFonts w:ascii="Times New Roman" w:eastAsia="Calibri" w:hAnsi="Times New Roman" w:cs="Times New Roman"/>
          <w:noProof/>
          <w:sz w:val="24"/>
          <w:szCs w:val="24"/>
        </w:rPr>
        <w:t xml:space="preserve">Tehničke specifikacije </w:t>
      </w:r>
      <w:r w:rsidR="00A11170" w:rsidRPr="0040110D">
        <w:rPr>
          <w:rFonts w:ascii="Times New Roman" w:hAnsi="Times New Roman" w:cs="Times New Roman"/>
          <w:sz w:val="24"/>
          <w:szCs w:val="24"/>
        </w:rPr>
        <w:t>predmeta nabave</w:t>
      </w:r>
      <w:r w:rsidR="009520EF" w:rsidRPr="0040110D">
        <w:rPr>
          <w:rFonts w:ascii="Times New Roman" w:hAnsi="Times New Roman" w:cs="Times New Roman"/>
          <w:sz w:val="24"/>
          <w:szCs w:val="24"/>
        </w:rPr>
        <w:t xml:space="preserve"> </w:t>
      </w:r>
      <w:r w:rsidR="00A11170" w:rsidRPr="0040110D">
        <w:rPr>
          <w:rFonts w:ascii="Times New Roman" w:hAnsi="Times New Roman" w:cs="Times New Roman"/>
          <w:sz w:val="24"/>
          <w:szCs w:val="24"/>
        </w:rPr>
        <w:t xml:space="preserve">vrsta, kvaliteta i količina u cijelosti je iskazana u projektnoj </w:t>
      </w:r>
      <w:r w:rsidR="00D01952">
        <w:rPr>
          <w:rFonts w:ascii="Times New Roman" w:hAnsi="Times New Roman" w:cs="Times New Roman"/>
          <w:sz w:val="24"/>
          <w:szCs w:val="24"/>
        </w:rPr>
        <w:t xml:space="preserve">dokumentaciji - Izvedbenom projektu ( prilog 1 ) </w:t>
      </w:r>
      <w:r w:rsidR="009520EF" w:rsidRPr="0040110D">
        <w:rPr>
          <w:rFonts w:ascii="Times New Roman" w:eastAsia="Calibri" w:hAnsi="Times New Roman" w:cs="Times New Roman"/>
          <w:noProof/>
          <w:sz w:val="24"/>
          <w:szCs w:val="24"/>
        </w:rPr>
        <w:t>koja je sastavni dio</w:t>
      </w:r>
      <w:r w:rsidR="00A11170" w:rsidRPr="0040110D">
        <w:rPr>
          <w:rFonts w:ascii="Times New Roman" w:eastAsia="Calibri" w:hAnsi="Times New Roman" w:cs="Times New Roman"/>
          <w:noProof/>
          <w:sz w:val="24"/>
          <w:szCs w:val="24"/>
        </w:rPr>
        <w:t xml:space="preserve"> ove Dokumentacije o nabavi</w:t>
      </w:r>
      <w:r w:rsidR="00D01952">
        <w:rPr>
          <w:rFonts w:ascii="Times New Roman" w:eastAsia="Calibri" w:hAnsi="Times New Roman" w:cs="Times New Roman"/>
          <w:noProof/>
          <w:sz w:val="24"/>
          <w:szCs w:val="24"/>
        </w:rPr>
        <w:t xml:space="preserve">, </w:t>
      </w:r>
      <w:r w:rsidR="00A11170" w:rsidRPr="0040110D">
        <w:rPr>
          <w:rFonts w:ascii="Times New Roman" w:hAnsi="Times New Roman" w:cs="Times New Roman"/>
          <w:sz w:val="24"/>
          <w:szCs w:val="24"/>
        </w:rPr>
        <w:t xml:space="preserve">te Troškovniku </w:t>
      </w:r>
      <w:r w:rsidR="007467C2" w:rsidRPr="00D01952">
        <w:rPr>
          <w:rFonts w:ascii="Times New Roman" w:hAnsi="Times New Roman" w:cs="Times New Roman"/>
          <w:sz w:val="24"/>
          <w:szCs w:val="24"/>
        </w:rPr>
        <w:t xml:space="preserve">( prilog </w:t>
      </w:r>
      <w:r w:rsidR="00D01952" w:rsidRPr="00D01952">
        <w:rPr>
          <w:rFonts w:ascii="Times New Roman" w:hAnsi="Times New Roman" w:cs="Times New Roman"/>
          <w:sz w:val="24"/>
          <w:szCs w:val="24"/>
        </w:rPr>
        <w:t>4</w:t>
      </w:r>
      <w:r w:rsidR="007467C2" w:rsidRPr="00D01952">
        <w:rPr>
          <w:rFonts w:ascii="Times New Roman" w:hAnsi="Times New Roman" w:cs="Times New Roman"/>
          <w:sz w:val="24"/>
          <w:szCs w:val="24"/>
        </w:rPr>
        <w:t xml:space="preserve">) </w:t>
      </w:r>
      <w:r w:rsidR="00A11170" w:rsidRPr="0040110D">
        <w:rPr>
          <w:rFonts w:ascii="Times New Roman" w:hAnsi="Times New Roman" w:cs="Times New Roman"/>
          <w:sz w:val="24"/>
          <w:szCs w:val="24"/>
        </w:rPr>
        <w:t>za izvođenje radova koji je sastavni dio ove Dokumentacije o nabavi.</w:t>
      </w:r>
    </w:p>
    <w:p w14:paraId="579356A5" w14:textId="77777777" w:rsidR="00507F4C" w:rsidRPr="0040110D" w:rsidRDefault="00507F4C" w:rsidP="00507F4C">
      <w:pPr>
        <w:widowControl w:val="0"/>
        <w:autoSpaceDE w:val="0"/>
        <w:autoSpaceDN w:val="0"/>
        <w:adjustRightInd w:val="0"/>
        <w:spacing w:after="0" w:line="240" w:lineRule="auto"/>
        <w:jc w:val="both"/>
        <w:rPr>
          <w:rFonts w:ascii="Times New Roman" w:hAnsi="Times New Roman" w:cs="Times New Roman"/>
          <w:sz w:val="24"/>
          <w:szCs w:val="24"/>
        </w:rPr>
      </w:pPr>
    </w:p>
    <w:p w14:paraId="573F09A0" w14:textId="3F5F70DD" w:rsidR="00507F4C" w:rsidRPr="0040110D" w:rsidRDefault="00507F4C" w:rsidP="00507F4C">
      <w:pPr>
        <w:widowControl w:val="0"/>
        <w:autoSpaceDE w:val="0"/>
        <w:autoSpaceDN w:val="0"/>
        <w:adjustRightInd w:val="0"/>
        <w:spacing w:after="0" w:line="240" w:lineRule="auto"/>
        <w:jc w:val="both"/>
        <w:rPr>
          <w:rFonts w:ascii="Times New Roman" w:hAnsi="Times New Roman" w:cs="Times New Roman"/>
          <w:noProof/>
          <w:spacing w:val="-1"/>
          <w:sz w:val="24"/>
          <w:szCs w:val="24"/>
        </w:rPr>
      </w:pPr>
      <w:r w:rsidRPr="0040110D">
        <w:rPr>
          <w:rFonts w:ascii="Times New Roman" w:hAnsi="Times New Roman" w:cs="Times New Roman"/>
          <w:sz w:val="24"/>
          <w:szCs w:val="24"/>
        </w:rPr>
        <w:t xml:space="preserve">     </w:t>
      </w:r>
    </w:p>
    <w:p w14:paraId="476CD882" w14:textId="0B486A95" w:rsidR="00E33ED5" w:rsidRPr="0040110D" w:rsidRDefault="00E33ED5" w:rsidP="0023135E">
      <w:pPr>
        <w:widowControl w:val="0"/>
        <w:autoSpaceDE w:val="0"/>
        <w:autoSpaceDN w:val="0"/>
        <w:adjustRightInd w:val="0"/>
        <w:spacing w:after="0" w:line="240" w:lineRule="auto"/>
        <w:jc w:val="both"/>
        <w:rPr>
          <w:rFonts w:ascii="Times New Roman" w:hAnsi="Times New Roman" w:cs="Times New Roman"/>
          <w:noProof/>
          <w:spacing w:val="-1"/>
          <w:sz w:val="24"/>
          <w:szCs w:val="24"/>
        </w:rPr>
      </w:pPr>
    </w:p>
    <w:p w14:paraId="4A5891A5" w14:textId="77777777" w:rsidR="007467C2" w:rsidRPr="005C7BC7" w:rsidRDefault="007467C2" w:rsidP="007467C2">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ind w:left="482" w:hanging="10"/>
        <w:outlineLvl w:val="2"/>
        <w:rPr>
          <w:rFonts w:ascii="Times New Roman" w:eastAsia="Times New Roman" w:hAnsi="Times New Roman" w:cs="Times New Roman"/>
          <w:color w:val="000000"/>
          <w:lang w:val="en-US"/>
        </w:rPr>
      </w:pPr>
      <w:r w:rsidRPr="005C7BC7">
        <w:rPr>
          <w:rFonts w:ascii="Times New Roman" w:eastAsia="Times New Roman" w:hAnsi="Times New Roman" w:cs="Times New Roman"/>
          <w:color w:val="000000"/>
          <w:lang w:val="en-US"/>
        </w:rPr>
        <w:t>2.5.</w:t>
      </w:r>
      <w:r w:rsidRPr="005C7BC7">
        <w:rPr>
          <w:rFonts w:ascii="Arial" w:eastAsia="Arial" w:hAnsi="Arial" w:cs="Arial"/>
          <w:color w:val="000000"/>
          <w:lang w:val="en-US"/>
        </w:rPr>
        <w:t xml:space="preserve"> </w:t>
      </w:r>
      <w:r w:rsidRPr="005C7BC7">
        <w:rPr>
          <w:rFonts w:ascii="Times New Roman" w:eastAsia="Times New Roman" w:hAnsi="Times New Roman" w:cs="Times New Roman"/>
          <w:color w:val="000000"/>
          <w:lang w:val="en-US"/>
        </w:rPr>
        <w:t xml:space="preserve">TROŠKOVNIK </w:t>
      </w:r>
      <w:r w:rsidRPr="005C7BC7">
        <w:rPr>
          <w:rFonts w:ascii="Times New Roman" w:eastAsia="Times New Roman" w:hAnsi="Times New Roman" w:cs="Times New Roman"/>
          <w:color w:val="FF0000"/>
          <w:lang w:val="en-US"/>
        </w:rPr>
        <w:t xml:space="preserve"> </w:t>
      </w:r>
    </w:p>
    <w:p w14:paraId="24F1473D" w14:textId="77777777" w:rsidR="006E3B1E" w:rsidRPr="0040110D" w:rsidRDefault="006E3B1E" w:rsidP="0023135E">
      <w:pPr>
        <w:pStyle w:val="Heading2"/>
        <w:keepNext w:val="0"/>
        <w:keepLines w:val="0"/>
        <w:widowControl w:val="0"/>
        <w:spacing w:before="0" w:line="240" w:lineRule="auto"/>
        <w:ind w:left="993"/>
        <w:contextualSpacing/>
        <w:jc w:val="both"/>
        <w:rPr>
          <w:rFonts w:ascii="Times New Roman" w:hAnsi="Times New Roman" w:cs="Times New Roman"/>
          <w:noProof/>
          <w:color w:val="auto"/>
          <w:sz w:val="24"/>
          <w:szCs w:val="24"/>
        </w:rPr>
      </w:pPr>
    </w:p>
    <w:p w14:paraId="50550549" w14:textId="77777777" w:rsidR="006E3B1E" w:rsidRPr="0040110D" w:rsidRDefault="006E3B1E" w:rsidP="0023135E">
      <w:pPr>
        <w:pStyle w:val="Heading2"/>
        <w:keepNext w:val="0"/>
        <w:keepLines w:val="0"/>
        <w:widowControl w:val="0"/>
        <w:spacing w:before="0" w:line="240" w:lineRule="auto"/>
        <w:ind w:left="993"/>
        <w:contextualSpacing/>
        <w:jc w:val="both"/>
        <w:rPr>
          <w:rFonts w:ascii="Times New Roman" w:hAnsi="Times New Roman" w:cs="Times New Roman"/>
          <w:noProof/>
          <w:color w:val="auto"/>
          <w:sz w:val="24"/>
          <w:szCs w:val="24"/>
        </w:rPr>
      </w:pPr>
    </w:p>
    <w:p w14:paraId="73E68D5E" w14:textId="77777777" w:rsidR="00353B1F" w:rsidRPr="00AE13EB" w:rsidRDefault="00353B1F" w:rsidP="00353B1F">
      <w:pPr>
        <w:spacing w:after="186"/>
        <w:ind w:left="-5" w:right="15"/>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Troškovnik, je nestandardizirani troškovnik (EXCELL TABLICA) učitan u Elektronički oglasnik javne nabave Republike Hrvatske (EOJN RH) i dostupan za preuzimanje, te čini sastavni dio ove Dokumentacije o nabavi. </w:t>
      </w:r>
    </w:p>
    <w:p w14:paraId="6ECA5771" w14:textId="77777777" w:rsidR="00353B1F" w:rsidRPr="00AE13EB" w:rsidRDefault="00353B1F" w:rsidP="00353B1F">
      <w:pPr>
        <w:spacing w:after="232" w:line="248" w:lineRule="auto"/>
        <w:ind w:left="-5" w:right="15" w:hanging="10"/>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Troškovnik mora biti u potpunosti popunjen na izvornom predlošku, bez mijenjanja, nadopunjavanja i  ispravljanja izvornog teksta. Pod izvornim predloškom/</w:t>
      </w:r>
      <w:proofErr w:type="spellStart"/>
      <w:r w:rsidRPr="00AE13EB">
        <w:rPr>
          <w:rFonts w:ascii="Times New Roman" w:eastAsia="Times New Roman" w:hAnsi="Times New Roman" w:cs="Times New Roman"/>
          <w:color w:val="000000"/>
        </w:rPr>
        <w:t>obrascom</w:t>
      </w:r>
      <w:proofErr w:type="spellEnd"/>
      <w:r w:rsidRPr="00AE13EB">
        <w:rPr>
          <w:rFonts w:ascii="Times New Roman" w:eastAsia="Times New Roman" w:hAnsi="Times New Roman" w:cs="Times New Roman"/>
          <w:color w:val="000000"/>
        </w:rPr>
        <w:t xml:space="preserve"> troškovnika </w:t>
      </w:r>
      <w:proofErr w:type="spellStart"/>
      <w:r w:rsidRPr="00AE13EB">
        <w:rPr>
          <w:rFonts w:ascii="Times New Roman" w:eastAsia="Times New Roman" w:hAnsi="Times New Roman" w:cs="Times New Roman"/>
          <w:color w:val="000000"/>
        </w:rPr>
        <w:t>podrazumjeva</w:t>
      </w:r>
      <w:proofErr w:type="spellEnd"/>
      <w:r w:rsidRPr="00AE13EB">
        <w:rPr>
          <w:rFonts w:ascii="Times New Roman" w:eastAsia="Times New Roman" w:hAnsi="Times New Roman" w:cs="Times New Roman"/>
          <w:color w:val="000000"/>
        </w:rPr>
        <w:t xml:space="preserve"> se troškovnik koji uključuje i sve izmjene i dopune koje su, ukoliko ih je bilo, objavljene u EOJN RH. Ako ponuditelj promijeni tekst ili količine navedene u obrascu troškovnika, Naručitelj će takav troškovnik, to jest ponudu ponuditelja smatrati ponudom koja je suprotna Dokumentaciji o nabavi te će ponuda biti odbijena. Za sve eventualne nejasnoće upit se postavlja Naručitelju posredstvom EOJN RH. Autori projektne dokumentacije/troškovnika nisu ovlašteni direktnom komunikacijom odgovarati na upite zainteresiranih gospodarskih subjekata. </w:t>
      </w:r>
    </w:p>
    <w:p w14:paraId="63897379" w14:textId="77777777" w:rsidR="00353B1F" w:rsidRPr="00AE13EB" w:rsidRDefault="00353B1F" w:rsidP="00353B1F">
      <w:pPr>
        <w:spacing w:after="233" w:line="248" w:lineRule="auto"/>
        <w:ind w:left="-5" w:right="15" w:hanging="10"/>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Upute za popunjavanje Troškovnika:  </w:t>
      </w:r>
    </w:p>
    <w:p w14:paraId="2B1FD8AD" w14:textId="77777777" w:rsidR="00353B1F" w:rsidRPr="00AE13EB" w:rsidRDefault="00353B1F" w:rsidP="00F22748">
      <w:pPr>
        <w:numPr>
          <w:ilvl w:val="0"/>
          <w:numId w:val="10"/>
        </w:numPr>
        <w:spacing w:after="35" w:line="248" w:lineRule="auto"/>
        <w:ind w:right="15" w:hanging="295"/>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Ponuditelj mora ispuniti sve stavke troškovnika u skladu s obrascem troškovnika. Ponuditelj u Troškovnik obvezno unosi jedinične cijene koje se izražavaju u HRK (Hrvatske kune)  </w:t>
      </w:r>
    </w:p>
    <w:p w14:paraId="7FC83804" w14:textId="77777777" w:rsidR="00353B1F" w:rsidRPr="00AE13EB" w:rsidRDefault="00353B1F" w:rsidP="00F22748">
      <w:pPr>
        <w:numPr>
          <w:ilvl w:val="0"/>
          <w:numId w:val="10"/>
        </w:numPr>
        <w:spacing w:after="29" w:line="248" w:lineRule="auto"/>
        <w:ind w:right="15" w:hanging="295"/>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Prilikom ispunjavanja Troškovnika ponuditelj “Ukupnu cijenu” stavke izračunava kao umnožak </w:t>
      </w:r>
    </w:p>
    <w:p w14:paraId="3F19E31F" w14:textId="77777777" w:rsidR="00353B1F" w:rsidRPr="00AE13EB" w:rsidRDefault="00353B1F" w:rsidP="00353B1F">
      <w:pPr>
        <w:spacing w:after="6" w:line="248" w:lineRule="auto"/>
        <w:ind w:left="437" w:right="15" w:hanging="10"/>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“Količine” i “Jedinične cijene” stavke </w:t>
      </w:r>
    </w:p>
    <w:p w14:paraId="5F2AE4DE" w14:textId="77777777" w:rsidR="00353B1F" w:rsidRPr="00AE13EB" w:rsidRDefault="00353B1F" w:rsidP="00F22748">
      <w:pPr>
        <w:numPr>
          <w:ilvl w:val="0"/>
          <w:numId w:val="10"/>
        </w:numPr>
        <w:spacing w:after="34" w:line="248" w:lineRule="auto"/>
        <w:ind w:right="15" w:hanging="295"/>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Sveukupne cijene (bez PDV-a) koje ponuditelj iskazuje na kraju svake pojedine cjeline troškovnika, ponuditelj upisuje u za to predviđeno mjesto u rekapitulaciji. </w:t>
      </w:r>
    </w:p>
    <w:p w14:paraId="0B9AF2DE" w14:textId="77777777" w:rsidR="00353B1F" w:rsidRPr="00AE13EB" w:rsidRDefault="00353B1F" w:rsidP="00F22748">
      <w:pPr>
        <w:numPr>
          <w:ilvl w:val="0"/>
          <w:numId w:val="10"/>
        </w:numPr>
        <w:spacing w:after="37" w:line="248" w:lineRule="auto"/>
        <w:ind w:right="15" w:hanging="295"/>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Cijene stavke/jedinične cijene navedene u troškovniku moraju biti iskazane bez obračunatog </w:t>
      </w:r>
      <w:proofErr w:type="spellStart"/>
      <w:r w:rsidRPr="00AE13EB">
        <w:rPr>
          <w:rFonts w:ascii="Times New Roman" w:eastAsia="Times New Roman" w:hAnsi="Times New Roman" w:cs="Times New Roman"/>
          <w:color w:val="000000"/>
        </w:rPr>
        <w:t>PDVa</w:t>
      </w:r>
      <w:proofErr w:type="spellEnd"/>
      <w:r w:rsidRPr="00AE13EB">
        <w:rPr>
          <w:rFonts w:ascii="Times New Roman" w:eastAsia="Times New Roman" w:hAnsi="Times New Roman" w:cs="Times New Roman"/>
          <w:color w:val="000000"/>
        </w:rPr>
        <w:t xml:space="preserve"> </w:t>
      </w:r>
    </w:p>
    <w:p w14:paraId="5263D66F" w14:textId="77777777" w:rsidR="00353B1F" w:rsidRPr="00AE13EB" w:rsidRDefault="00353B1F" w:rsidP="00F22748">
      <w:pPr>
        <w:numPr>
          <w:ilvl w:val="0"/>
          <w:numId w:val="10"/>
        </w:numPr>
        <w:spacing w:after="30" w:line="248" w:lineRule="auto"/>
        <w:ind w:right="15" w:hanging="295"/>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u cijenu ponude odnosno u svaku jediničnu stavku moraju biti obračunati svi troškovi i popusti  </w:t>
      </w:r>
      <w:r w:rsidRPr="00AE13EB">
        <w:rPr>
          <w:rFonts w:ascii="Arial" w:eastAsia="Arial" w:hAnsi="Arial" w:cs="Arial"/>
          <w:color w:val="000000"/>
        </w:rPr>
        <w:t xml:space="preserve">- </w:t>
      </w:r>
      <w:r w:rsidRPr="00AE13EB">
        <w:rPr>
          <w:rFonts w:ascii="Times New Roman" w:eastAsia="Times New Roman" w:hAnsi="Times New Roman" w:cs="Times New Roman"/>
          <w:color w:val="000000"/>
        </w:rPr>
        <w:t xml:space="preserve">zbroj svih ukupnih cijena stavki Troškovnika čini cijenu ponude. </w:t>
      </w:r>
    </w:p>
    <w:p w14:paraId="5B264B78" w14:textId="77777777" w:rsidR="00353B1F" w:rsidRPr="00AE13EB" w:rsidRDefault="00353B1F" w:rsidP="00F22748">
      <w:pPr>
        <w:numPr>
          <w:ilvl w:val="0"/>
          <w:numId w:val="10"/>
        </w:numPr>
        <w:spacing w:after="40" w:line="248" w:lineRule="auto"/>
        <w:ind w:right="15" w:hanging="295"/>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jedinične cijene pojedinih stavki troškovnika te ukupna cijena ponude se iskazuje decimalnim brojem na 2 decimale, </w:t>
      </w:r>
    </w:p>
    <w:p w14:paraId="672A310E" w14:textId="77777777" w:rsidR="00353B1F" w:rsidRPr="00AE13EB" w:rsidRDefault="00353B1F" w:rsidP="00F22748">
      <w:pPr>
        <w:numPr>
          <w:ilvl w:val="0"/>
          <w:numId w:val="10"/>
        </w:numPr>
        <w:spacing w:after="36" w:line="248" w:lineRule="auto"/>
        <w:ind w:right="15" w:hanging="295"/>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ukoliko gospodarski subjekt neće naplaćivati neku stavku (određeni rad/uslugu/robu) ili je ista već uračunata u cijenu neke druge stavke odnosno ako je nudi besplatno tada je dužan kod te stavke upisati iznos 0,00 </w:t>
      </w:r>
    </w:p>
    <w:p w14:paraId="58A8C698" w14:textId="77777777" w:rsidR="00353B1F" w:rsidRPr="00AE13EB" w:rsidRDefault="00353B1F" w:rsidP="00F22748">
      <w:pPr>
        <w:numPr>
          <w:ilvl w:val="0"/>
          <w:numId w:val="10"/>
        </w:numPr>
        <w:spacing w:after="31" w:line="248" w:lineRule="auto"/>
        <w:ind w:right="15" w:hanging="295"/>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ponuditelj je dužan ispuniti troškovnik u cijelosti </w:t>
      </w:r>
    </w:p>
    <w:p w14:paraId="5DD78D42" w14:textId="77777777" w:rsidR="00353B1F" w:rsidRPr="00AE13EB" w:rsidRDefault="00353B1F" w:rsidP="00F22748">
      <w:pPr>
        <w:numPr>
          <w:ilvl w:val="0"/>
          <w:numId w:val="10"/>
        </w:numPr>
        <w:spacing w:after="36" w:line="248" w:lineRule="auto"/>
        <w:ind w:right="15" w:hanging="295"/>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ukoliko ponuditelj ne ispuni Troškovnik u skladu sa zahtjevima iz ove Dokumentacije o nabavi ili promijeni tekst ili količine navedene u Troškovniku, smatrat će se da je takav troškovnik nepotpun i nevažeći te će ponuda biti odbijena </w:t>
      </w:r>
    </w:p>
    <w:p w14:paraId="3153073A" w14:textId="77777777" w:rsidR="00353B1F" w:rsidRPr="00AE13EB" w:rsidRDefault="00353B1F" w:rsidP="00F22748">
      <w:pPr>
        <w:numPr>
          <w:ilvl w:val="0"/>
          <w:numId w:val="10"/>
        </w:numPr>
        <w:spacing w:after="6" w:line="248" w:lineRule="auto"/>
        <w:ind w:right="15" w:hanging="295"/>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lastRenderedPageBreak/>
        <w:t xml:space="preserve">troškovnik nije potrebno dodatno potpisivati i ovjeravati pečatom ponuditelja. </w:t>
      </w:r>
    </w:p>
    <w:p w14:paraId="59490546" w14:textId="77777777" w:rsidR="00353B1F" w:rsidRPr="00AE13EB" w:rsidRDefault="00353B1F" w:rsidP="00353B1F">
      <w:pPr>
        <w:spacing w:after="0" w:line="259" w:lineRule="auto"/>
        <w:rPr>
          <w:rFonts w:ascii="Times New Roman" w:eastAsia="Times New Roman" w:hAnsi="Times New Roman" w:cs="Times New Roman"/>
          <w:color w:val="000000"/>
          <w:lang w:val="en-US"/>
        </w:rPr>
      </w:pPr>
      <w:r w:rsidRPr="00AE13EB">
        <w:rPr>
          <w:rFonts w:ascii="Times New Roman" w:eastAsia="Times New Roman" w:hAnsi="Times New Roman" w:cs="Times New Roman"/>
          <w:color w:val="0000FF"/>
          <w:lang w:val="en-US"/>
        </w:rPr>
        <w:t xml:space="preserve"> </w:t>
      </w:r>
    </w:p>
    <w:p w14:paraId="615C3A06" w14:textId="77777777" w:rsidR="00353B1F" w:rsidRPr="00AE13EB" w:rsidRDefault="00353B1F" w:rsidP="00353B1F">
      <w:pPr>
        <w:spacing w:after="6" w:line="248" w:lineRule="auto"/>
        <w:ind w:left="-5" w:right="15" w:hanging="10"/>
        <w:jc w:val="both"/>
        <w:rPr>
          <w:rFonts w:ascii="Times New Roman" w:eastAsia="Times New Roman" w:hAnsi="Times New Roman" w:cs="Times New Roman"/>
          <w:color w:val="000000"/>
        </w:rPr>
      </w:pPr>
      <w:r w:rsidRPr="00AE13EB">
        <w:rPr>
          <w:rFonts w:ascii="Times New Roman" w:eastAsia="Times New Roman" w:hAnsi="Times New Roman" w:cs="Times New Roman"/>
          <w:color w:val="000000"/>
        </w:rPr>
        <w:t xml:space="preserve">S obzirom da ćelije troškovnika nisu zaključane, ukoliko prilikom popunjavanja troškovnika ponuditelj promijeni troškovnik na način da samo ispravi pogrešne formule, smatrati će se da je dostavio troškovnik na izvornom predlošku, bez mijenjanja, nadopunjavanja i ispravljanja izvornog teksta ili količina, te da je izračunao “Ukupnu cijenu stavke” (kao umnožak “Količine” i “Jedinične cijene” stavke), odnosno da je izračunao sve ukupne i sveukupne cijene kao zbroj pojedinih pripadajućih cjelina/dijelova troškovnika, te da je ispravno izračunao iznos PDV-a, odnosno smatrati će se da je ponuditelj troškovnik ispunio sukladno ovoj Dokumentaciji o nabavi (sukladno Rješenju Državne komisije za kontrolu postupaka javne nabave, KLASA: UP/II-034-02/19-01/1148 URBROJ: 354-01/20-9 od 6. veljače 2020.g.). </w:t>
      </w:r>
    </w:p>
    <w:p w14:paraId="2A2AF217" w14:textId="17D1D9B6" w:rsidR="00353B1F" w:rsidRDefault="00353B1F" w:rsidP="00353B1F">
      <w:pPr>
        <w:widowControl w:val="0"/>
        <w:autoSpaceDE w:val="0"/>
        <w:autoSpaceDN w:val="0"/>
        <w:adjustRightInd w:val="0"/>
        <w:spacing w:after="0" w:line="240" w:lineRule="auto"/>
        <w:jc w:val="both"/>
        <w:rPr>
          <w:rFonts w:ascii="Times New Roman" w:hAnsi="Times New Roman" w:cs="Times New Roman"/>
          <w:sz w:val="24"/>
          <w:szCs w:val="24"/>
        </w:rPr>
      </w:pPr>
      <w:r w:rsidRPr="0040110D">
        <w:rPr>
          <w:rFonts w:ascii="Times New Roman" w:hAnsi="Times New Roman" w:cs="Times New Roman"/>
          <w:sz w:val="24"/>
          <w:szCs w:val="24"/>
        </w:rPr>
        <w:t xml:space="preserve"> </w:t>
      </w:r>
    </w:p>
    <w:p w14:paraId="6899EBAA" w14:textId="77777777" w:rsidR="00353B1F" w:rsidRPr="005C7BC7" w:rsidRDefault="00353B1F" w:rsidP="00353B1F">
      <w:pPr>
        <w:widowControl w:val="0"/>
        <w:autoSpaceDE w:val="0"/>
        <w:autoSpaceDN w:val="0"/>
        <w:adjustRightInd w:val="0"/>
        <w:spacing w:after="0" w:line="240" w:lineRule="auto"/>
        <w:jc w:val="both"/>
        <w:rPr>
          <w:rFonts w:ascii="Times New Roman" w:hAnsi="Times New Roman" w:cs="Times New Roman"/>
          <w:noProof/>
          <w:spacing w:val="-1"/>
          <w:sz w:val="24"/>
          <w:szCs w:val="24"/>
        </w:rPr>
      </w:pPr>
    </w:p>
    <w:p w14:paraId="71869351" w14:textId="77777777" w:rsidR="00353B1F" w:rsidRPr="00AE13EB" w:rsidRDefault="00353B1F" w:rsidP="00353B1F">
      <w:pPr>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ind w:left="482" w:hanging="10"/>
        <w:rPr>
          <w:rFonts w:ascii="Times New Roman" w:eastAsia="Times New Roman" w:hAnsi="Times New Roman" w:cs="Times New Roman"/>
          <w:color w:val="000000"/>
          <w:lang w:val="en-US"/>
        </w:rPr>
      </w:pPr>
      <w:r w:rsidRPr="00AE13EB">
        <w:rPr>
          <w:rFonts w:ascii="Times New Roman" w:eastAsia="Times New Roman" w:hAnsi="Times New Roman" w:cs="Times New Roman"/>
          <w:color w:val="000000"/>
          <w:lang w:val="en-US"/>
        </w:rPr>
        <w:t>2.6.</w:t>
      </w:r>
      <w:r w:rsidRPr="00AE13EB">
        <w:rPr>
          <w:rFonts w:ascii="Arial" w:eastAsia="Arial" w:hAnsi="Arial" w:cs="Arial"/>
          <w:color w:val="000000"/>
          <w:lang w:val="en-US"/>
        </w:rPr>
        <w:t xml:space="preserve"> </w:t>
      </w:r>
      <w:r w:rsidRPr="00AE13EB">
        <w:rPr>
          <w:rFonts w:ascii="Times New Roman" w:eastAsia="Times New Roman" w:hAnsi="Times New Roman" w:cs="Times New Roman"/>
          <w:color w:val="000000"/>
          <w:lang w:val="en-US"/>
        </w:rPr>
        <w:t xml:space="preserve">MJESTO IZVOĐENJA RADOVA </w:t>
      </w:r>
    </w:p>
    <w:p w14:paraId="6F430069" w14:textId="77777777" w:rsidR="005B2F56" w:rsidRDefault="005B2F56" w:rsidP="00353B1F">
      <w:pPr>
        <w:jc w:val="both"/>
        <w:rPr>
          <w:rFonts w:ascii="Times New Roman" w:hAnsi="Times New Roman" w:cs="Times New Roman"/>
          <w:color w:val="000000" w:themeColor="text1"/>
          <w:sz w:val="24"/>
          <w:szCs w:val="24"/>
        </w:rPr>
      </w:pPr>
    </w:p>
    <w:p w14:paraId="775DA62C" w14:textId="436ABFBA" w:rsidR="00353B1F" w:rsidRPr="00D01952" w:rsidRDefault="00353B1F" w:rsidP="00353B1F">
      <w:pPr>
        <w:jc w:val="both"/>
        <w:rPr>
          <w:rFonts w:ascii="Times New Roman" w:hAnsi="Times New Roman" w:cs="Times New Roman"/>
          <w:sz w:val="24"/>
          <w:szCs w:val="24"/>
        </w:rPr>
      </w:pPr>
      <w:r w:rsidRPr="0040110D">
        <w:rPr>
          <w:rFonts w:ascii="Times New Roman" w:hAnsi="Times New Roman" w:cs="Times New Roman"/>
          <w:color w:val="000000" w:themeColor="text1"/>
          <w:sz w:val="24"/>
          <w:szCs w:val="24"/>
        </w:rPr>
        <w:t xml:space="preserve">Predmetni zahvat nalazi se u naselju Gorica na području katastarske općine Dinjiška, na području lokalne samouprave Grada Paga u Zadarskoj </w:t>
      </w:r>
      <w:r w:rsidRPr="00D01952">
        <w:rPr>
          <w:rFonts w:ascii="Times New Roman" w:hAnsi="Times New Roman" w:cs="Times New Roman"/>
          <w:sz w:val="24"/>
          <w:szCs w:val="24"/>
        </w:rPr>
        <w:t xml:space="preserve">županiji (grafički prilog pregledne situacije 12.1. i 12.2. </w:t>
      </w:r>
      <w:r w:rsidR="00F2417D" w:rsidRPr="00D01952">
        <w:rPr>
          <w:rFonts w:ascii="Times New Roman" w:hAnsi="Times New Roman" w:cs="Times New Roman"/>
          <w:sz w:val="24"/>
          <w:szCs w:val="24"/>
        </w:rPr>
        <w:t>kroz izvedbeni projekt</w:t>
      </w:r>
      <w:r w:rsidRPr="00D01952">
        <w:rPr>
          <w:rFonts w:ascii="Times New Roman" w:hAnsi="Times New Roman" w:cs="Times New Roman"/>
          <w:sz w:val="24"/>
          <w:szCs w:val="24"/>
        </w:rPr>
        <w:t xml:space="preserve">). </w:t>
      </w:r>
    </w:p>
    <w:p w14:paraId="33E876E2" w14:textId="77777777" w:rsidR="001305D6" w:rsidRPr="00F27557" w:rsidRDefault="001305D6" w:rsidP="00353B1F">
      <w:pPr>
        <w:jc w:val="both"/>
        <w:rPr>
          <w:rFonts w:ascii="Times New Roman" w:hAnsi="Times New Roman" w:cs="Times New Roman"/>
          <w:color w:val="7030A0"/>
          <w:sz w:val="24"/>
          <w:szCs w:val="24"/>
        </w:rPr>
      </w:pPr>
    </w:p>
    <w:p w14:paraId="2A70028F" w14:textId="77777777" w:rsidR="00353B1F" w:rsidRPr="00AE13EB" w:rsidRDefault="00353B1F" w:rsidP="00353B1F">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ind w:left="482" w:hanging="10"/>
        <w:outlineLvl w:val="2"/>
        <w:rPr>
          <w:rFonts w:ascii="Times New Roman" w:eastAsia="Times New Roman" w:hAnsi="Times New Roman" w:cs="Times New Roman"/>
          <w:color w:val="000000"/>
          <w:lang w:val="en-US"/>
        </w:rPr>
      </w:pPr>
      <w:r w:rsidRPr="00AE13EB">
        <w:rPr>
          <w:rFonts w:ascii="Times New Roman" w:eastAsia="Times New Roman" w:hAnsi="Times New Roman" w:cs="Times New Roman"/>
          <w:color w:val="000000"/>
          <w:lang w:val="en-US"/>
        </w:rPr>
        <w:t>2.7.</w:t>
      </w:r>
      <w:r w:rsidRPr="00AE13EB">
        <w:rPr>
          <w:rFonts w:ascii="Arial" w:eastAsia="Arial" w:hAnsi="Arial" w:cs="Arial"/>
          <w:color w:val="000000"/>
          <w:lang w:val="en-US"/>
        </w:rPr>
        <w:t xml:space="preserve"> </w:t>
      </w:r>
      <w:r w:rsidRPr="00AE13EB">
        <w:rPr>
          <w:rFonts w:ascii="Times New Roman" w:eastAsia="Times New Roman" w:hAnsi="Times New Roman" w:cs="Times New Roman"/>
          <w:color w:val="000000"/>
          <w:lang w:val="en-US"/>
        </w:rPr>
        <w:t xml:space="preserve">ROK POČETKA I ZAVRŠETKA IZVRŠENJA UGOVORA </w:t>
      </w:r>
    </w:p>
    <w:p w14:paraId="6EC955C3" w14:textId="77777777" w:rsidR="00353B1F" w:rsidRPr="0040110D" w:rsidRDefault="00353B1F" w:rsidP="00353B1F">
      <w:pPr>
        <w:widowControl w:val="0"/>
        <w:autoSpaceDE w:val="0"/>
        <w:autoSpaceDN w:val="0"/>
        <w:adjustRightInd w:val="0"/>
        <w:spacing w:after="0" w:line="240" w:lineRule="auto"/>
        <w:jc w:val="both"/>
        <w:rPr>
          <w:rFonts w:ascii="Times New Roman" w:hAnsi="Times New Roman" w:cs="Times New Roman"/>
          <w:noProof/>
          <w:color w:val="FF0000"/>
          <w:spacing w:val="-1"/>
          <w:sz w:val="24"/>
          <w:szCs w:val="24"/>
        </w:rPr>
      </w:pPr>
    </w:p>
    <w:p w14:paraId="4420DE40" w14:textId="4D8A78D8" w:rsidR="00353B1F" w:rsidRPr="00502B43" w:rsidRDefault="00502B43" w:rsidP="00502B43">
      <w:pPr>
        <w:pStyle w:val="Bodytext40"/>
        <w:numPr>
          <w:ilvl w:val="2"/>
          <w:numId w:val="3"/>
        </w:numPr>
        <w:shd w:val="clear" w:color="auto" w:fill="auto"/>
        <w:tabs>
          <w:tab w:val="left" w:pos="674"/>
        </w:tabs>
        <w:spacing w:after="0" w:line="264" w:lineRule="exact"/>
        <w:rPr>
          <w:rFonts w:ascii="Times New Roman" w:hAnsi="Times New Roman" w:cs="Times New Roman"/>
          <w:sz w:val="24"/>
          <w:szCs w:val="24"/>
        </w:rPr>
      </w:pPr>
      <w:r>
        <w:rPr>
          <w:rFonts w:ascii="Times New Roman" w:hAnsi="Times New Roman" w:cs="Times New Roman"/>
          <w:sz w:val="24"/>
          <w:szCs w:val="24"/>
        </w:rPr>
        <w:t xml:space="preserve"> </w:t>
      </w:r>
      <w:r w:rsidRPr="00502B43">
        <w:rPr>
          <w:rFonts w:ascii="Times New Roman" w:hAnsi="Times New Roman" w:cs="Times New Roman"/>
          <w:sz w:val="24"/>
          <w:szCs w:val="24"/>
        </w:rPr>
        <w:t>Početak ugovornih obveza nastupa obostranim potpisom ugovora.</w:t>
      </w:r>
    </w:p>
    <w:p w14:paraId="3BFB0EC6" w14:textId="15858776" w:rsidR="00353B1F" w:rsidRPr="0040110D" w:rsidRDefault="00353B1F" w:rsidP="00353B1F">
      <w:pPr>
        <w:pStyle w:val="Bodytext20"/>
        <w:shd w:val="clear" w:color="auto" w:fill="auto"/>
        <w:spacing w:before="0" w:line="264" w:lineRule="exact"/>
        <w:ind w:firstLine="740"/>
        <w:rPr>
          <w:rFonts w:ascii="Times New Roman" w:hAnsi="Times New Roman" w:cs="Times New Roman"/>
          <w:sz w:val="24"/>
          <w:szCs w:val="24"/>
        </w:rPr>
      </w:pPr>
      <w:r w:rsidRPr="00502B43">
        <w:rPr>
          <w:rStyle w:val="Bodytext2Bold"/>
          <w:rFonts w:ascii="Times New Roman" w:hAnsi="Times New Roman" w:cs="Times New Roman"/>
          <w:b w:val="0"/>
          <w:bCs w:val="0"/>
          <w:sz w:val="24"/>
          <w:szCs w:val="24"/>
        </w:rPr>
        <w:t>Rok početka radova</w:t>
      </w:r>
      <w:r w:rsidRPr="0040110D">
        <w:rPr>
          <w:rStyle w:val="Bodytext2Bold"/>
          <w:rFonts w:ascii="Times New Roman" w:hAnsi="Times New Roman" w:cs="Times New Roman"/>
          <w:sz w:val="24"/>
          <w:szCs w:val="24"/>
        </w:rPr>
        <w:t xml:space="preserve"> </w:t>
      </w:r>
      <w:r w:rsidRPr="0040110D">
        <w:rPr>
          <w:rFonts w:ascii="Times New Roman" w:hAnsi="Times New Roman" w:cs="Times New Roman"/>
          <w:sz w:val="24"/>
          <w:szCs w:val="24"/>
        </w:rPr>
        <w:t xml:space="preserve">započinje teći od datuma obostranog potpisa Zapisnika o uvođenju izvođača radova u posao i otvaranju građevinskog dnevnika. Izvođača će naručitelj uvesti u posao u roku ne dužem od </w:t>
      </w:r>
      <w:r w:rsidRPr="00503B78">
        <w:rPr>
          <w:rFonts w:ascii="Times New Roman" w:hAnsi="Times New Roman" w:cs="Times New Roman"/>
          <w:sz w:val="24"/>
          <w:szCs w:val="24"/>
        </w:rPr>
        <w:t xml:space="preserve">15 dana </w:t>
      </w:r>
      <w:r w:rsidRPr="0040110D">
        <w:rPr>
          <w:rFonts w:ascii="Times New Roman" w:hAnsi="Times New Roman" w:cs="Times New Roman"/>
          <w:sz w:val="24"/>
          <w:szCs w:val="24"/>
        </w:rPr>
        <w:t>od dana obostranog potpisa ugovora.</w:t>
      </w:r>
    </w:p>
    <w:p w14:paraId="0A0035F8" w14:textId="77777777" w:rsidR="00E37C67" w:rsidRDefault="00E37C67" w:rsidP="00E37C67">
      <w:pPr>
        <w:pStyle w:val="Bodytext20"/>
        <w:shd w:val="clear" w:color="auto" w:fill="auto"/>
        <w:spacing w:before="0" w:line="264" w:lineRule="exact"/>
        <w:ind w:firstLine="0"/>
        <w:rPr>
          <w:rFonts w:ascii="Times New Roman" w:hAnsi="Times New Roman" w:cs="Times New Roman"/>
          <w:sz w:val="24"/>
          <w:szCs w:val="24"/>
        </w:rPr>
      </w:pPr>
    </w:p>
    <w:p w14:paraId="4523174D" w14:textId="01A8C729" w:rsidR="00E37C67" w:rsidRPr="0040110D" w:rsidRDefault="00E37C67" w:rsidP="00E37C67">
      <w:pPr>
        <w:pStyle w:val="Bodytext20"/>
        <w:shd w:val="clear" w:color="auto" w:fill="auto"/>
        <w:spacing w:before="0" w:line="264" w:lineRule="exact"/>
        <w:ind w:firstLine="0"/>
        <w:rPr>
          <w:rFonts w:ascii="Times New Roman" w:hAnsi="Times New Roman" w:cs="Times New Roman"/>
          <w:sz w:val="24"/>
          <w:szCs w:val="24"/>
        </w:rPr>
      </w:pPr>
      <w:r w:rsidRPr="00E37C67">
        <w:rPr>
          <w:rFonts w:ascii="Times New Roman" w:hAnsi="Times New Roman" w:cs="Times New Roman"/>
          <w:b/>
          <w:sz w:val="24"/>
          <w:szCs w:val="24"/>
        </w:rPr>
        <w:t xml:space="preserve">TERMINSKI I FINACIJSKI PLAN  - </w:t>
      </w:r>
      <w:r w:rsidRPr="00E37C67">
        <w:rPr>
          <w:rFonts w:ascii="Times New Roman" w:hAnsi="Times New Roman" w:cs="Times New Roman"/>
          <w:sz w:val="24"/>
          <w:szCs w:val="24"/>
        </w:rPr>
        <w:t>Odabrani Ponuditelj je dužan do ili na dan uvođenja u posao dostaviti terminski i financijski plan izvođenja radova iz kojega je vidljiva planirana dinamika po etapama radova</w:t>
      </w:r>
    </w:p>
    <w:p w14:paraId="2AA6BF12" w14:textId="77777777" w:rsidR="00353B1F" w:rsidRPr="0040110D" w:rsidRDefault="00353B1F" w:rsidP="00353B1F">
      <w:pPr>
        <w:pStyle w:val="Bodytext20"/>
        <w:shd w:val="clear" w:color="auto" w:fill="auto"/>
        <w:spacing w:before="0" w:line="264" w:lineRule="exact"/>
        <w:ind w:firstLine="740"/>
        <w:rPr>
          <w:rFonts w:ascii="Times New Roman" w:hAnsi="Times New Roman" w:cs="Times New Roman"/>
          <w:sz w:val="24"/>
          <w:szCs w:val="24"/>
        </w:rPr>
      </w:pPr>
    </w:p>
    <w:p w14:paraId="59FCE08B" w14:textId="77777777" w:rsidR="00353B1F" w:rsidRPr="0040110D" w:rsidRDefault="00353B1F" w:rsidP="00F22748">
      <w:pPr>
        <w:pStyle w:val="Bodytext40"/>
        <w:numPr>
          <w:ilvl w:val="2"/>
          <w:numId w:val="4"/>
        </w:numPr>
        <w:shd w:val="clear" w:color="auto" w:fill="auto"/>
        <w:tabs>
          <w:tab w:val="left" w:pos="674"/>
        </w:tabs>
        <w:spacing w:after="0" w:line="220" w:lineRule="exact"/>
        <w:rPr>
          <w:rFonts w:ascii="Times New Roman" w:hAnsi="Times New Roman" w:cs="Times New Roman"/>
          <w:sz w:val="24"/>
          <w:szCs w:val="24"/>
        </w:rPr>
      </w:pPr>
      <w:r w:rsidRPr="0040110D">
        <w:rPr>
          <w:rFonts w:ascii="Times New Roman" w:hAnsi="Times New Roman" w:cs="Times New Roman"/>
          <w:sz w:val="24"/>
          <w:szCs w:val="24"/>
        </w:rPr>
        <w:t xml:space="preserve"> Rok završetka</w:t>
      </w:r>
    </w:p>
    <w:p w14:paraId="553F0784" w14:textId="1EBD70A0" w:rsidR="00353B1F" w:rsidRPr="0040110D" w:rsidRDefault="00353B1F" w:rsidP="00353B1F">
      <w:pPr>
        <w:pStyle w:val="Bodytext20"/>
        <w:shd w:val="clear" w:color="auto" w:fill="auto"/>
        <w:spacing w:before="0"/>
        <w:ind w:firstLine="740"/>
        <w:rPr>
          <w:rFonts w:ascii="Times New Roman" w:hAnsi="Times New Roman" w:cs="Times New Roman"/>
          <w:sz w:val="24"/>
          <w:szCs w:val="24"/>
        </w:rPr>
      </w:pPr>
      <w:r w:rsidRPr="0040110D">
        <w:rPr>
          <w:rStyle w:val="Bodytext2Bold"/>
          <w:rFonts w:ascii="Times New Roman" w:hAnsi="Times New Roman" w:cs="Times New Roman"/>
          <w:sz w:val="24"/>
          <w:szCs w:val="24"/>
        </w:rPr>
        <w:t xml:space="preserve">Rok završetka radova </w:t>
      </w:r>
      <w:r w:rsidRPr="00503B78">
        <w:rPr>
          <w:rFonts w:ascii="Times New Roman" w:hAnsi="Times New Roman" w:cs="Times New Roman"/>
          <w:sz w:val="24"/>
          <w:szCs w:val="24"/>
        </w:rPr>
        <w:t xml:space="preserve">iznosi </w:t>
      </w:r>
      <w:r w:rsidR="006C66DF">
        <w:rPr>
          <w:rFonts w:ascii="Times New Roman" w:hAnsi="Times New Roman" w:cs="Times New Roman"/>
          <w:sz w:val="24"/>
          <w:szCs w:val="24"/>
        </w:rPr>
        <w:t>90 dana</w:t>
      </w:r>
      <w:r w:rsidRPr="00503B78">
        <w:rPr>
          <w:rFonts w:ascii="Times New Roman" w:hAnsi="Times New Roman" w:cs="Times New Roman"/>
          <w:sz w:val="24"/>
          <w:szCs w:val="24"/>
        </w:rPr>
        <w:t xml:space="preserve"> </w:t>
      </w:r>
      <w:r w:rsidRPr="0040110D">
        <w:rPr>
          <w:rFonts w:ascii="Times New Roman" w:hAnsi="Times New Roman" w:cs="Times New Roman"/>
          <w:sz w:val="24"/>
          <w:szCs w:val="24"/>
        </w:rPr>
        <w:t>od dana uvođenja u posao. Izvođač je suglasan i u obvezi prilagoditi se s izvođenjem radova stvarnim rokovima početka i završetka realizacije radova, te je sa svom potrebnom, cjelovitom i točnom dokumentacijom obvezan sudjelovati u postupku provedbe tehničkog pregleda sukladno člancima 139.,140. 141. i 142. Zakona o gradnji (NN 153/13, 20/17, 39/19 u daljnjem tekstu ZOG 2019).</w:t>
      </w:r>
    </w:p>
    <w:p w14:paraId="705D30FA" w14:textId="67172501" w:rsidR="00353B1F" w:rsidRDefault="00353B1F" w:rsidP="00353B1F">
      <w:pPr>
        <w:pStyle w:val="Bodytext20"/>
        <w:shd w:val="clear" w:color="auto" w:fill="auto"/>
        <w:spacing w:before="0"/>
        <w:ind w:firstLine="0"/>
        <w:rPr>
          <w:rFonts w:ascii="Times New Roman" w:hAnsi="Times New Roman" w:cs="Times New Roman"/>
          <w:sz w:val="24"/>
          <w:szCs w:val="24"/>
        </w:rPr>
      </w:pPr>
    </w:p>
    <w:p w14:paraId="4210BBFD" w14:textId="77777777" w:rsidR="00AE4FA6" w:rsidRPr="00AE4FA6" w:rsidRDefault="00AE4FA6" w:rsidP="00AE4FA6">
      <w:pPr>
        <w:spacing w:after="6" w:line="248" w:lineRule="auto"/>
        <w:ind w:left="-15" w:firstLine="698"/>
        <w:jc w:val="both"/>
        <w:rPr>
          <w:rFonts w:ascii="Times New Roman" w:eastAsia="Times New Roman" w:hAnsi="Times New Roman" w:cs="Times New Roman"/>
          <w:color w:val="000000"/>
          <w:sz w:val="24"/>
          <w:szCs w:val="24"/>
        </w:rPr>
      </w:pPr>
      <w:r w:rsidRPr="00AE4FA6">
        <w:rPr>
          <w:rFonts w:ascii="Times New Roman" w:eastAsia="Times New Roman" w:hAnsi="Times New Roman" w:cs="Times New Roman"/>
          <w:color w:val="000000"/>
          <w:sz w:val="24"/>
          <w:szCs w:val="24"/>
        </w:rPr>
        <w:t xml:space="preserve">Pod završetkom izvođenja radova smatra se dan kada je Izvođač završio sve ugovorne radove, a što je evidentirano u građevinskom dnevniku koji ovjerava nadzorni inženjer. </w:t>
      </w:r>
    </w:p>
    <w:p w14:paraId="1708A291" w14:textId="77777777" w:rsidR="00AE4FA6" w:rsidRPr="00AE4FA6" w:rsidRDefault="00AE4FA6" w:rsidP="00AE4FA6">
      <w:pPr>
        <w:spacing w:after="0" w:line="96" w:lineRule="auto"/>
        <w:ind w:left="-17" w:firstLine="697"/>
        <w:jc w:val="both"/>
        <w:rPr>
          <w:rFonts w:ascii="Times New Roman" w:eastAsia="Times New Roman" w:hAnsi="Times New Roman" w:cs="Times New Roman"/>
          <w:color w:val="000000"/>
          <w:sz w:val="24"/>
          <w:szCs w:val="24"/>
        </w:rPr>
      </w:pPr>
    </w:p>
    <w:p w14:paraId="41515D5B" w14:textId="77777777" w:rsidR="00AE4FA6" w:rsidRPr="00AE4FA6" w:rsidRDefault="00AE4FA6" w:rsidP="00AE4FA6">
      <w:pPr>
        <w:spacing w:after="6" w:line="248" w:lineRule="auto"/>
        <w:ind w:left="-15" w:firstLine="698"/>
        <w:jc w:val="both"/>
        <w:rPr>
          <w:rFonts w:ascii="Times New Roman" w:eastAsia="Times New Roman" w:hAnsi="Times New Roman" w:cs="Times New Roman"/>
          <w:color w:val="000000"/>
          <w:sz w:val="24"/>
          <w:szCs w:val="24"/>
        </w:rPr>
      </w:pPr>
      <w:r w:rsidRPr="00AE4FA6">
        <w:rPr>
          <w:rFonts w:ascii="Times New Roman" w:eastAsia="Times New Roman" w:hAnsi="Times New Roman" w:cs="Times New Roman"/>
          <w:color w:val="000000"/>
          <w:sz w:val="24"/>
          <w:szCs w:val="24"/>
        </w:rPr>
        <w:t xml:space="preserve">Odmah nakon završetka radova, a prije primopredaje radova i tehničkog pregleda, Izvođač se obvezuje s Naručiteljem i nadzornim inženjerom obaviti pregled izvedenih radova, pri čemu se sastavlja zapisnik o pregledu, u kojemu se evidentiraju svi eventualno uočeni nedostaci. Ukoliko se zapisnikom o pregledu uoče nedostaci, Izvođač je dužan otkloniti nedostatke u primjerenom roku koji se definira navedenim zapisnikom. </w:t>
      </w:r>
    </w:p>
    <w:p w14:paraId="69774D3D" w14:textId="77777777" w:rsidR="00AE4FA6" w:rsidRPr="00AE4FA6" w:rsidRDefault="00AE4FA6" w:rsidP="00AE4FA6">
      <w:pPr>
        <w:spacing w:after="0" w:line="96" w:lineRule="auto"/>
        <w:ind w:left="-17" w:firstLine="697"/>
        <w:jc w:val="both"/>
        <w:rPr>
          <w:rFonts w:ascii="Times New Roman" w:eastAsia="Times New Roman" w:hAnsi="Times New Roman" w:cs="Times New Roman"/>
          <w:color w:val="000000"/>
          <w:sz w:val="24"/>
          <w:szCs w:val="24"/>
        </w:rPr>
      </w:pPr>
    </w:p>
    <w:p w14:paraId="20DB0D8E" w14:textId="77777777" w:rsidR="00AE4FA6" w:rsidRPr="00AE4FA6" w:rsidRDefault="00AE4FA6" w:rsidP="00AE4FA6">
      <w:pPr>
        <w:spacing w:after="6" w:line="248" w:lineRule="auto"/>
        <w:ind w:left="-15" w:firstLine="698"/>
        <w:jc w:val="both"/>
        <w:rPr>
          <w:rFonts w:ascii="Times New Roman" w:eastAsia="Times New Roman" w:hAnsi="Times New Roman" w:cs="Times New Roman"/>
          <w:color w:val="000000"/>
          <w:sz w:val="24"/>
          <w:szCs w:val="24"/>
        </w:rPr>
      </w:pPr>
      <w:r w:rsidRPr="00AE4FA6">
        <w:rPr>
          <w:rFonts w:ascii="Times New Roman" w:eastAsia="Times New Roman" w:hAnsi="Times New Roman" w:cs="Times New Roman"/>
          <w:color w:val="000000"/>
          <w:sz w:val="24"/>
          <w:szCs w:val="24"/>
        </w:rPr>
        <w:lastRenderedPageBreak/>
        <w:t>Izvođač je dužan sastaviti pisanu izjavu o izvedenim radovima i uvjetima održavanja građevine u svemu prema Pravilniku o sadržaju pisane Izjave izvođača o izvedenim radovima i uvjetima održavanja građevine.</w:t>
      </w:r>
    </w:p>
    <w:p w14:paraId="0EA3C5C0" w14:textId="77777777" w:rsidR="00AE4FA6" w:rsidRPr="00AE4FA6" w:rsidRDefault="00AE4FA6" w:rsidP="00AE4FA6">
      <w:pPr>
        <w:spacing w:after="0" w:line="96" w:lineRule="auto"/>
        <w:ind w:left="-17" w:firstLine="697"/>
        <w:jc w:val="both"/>
        <w:rPr>
          <w:rFonts w:ascii="Times New Roman" w:eastAsia="Times New Roman" w:hAnsi="Times New Roman" w:cs="Times New Roman"/>
          <w:color w:val="000000"/>
          <w:sz w:val="24"/>
          <w:szCs w:val="24"/>
        </w:rPr>
      </w:pPr>
    </w:p>
    <w:p w14:paraId="3BE5FCF7" w14:textId="7104BEA5" w:rsidR="00AE4FA6" w:rsidRPr="00AE4FA6" w:rsidRDefault="00AE4FA6" w:rsidP="00AE4FA6">
      <w:pPr>
        <w:spacing w:after="6" w:line="248" w:lineRule="auto"/>
        <w:ind w:left="-15" w:firstLine="698"/>
        <w:jc w:val="both"/>
        <w:rPr>
          <w:rFonts w:ascii="Times New Roman" w:eastAsia="Times New Roman" w:hAnsi="Times New Roman" w:cs="Times New Roman"/>
          <w:color w:val="000000"/>
          <w:sz w:val="24"/>
          <w:szCs w:val="24"/>
        </w:rPr>
      </w:pPr>
      <w:r w:rsidRPr="00AE4FA6">
        <w:rPr>
          <w:rFonts w:ascii="Times New Roman" w:eastAsia="Times New Roman" w:hAnsi="Times New Roman" w:cs="Times New Roman"/>
          <w:color w:val="000000"/>
          <w:sz w:val="24"/>
          <w:szCs w:val="24"/>
        </w:rPr>
        <w:t>Odmah nakon sastavljanja zapisnika o pregledu i otklanjanja nedostataka ako ih je bilo, Naručitelj podnosi nadležnom tijelu zahtjev za obavljanje tehničkog pregleda.</w:t>
      </w:r>
    </w:p>
    <w:p w14:paraId="01265BA3" w14:textId="77777777" w:rsidR="00AE4FA6" w:rsidRPr="00AE4FA6" w:rsidRDefault="00AE4FA6" w:rsidP="00AE4FA6">
      <w:pPr>
        <w:spacing w:after="0" w:line="96" w:lineRule="auto"/>
        <w:ind w:left="-17" w:firstLine="697"/>
        <w:jc w:val="both"/>
        <w:rPr>
          <w:rFonts w:ascii="Times New Roman" w:eastAsia="Times New Roman" w:hAnsi="Times New Roman" w:cs="Times New Roman"/>
          <w:color w:val="000000"/>
          <w:sz w:val="24"/>
          <w:szCs w:val="24"/>
        </w:rPr>
      </w:pPr>
    </w:p>
    <w:p w14:paraId="37962FC4" w14:textId="77777777" w:rsidR="00AE4FA6" w:rsidRPr="00AE4FA6" w:rsidRDefault="00AE4FA6" w:rsidP="00AE4FA6">
      <w:pPr>
        <w:spacing w:after="6" w:line="248" w:lineRule="auto"/>
        <w:ind w:left="-15" w:firstLine="698"/>
        <w:jc w:val="both"/>
        <w:rPr>
          <w:rFonts w:ascii="Times New Roman" w:eastAsia="Times New Roman" w:hAnsi="Times New Roman" w:cs="Times New Roman"/>
          <w:color w:val="000000"/>
          <w:sz w:val="24"/>
          <w:szCs w:val="24"/>
        </w:rPr>
      </w:pPr>
      <w:r w:rsidRPr="00AE4FA6">
        <w:rPr>
          <w:rFonts w:ascii="Times New Roman" w:eastAsia="Times New Roman" w:hAnsi="Times New Roman" w:cs="Times New Roman"/>
          <w:color w:val="000000"/>
          <w:sz w:val="24"/>
          <w:szCs w:val="24"/>
        </w:rPr>
        <w:t>Ako prilikom tehničkog pregleda povjerenstvo za tehnički pregled utvrdi da na radovima i ugrađenoj opremi po ovom ugovoru postoje nedostatci, Izvođač je dužan odmah pristupiti otklanjanju utvrđenih nedostataka o svom trošku.</w:t>
      </w:r>
    </w:p>
    <w:p w14:paraId="77DDEAC8" w14:textId="77777777" w:rsidR="00AE4FA6" w:rsidRDefault="00AE4FA6" w:rsidP="00353B1F">
      <w:pPr>
        <w:pStyle w:val="Bodytext20"/>
        <w:shd w:val="clear" w:color="auto" w:fill="auto"/>
        <w:spacing w:before="0"/>
        <w:ind w:firstLine="0"/>
        <w:rPr>
          <w:rFonts w:ascii="Times New Roman" w:hAnsi="Times New Roman" w:cs="Times New Roman"/>
          <w:sz w:val="24"/>
          <w:szCs w:val="24"/>
        </w:rPr>
      </w:pPr>
    </w:p>
    <w:p w14:paraId="53C3EBE0" w14:textId="77777777" w:rsidR="00AE4FA6" w:rsidRDefault="00AE4FA6" w:rsidP="00353B1F">
      <w:pPr>
        <w:pStyle w:val="Bodytext20"/>
        <w:shd w:val="clear" w:color="auto" w:fill="auto"/>
        <w:spacing w:before="0"/>
        <w:ind w:firstLine="0"/>
        <w:rPr>
          <w:rFonts w:ascii="Times New Roman" w:hAnsi="Times New Roman" w:cs="Times New Roman"/>
          <w:sz w:val="24"/>
          <w:szCs w:val="24"/>
        </w:rPr>
      </w:pPr>
    </w:p>
    <w:p w14:paraId="345BB93A" w14:textId="1F6924D8" w:rsidR="00AE4FA6" w:rsidRPr="00E37C67" w:rsidRDefault="00AE4FA6" w:rsidP="00AE4FA6">
      <w:pPr>
        <w:widowControl w:val="0"/>
        <w:spacing w:after="0" w:line="259" w:lineRule="exact"/>
        <w:jc w:val="both"/>
        <w:rPr>
          <w:rFonts w:ascii="Times New Roman" w:eastAsia="Times New Roman" w:hAnsi="Times New Roman" w:cs="Times New Roman"/>
          <w:sz w:val="24"/>
          <w:szCs w:val="24"/>
        </w:rPr>
      </w:pPr>
      <w:r w:rsidRPr="00E37C67">
        <w:rPr>
          <w:rFonts w:ascii="Times New Roman" w:eastAsia="Arial Unicode MS" w:hAnsi="Times New Roman" w:cs="Times New Roman"/>
          <w:bCs/>
          <w:color w:val="000000"/>
          <w:sz w:val="24"/>
          <w:szCs w:val="24"/>
          <w:shd w:val="clear" w:color="auto" w:fill="FFFFFF"/>
          <w:lang w:eastAsia="hr-HR" w:bidi="hr-HR"/>
        </w:rPr>
        <w:t>U roku od</w:t>
      </w:r>
      <w:r w:rsidRPr="00E37C67">
        <w:rPr>
          <w:rFonts w:ascii="Times New Roman" w:eastAsia="Times New Roman" w:hAnsi="Times New Roman" w:cs="Times New Roman"/>
          <w:sz w:val="24"/>
          <w:szCs w:val="24"/>
          <w:lang w:bidi="en-US"/>
        </w:rPr>
        <w:t xml:space="preserve"> 8 </w:t>
      </w:r>
      <w:r w:rsidRPr="00E37C67">
        <w:rPr>
          <w:rFonts w:ascii="Times New Roman" w:eastAsia="Times New Roman" w:hAnsi="Times New Roman" w:cs="Times New Roman"/>
          <w:sz w:val="24"/>
          <w:szCs w:val="24"/>
        </w:rPr>
        <w:t xml:space="preserve">dana od datuma sastavljanja Zapisnika o (uspješno) obavljenom tehničkom pregledu građevine je potrebno izvršiti primopredaju radova, dostaviti okončanu situaciju i napraviti okončani obračun radova nakon </w:t>
      </w:r>
      <w:r w:rsidR="00E37C67">
        <w:rPr>
          <w:rFonts w:ascii="Times New Roman" w:eastAsia="Times New Roman" w:hAnsi="Times New Roman" w:cs="Times New Roman"/>
          <w:sz w:val="24"/>
          <w:szCs w:val="24"/>
        </w:rPr>
        <w:t>čega slijedi završno plaćanje (</w:t>
      </w:r>
      <w:r w:rsidRPr="00E37C67">
        <w:rPr>
          <w:rFonts w:ascii="Times New Roman" w:eastAsia="Times New Roman" w:hAnsi="Times New Roman" w:cs="Times New Roman"/>
          <w:sz w:val="24"/>
          <w:szCs w:val="24"/>
        </w:rPr>
        <w:t xml:space="preserve">okončana situacija ).  </w:t>
      </w:r>
    </w:p>
    <w:p w14:paraId="3DDDC634" w14:textId="77777777" w:rsidR="00AE4FA6" w:rsidRPr="00E37C67" w:rsidRDefault="00AE4FA6" w:rsidP="00AE4FA6">
      <w:pPr>
        <w:widowControl w:val="0"/>
        <w:spacing w:after="0" w:line="96" w:lineRule="auto"/>
        <w:jc w:val="both"/>
        <w:rPr>
          <w:rFonts w:ascii="Times New Roman" w:eastAsia="Times New Roman" w:hAnsi="Times New Roman" w:cs="Times New Roman"/>
          <w:sz w:val="24"/>
          <w:szCs w:val="24"/>
        </w:rPr>
      </w:pPr>
    </w:p>
    <w:p w14:paraId="00099475" w14:textId="77777777" w:rsidR="00AE4FA6" w:rsidRPr="00E37C67" w:rsidRDefault="00AE4FA6" w:rsidP="00E37C67">
      <w:pPr>
        <w:spacing w:after="6" w:line="248" w:lineRule="auto"/>
        <w:ind w:left="-15"/>
        <w:jc w:val="both"/>
        <w:rPr>
          <w:rFonts w:ascii="Times New Roman" w:eastAsia="Times New Roman" w:hAnsi="Times New Roman" w:cs="Times New Roman"/>
          <w:color w:val="000000"/>
          <w:sz w:val="24"/>
          <w:szCs w:val="24"/>
        </w:rPr>
      </w:pPr>
      <w:r w:rsidRPr="00E37C67">
        <w:rPr>
          <w:rFonts w:ascii="Times New Roman" w:eastAsia="Times New Roman" w:hAnsi="Times New Roman" w:cs="Times New Roman"/>
          <w:color w:val="000000"/>
          <w:sz w:val="24"/>
          <w:szCs w:val="24"/>
        </w:rPr>
        <w:t xml:space="preserve">Ukoliko se tijekom postupka primopredaje utvrde nedostaci Izvođač ih je dužan otkloniti o svom trošku i u roku kojeg odredi Naručitelj. </w:t>
      </w:r>
    </w:p>
    <w:p w14:paraId="0A90FEA2" w14:textId="77777777" w:rsidR="00AE4FA6" w:rsidRPr="00E37C67" w:rsidRDefault="00AE4FA6" w:rsidP="00AE4FA6">
      <w:pPr>
        <w:spacing w:after="0" w:line="96" w:lineRule="auto"/>
        <w:ind w:left="-15" w:firstLine="698"/>
        <w:jc w:val="both"/>
        <w:rPr>
          <w:rFonts w:ascii="Times New Roman" w:eastAsia="Times New Roman" w:hAnsi="Times New Roman" w:cs="Times New Roman"/>
          <w:color w:val="000000"/>
          <w:sz w:val="24"/>
          <w:szCs w:val="24"/>
        </w:rPr>
      </w:pPr>
    </w:p>
    <w:p w14:paraId="7785542E" w14:textId="77777777" w:rsidR="00AE4FA6" w:rsidRPr="00E37C67" w:rsidRDefault="00AE4FA6" w:rsidP="00E37C67">
      <w:pPr>
        <w:spacing w:after="26" w:line="248" w:lineRule="auto"/>
        <w:ind w:left="-15"/>
        <w:jc w:val="both"/>
        <w:rPr>
          <w:rFonts w:ascii="Times New Roman" w:eastAsia="Times New Roman" w:hAnsi="Times New Roman" w:cs="Times New Roman"/>
          <w:color w:val="000000"/>
          <w:sz w:val="24"/>
          <w:szCs w:val="24"/>
        </w:rPr>
      </w:pPr>
      <w:r w:rsidRPr="00E37C67">
        <w:rPr>
          <w:rFonts w:ascii="Times New Roman" w:eastAsia="Times New Roman" w:hAnsi="Times New Roman" w:cs="Times New Roman"/>
          <w:color w:val="000000"/>
          <w:sz w:val="24"/>
          <w:szCs w:val="24"/>
        </w:rPr>
        <w:t xml:space="preserve">Primopredaja objekta izvršit će se u prisutnosti ovlaštenih predstavnika Naručitelja, Izvođača i nadzornog inženjera. </w:t>
      </w:r>
    </w:p>
    <w:p w14:paraId="50FB7392" w14:textId="77777777" w:rsidR="00AE4FA6" w:rsidRPr="00E37C67" w:rsidRDefault="00AE4FA6" w:rsidP="00AE4FA6">
      <w:pPr>
        <w:spacing w:after="0" w:line="96" w:lineRule="auto"/>
        <w:ind w:left="-15" w:firstLine="698"/>
        <w:jc w:val="both"/>
        <w:rPr>
          <w:rFonts w:ascii="Times New Roman" w:eastAsia="Times New Roman" w:hAnsi="Times New Roman" w:cs="Times New Roman"/>
          <w:color w:val="000000"/>
          <w:sz w:val="24"/>
          <w:szCs w:val="24"/>
        </w:rPr>
      </w:pPr>
    </w:p>
    <w:p w14:paraId="598D906A" w14:textId="77777777" w:rsidR="00AE4FA6" w:rsidRPr="00E37C67" w:rsidRDefault="00AE4FA6" w:rsidP="00E37C67">
      <w:pPr>
        <w:spacing w:after="6" w:line="248" w:lineRule="auto"/>
        <w:ind w:left="-15"/>
        <w:jc w:val="both"/>
        <w:rPr>
          <w:rFonts w:ascii="Times New Roman" w:eastAsia="Times New Roman" w:hAnsi="Times New Roman" w:cs="Times New Roman"/>
          <w:color w:val="000000"/>
          <w:sz w:val="24"/>
          <w:szCs w:val="24"/>
        </w:rPr>
      </w:pPr>
      <w:r w:rsidRPr="00E37C67">
        <w:rPr>
          <w:rFonts w:ascii="Times New Roman" w:eastAsia="Times New Roman" w:hAnsi="Times New Roman" w:cs="Times New Roman"/>
          <w:color w:val="000000"/>
          <w:sz w:val="24"/>
          <w:szCs w:val="24"/>
        </w:rPr>
        <w:t xml:space="preserve">O postupku primopredaje sastaviti će se Zapisnik o primopredaji. Datum zapisnika označava dan primopredaje. </w:t>
      </w:r>
    </w:p>
    <w:p w14:paraId="1E3CCFC3" w14:textId="77777777" w:rsidR="00AE4FA6" w:rsidRDefault="00AE4FA6" w:rsidP="00353B1F">
      <w:pPr>
        <w:pStyle w:val="Bodytext20"/>
        <w:shd w:val="clear" w:color="auto" w:fill="auto"/>
        <w:spacing w:before="0"/>
        <w:ind w:firstLine="0"/>
        <w:rPr>
          <w:rFonts w:ascii="Times New Roman" w:hAnsi="Times New Roman" w:cs="Times New Roman"/>
          <w:sz w:val="24"/>
          <w:szCs w:val="24"/>
        </w:rPr>
      </w:pPr>
    </w:p>
    <w:p w14:paraId="1DFB2816" w14:textId="77777777" w:rsidR="00AE4FA6" w:rsidRDefault="00AE4FA6" w:rsidP="00353B1F">
      <w:pPr>
        <w:pStyle w:val="Bodytext20"/>
        <w:shd w:val="clear" w:color="auto" w:fill="auto"/>
        <w:spacing w:before="0"/>
        <w:ind w:firstLine="0"/>
        <w:rPr>
          <w:rFonts w:ascii="Times New Roman" w:hAnsi="Times New Roman" w:cs="Times New Roman"/>
          <w:sz w:val="24"/>
          <w:szCs w:val="24"/>
        </w:rPr>
      </w:pPr>
    </w:p>
    <w:p w14:paraId="473D88F7" w14:textId="77777777" w:rsidR="00AE4FA6" w:rsidRDefault="00AE4FA6" w:rsidP="00353B1F">
      <w:pPr>
        <w:pStyle w:val="Bodytext20"/>
        <w:shd w:val="clear" w:color="auto" w:fill="auto"/>
        <w:spacing w:before="0"/>
        <w:ind w:firstLine="0"/>
        <w:rPr>
          <w:rFonts w:ascii="Times New Roman" w:hAnsi="Times New Roman" w:cs="Times New Roman"/>
          <w:sz w:val="24"/>
          <w:szCs w:val="24"/>
        </w:rPr>
      </w:pPr>
    </w:p>
    <w:p w14:paraId="46D8A44B" w14:textId="77777777" w:rsidR="00380812" w:rsidRPr="0040110D" w:rsidRDefault="00380812" w:rsidP="00353B1F">
      <w:pPr>
        <w:pStyle w:val="Bodytext20"/>
        <w:shd w:val="clear" w:color="auto" w:fill="auto"/>
        <w:spacing w:before="0"/>
        <w:ind w:firstLine="0"/>
        <w:rPr>
          <w:rFonts w:ascii="Times New Roman" w:hAnsi="Times New Roman" w:cs="Times New Roman"/>
          <w:sz w:val="24"/>
          <w:szCs w:val="24"/>
        </w:rPr>
      </w:pPr>
    </w:p>
    <w:p w14:paraId="422CCE26" w14:textId="2943F327" w:rsidR="00353B1F" w:rsidRPr="0040110D" w:rsidRDefault="00353B1F" w:rsidP="00353B1F">
      <w:pPr>
        <w:ind w:right="79"/>
        <w:jc w:val="both"/>
        <w:rPr>
          <w:rFonts w:ascii="Times New Roman" w:hAnsi="Times New Roman" w:cs="Times New Roman"/>
          <w:sz w:val="24"/>
          <w:szCs w:val="24"/>
        </w:rPr>
      </w:pPr>
      <w:r w:rsidRPr="0040110D">
        <w:rPr>
          <w:rFonts w:ascii="Times New Roman" w:eastAsia="Times New Roman" w:hAnsi="Times New Roman" w:cs="Times New Roman"/>
          <w:spacing w:val="-1"/>
          <w:sz w:val="24"/>
          <w:szCs w:val="24"/>
        </w:rPr>
        <w:t>U</w:t>
      </w:r>
      <w:r w:rsidRPr="0040110D">
        <w:rPr>
          <w:rFonts w:ascii="Times New Roman" w:eastAsia="Times New Roman" w:hAnsi="Times New Roman" w:cs="Times New Roman"/>
          <w:spacing w:val="1"/>
          <w:sz w:val="24"/>
          <w:szCs w:val="24"/>
        </w:rPr>
        <w:t>t</w:t>
      </w:r>
      <w:r w:rsidRPr="0040110D">
        <w:rPr>
          <w:rFonts w:ascii="Times New Roman" w:eastAsia="Times New Roman" w:hAnsi="Times New Roman" w:cs="Times New Roman"/>
          <w:sz w:val="24"/>
          <w:szCs w:val="24"/>
        </w:rPr>
        <w:t>vrđ</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ni</w:t>
      </w:r>
      <w:r w:rsidRPr="0040110D">
        <w:rPr>
          <w:rFonts w:ascii="Times New Roman" w:eastAsia="Times New Roman" w:hAnsi="Times New Roman" w:cs="Times New Roman"/>
          <w:spacing w:val="8"/>
          <w:sz w:val="24"/>
          <w:szCs w:val="24"/>
        </w:rPr>
        <w:t xml:space="preserve"> </w:t>
      </w:r>
      <w:r w:rsidRPr="0040110D">
        <w:rPr>
          <w:rFonts w:ascii="Times New Roman" w:eastAsia="Times New Roman" w:hAnsi="Times New Roman" w:cs="Times New Roman"/>
          <w:sz w:val="24"/>
          <w:szCs w:val="24"/>
        </w:rPr>
        <w:t>rok</w:t>
      </w:r>
      <w:r w:rsidRPr="0040110D">
        <w:rPr>
          <w:rFonts w:ascii="Times New Roman" w:eastAsia="Times New Roman" w:hAnsi="Times New Roman" w:cs="Times New Roman"/>
          <w:spacing w:val="3"/>
          <w:sz w:val="24"/>
          <w:szCs w:val="24"/>
        </w:rPr>
        <w:t xml:space="preserve"> </w:t>
      </w:r>
      <w:r w:rsidRPr="0040110D">
        <w:rPr>
          <w:rFonts w:ascii="Times New Roman" w:eastAsia="Times New Roman" w:hAnsi="Times New Roman" w:cs="Times New Roman"/>
          <w:spacing w:val="1"/>
          <w:sz w:val="24"/>
          <w:szCs w:val="24"/>
        </w:rPr>
        <w:t>iz</w:t>
      </w:r>
      <w:r w:rsidRPr="0040110D">
        <w:rPr>
          <w:rFonts w:ascii="Times New Roman" w:eastAsia="Times New Roman" w:hAnsi="Times New Roman" w:cs="Times New Roman"/>
          <w:sz w:val="24"/>
          <w:szCs w:val="24"/>
        </w:rPr>
        <w:t>vo</w:t>
      </w:r>
      <w:r w:rsidRPr="0040110D">
        <w:rPr>
          <w:rFonts w:ascii="Times New Roman" w:eastAsia="Times New Roman" w:hAnsi="Times New Roman" w:cs="Times New Roman"/>
          <w:spacing w:val="-4"/>
          <w:sz w:val="24"/>
          <w:szCs w:val="24"/>
        </w:rPr>
        <w:t>đ</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n</w:t>
      </w:r>
      <w:r w:rsidRPr="0040110D">
        <w:rPr>
          <w:rFonts w:ascii="Times New Roman" w:eastAsia="Times New Roman" w:hAnsi="Times New Roman" w:cs="Times New Roman"/>
          <w:spacing w:val="1"/>
          <w:sz w:val="24"/>
          <w:szCs w:val="24"/>
        </w:rPr>
        <w:t>j</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4"/>
          <w:sz w:val="24"/>
          <w:szCs w:val="24"/>
        </w:rPr>
        <w:t xml:space="preserve"> </w:t>
      </w:r>
      <w:r w:rsidRPr="0040110D">
        <w:rPr>
          <w:rFonts w:ascii="Times New Roman" w:eastAsia="Times New Roman" w:hAnsi="Times New Roman" w:cs="Times New Roman"/>
          <w:sz w:val="24"/>
          <w:szCs w:val="24"/>
        </w:rPr>
        <w:t>r</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dova</w:t>
      </w:r>
      <w:r w:rsidRPr="0040110D">
        <w:rPr>
          <w:rFonts w:ascii="Times New Roman" w:eastAsia="Times New Roman" w:hAnsi="Times New Roman" w:cs="Times New Roman"/>
          <w:spacing w:val="4"/>
          <w:sz w:val="24"/>
          <w:szCs w:val="24"/>
        </w:rPr>
        <w:t xml:space="preserve"> </w:t>
      </w:r>
      <w:r w:rsidRPr="0040110D">
        <w:rPr>
          <w:rFonts w:ascii="Times New Roman" w:eastAsia="Times New Roman" w:hAnsi="Times New Roman" w:cs="Times New Roman"/>
          <w:spacing w:val="1"/>
          <w:sz w:val="24"/>
          <w:szCs w:val="24"/>
        </w:rPr>
        <w:t>m</w:t>
      </w:r>
      <w:r w:rsidRPr="0040110D">
        <w:rPr>
          <w:rFonts w:ascii="Times New Roman" w:eastAsia="Times New Roman" w:hAnsi="Times New Roman" w:cs="Times New Roman"/>
          <w:spacing w:val="-4"/>
          <w:sz w:val="24"/>
          <w:szCs w:val="24"/>
        </w:rPr>
        <w:t>o</w:t>
      </w:r>
      <w:r w:rsidRPr="0040110D">
        <w:rPr>
          <w:rFonts w:ascii="Times New Roman" w:eastAsia="Times New Roman" w:hAnsi="Times New Roman" w:cs="Times New Roman"/>
          <w:spacing w:val="1"/>
          <w:sz w:val="24"/>
          <w:szCs w:val="24"/>
        </w:rPr>
        <w:t>ž</w:t>
      </w:r>
      <w:r w:rsidRPr="0040110D">
        <w:rPr>
          <w:rFonts w:ascii="Times New Roman" w:eastAsia="Times New Roman" w:hAnsi="Times New Roman" w:cs="Times New Roman"/>
          <w:sz w:val="24"/>
          <w:szCs w:val="24"/>
        </w:rPr>
        <w:t>e</w:t>
      </w:r>
      <w:r w:rsidRPr="0040110D">
        <w:rPr>
          <w:rFonts w:ascii="Times New Roman" w:eastAsia="Times New Roman" w:hAnsi="Times New Roman" w:cs="Times New Roman"/>
          <w:spacing w:val="8"/>
          <w:sz w:val="24"/>
          <w:szCs w:val="24"/>
        </w:rPr>
        <w:t xml:space="preserve"> </w:t>
      </w:r>
      <w:r w:rsidRPr="0040110D">
        <w:rPr>
          <w:rFonts w:ascii="Times New Roman" w:eastAsia="Times New Roman" w:hAnsi="Times New Roman" w:cs="Times New Roman"/>
          <w:spacing w:val="-1"/>
          <w:sz w:val="24"/>
          <w:szCs w:val="24"/>
        </w:rPr>
        <w:t>s</w:t>
      </w:r>
      <w:r w:rsidRPr="0040110D">
        <w:rPr>
          <w:rFonts w:ascii="Times New Roman" w:eastAsia="Times New Roman" w:hAnsi="Times New Roman" w:cs="Times New Roman"/>
          <w:sz w:val="24"/>
          <w:szCs w:val="24"/>
        </w:rPr>
        <w:t xml:space="preserve">e </w:t>
      </w:r>
      <w:r w:rsidRPr="0040110D">
        <w:rPr>
          <w:rFonts w:ascii="Times New Roman" w:eastAsia="Times New Roman" w:hAnsi="Times New Roman" w:cs="Times New Roman"/>
          <w:spacing w:val="1"/>
          <w:sz w:val="24"/>
          <w:szCs w:val="24"/>
        </w:rPr>
        <w:t>iz</w:t>
      </w:r>
      <w:r w:rsidRPr="0040110D">
        <w:rPr>
          <w:rFonts w:ascii="Times New Roman" w:eastAsia="Times New Roman" w:hAnsi="Times New Roman" w:cs="Times New Roman"/>
          <w:sz w:val="24"/>
          <w:szCs w:val="24"/>
        </w:rPr>
        <w:t>n</w:t>
      </w:r>
      <w:r w:rsidRPr="0040110D">
        <w:rPr>
          <w:rFonts w:ascii="Times New Roman" w:eastAsia="Times New Roman" w:hAnsi="Times New Roman" w:cs="Times New Roman"/>
          <w:spacing w:val="1"/>
          <w:sz w:val="24"/>
          <w:szCs w:val="24"/>
        </w:rPr>
        <w:t>im</w:t>
      </w:r>
      <w:r w:rsidRPr="0040110D">
        <w:rPr>
          <w:rFonts w:ascii="Times New Roman" w:eastAsia="Times New Roman" w:hAnsi="Times New Roman" w:cs="Times New Roman"/>
          <w:sz w:val="24"/>
          <w:szCs w:val="24"/>
        </w:rPr>
        <w:t>no</w:t>
      </w:r>
      <w:r w:rsidRPr="0040110D">
        <w:rPr>
          <w:rFonts w:ascii="Times New Roman" w:eastAsia="Times New Roman" w:hAnsi="Times New Roman" w:cs="Times New Roman"/>
          <w:spacing w:val="3"/>
          <w:sz w:val="24"/>
          <w:szCs w:val="24"/>
        </w:rPr>
        <w:t xml:space="preserve"> </w:t>
      </w:r>
      <w:r w:rsidRPr="0040110D">
        <w:rPr>
          <w:rFonts w:ascii="Times New Roman" w:eastAsia="Times New Roman" w:hAnsi="Times New Roman" w:cs="Times New Roman"/>
          <w:sz w:val="24"/>
          <w:szCs w:val="24"/>
        </w:rPr>
        <w:t>produ</w:t>
      </w:r>
      <w:r w:rsidRPr="0040110D">
        <w:rPr>
          <w:rFonts w:ascii="Times New Roman" w:eastAsia="Times New Roman" w:hAnsi="Times New Roman" w:cs="Times New Roman"/>
          <w:spacing w:val="1"/>
          <w:sz w:val="24"/>
          <w:szCs w:val="24"/>
        </w:rPr>
        <w:t>ž</w:t>
      </w:r>
      <w:r w:rsidRPr="0040110D">
        <w:rPr>
          <w:rFonts w:ascii="Times New Roman" w:eastAsia="Times New Roman" w:hAnsi="Times New Roman" w:cs="Times New Roman"/>
          <w:spacing w:val="-3"/>
          <w:sz w:val="24"/>
          <w:szCs w:val="24"/>
        </w:rPr>
        <w:t>i</w:t>
      </w:r>
      <w:r w:rsidRPr="0040110D">
        <w:rPr>
          <w:rFonts w:ascii="Times New Roman" w:eastAsia="Times New Roman" w:hAnsi="Times New Roman" w:cs="Times New Roman"/>
          <w:spacing w:val="1"/>
          <w:sz w:val="24"/>
          <w:szCs w:val="24"/>
        </w:rPr>
        <w:t>t</w:t>
      </w:r>
      <w:r w:rsidRPr="0040110D">
        <w:rPr>
          <w:rFonts w:ascii="Times New Roman" w:eastAsia="Times New Roman" w:hAnsi="Times New Roman" w:cs="Times New Roman"/>
          <w:sz w:val="24"/>
          <w:szCs w:val="24"/>
        </w:rPr>
        <w:t>i</w:t>
      </w:r>
      <w:r w:rsidRPr="0040110D">
        <w:rPr>
          <w:rFonts w:ascii="Times New Roman" w:eastAsia="Times New Roman" w:hAnsi="Times New Roman" w:cs="Times New Roman"/>
          <w:spacing w:val="4"/>
          <w:sz w:val="24"/>
          <w:szCs w:val="24"/>
        </w:rPr>
        <w:t xml:space="preserve"> </w:t>
      </w:r>
      <w:r w:rsidRPr="0040110D">
        <w:rPr>
          <w:rFonts w:ascii="Times New Roman" w:eastAsia="Times New Roman" w:hAnsi="Times New Roman" w:cs="Times New Roman"/>
          <w:sz w:val="24"/>
          <w:szCs w:val="24"/>
        </w:rPr>
        <w:t>u</w:t>
      </w:r>
      <w:r w:rsidRPr="0040110D">
        <w:rPr>
          <w:rFonts w:ascii="Times New Roman" w:eastAsia="Times New Roman" w:hAnsi="Times New Roman" w:cs="Times New Roman"/>
          <w:spacing w:val="7"/>
          <w:sz w:val="24"/>
          <w:szCs w:val="24"/>
        </w:rPr>
        <w:t xml:space="preserve"> </w:t>
      </w:r>
      <w:r w:rsidRPr="0040110D">
        <w:rPr>
          <w:rFonts w:ascii="Times New Roman" w:eastAsia="Times New Roman" w:hAnsi="Times New Roman" w:cs="Times New Roman"/>
          <w:spacing w:val="-1"/>
          <w:sz w:val="24"/>
          <w:szCs w:val="24"/>
        </w:rPr>
        <w:t>s</w:t>
      </w:r>
      <w:r w:rsidRPr="0040110D">
        <w:rPr>
          <w:rFonts w:ascii="Times New Roman" w:eastAsia="Times New Roman" w:hAnsi="Times New Roman" w:cs="Times New Roman"/>
          <w:spacing w:val="1"/>
          <w:sz w:val="24"/>
          <w:szCs w:val="24"/>
        </w:rPr>
        <w:t>l</w:t>
      </w:r>
      <w:r w:rsidRPr="0040110D">
        <w:rPr>
          <w:rFonts w:ascii="Times New Roman" w:eastAsia="Times New Roman" w:hAnsi="Times New Roman" w:cs="Times New Roman"/>
          <w:sz w:val="24"/>
          <w:szCs w:val="24"/>
        </w:rPr>
        <w:t>u</w:t>
      </w:r>
      <w:r w:rsidRPr="0040110D">
        <w:rPr>
          <w:rFonts w:ascii="Times New Roman" w:eastAsia="Times New Roman" w:hAnsi="Times New Roman" w:cs="Times New Roman"/>
          <w:spacing w:val="-3"/>
          <w:sz w:val="24"/>
          <w:szCs w:val="24"/>
        </w:rPr>
        <w:t>č</w:t>
      </w:r>
      <w:r w:rsidRPr="0040110D">
        <w:rPr>
          <w:rFonts w:ascii="Times New Roman" w:eastAsia="Times New Roman" w:hAnsi="Times New Roman" w:cs="Times New Roman"/>
          <w:spacing w:val="1"/>
          <w:sz w:val="24"/>
          <w:szCs w:val="24"/>
        </w:rPr>
        <w:t>aj</w:t>
      </w:r>
      <w:r w:rsidRPr="0040110D">
        <w:rPr>
          <w:rFonts w:ascii="Times New Roman" w:eastAsia="Times New Roman" w:hAnsi="Times New Roman" w:cs="Times New Roman"/>
          <w:sz w:val="24"/>
          <w:szCs w:val="24"/>
        </w:rPr>
        <w:t>u</w:t>
      </w:r>
      <w:r w:rsidRPr="0040110D">
        <w:rPr>
          <w:rFonts w:ascii="Times New Roman" w:eastAsia="Times New Roman" w:hAnsi="Times New Roman" w:cs="Times New Roman"/>
          <w:spacing w:val="7"/>
          <w:sz w:val="24"/>
          <w:szCs w:val="24"/>
        </w:rPr>
        <w:t xml:space="preserve"> </w:t>
      </w:r>
      <w:r w:rsidRPr="0040110D">
        <w:rPr>
          <w:rFonts w:ascii="Times New Roman" w:eastAsia="Times New Roman" w:hAnsi="Times New Roman" w:cs="Times New Roman"/>
          <w:spacing w:val="-4"/>
          <w:sz w:val="24"/>
          <w:szCs w:val="24"/>
        </w:rPr>
        <w:t>n</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pacing w:val="-1"/>
          <w:sz w:val="24"/>
          <w:szCs w:val="24"/>
        </w:rPr>
        <w:t>s</w:t>
      </w:r>
      <w:r w:rsidRPr="0040110D">
        <w:rPr>
          <w:rFonts w:ascii="Times New Roman" w:eastAsia="Times New Roman" w:hAnsi="Times New Roman" w:cs="Times New Roman"/>
          <w:spacing w:val="1"/>
          <w:sz w:val="24"/>
          <w:szCs w:val="24"/>
        </w:rPr>
        <w:t>ta</w:t>
      </w:r>
      <w:r w:rsidRPr="0040110D">
        <w:rPr>
          <w:rFonts w:ascii="Times New Roman" w:eastAsia="Times New Roman" w:hAnsi="Times New Roman" w:cs="Times New Roman"/>
          <w:sz w:val="24"/>
          <w:szCs w:val="24"/>
        </w:rPr>
        <w:t>nka</w:t>
      </w:r>
      <w:r w:rsidRPr="0040110D">
        <w:rPr>
          <w:rFonts w:ascii="Times New Roman" w:eastAsia="Times New Roman" w:hAnsi="Times New Roman" w:cs="Times New Roman"/>
          <w:spacing w:val="4"/>
          <w:sz w:val="24"/>
          <w:szCs w:val="24"/>
        </w:rPr>
        <w:t xml:space="preserve"> </w:t>
      </w:r>
      <w:r w:rsidRPr="0040110D">
        <w:rPr>
          <w:rFonts w:ascii="Times New Roman" w:eastAsia="Times New Roman" w:hAnsi="Times New Roman" w:cs="Times New Roman"/>
          <w:spacing w:val="-3"/>
          <w:sz w:val="24"/>
          <w:szCs w:val="24"/>
        </w:rPr>
        <w:t>i</w:t>
      </w:r>
      <w:r w:rsidRPr="0040110D">
        <w:rPr>
          <w:rFonts w:ascii="Times New Roman" w:eastAsia="Times New Roman" w:hAnsi="Times New Roman" w:cs="Times New Roman"/>
          <w:spacing w:val="1"/>
          <w:sz w:val="24"/>
          <w:szCs w:val="24"/>
        </w:rPr>
        <w:t>z</w:t>
      </w:r>
      <w:r w:rsidRPr="0040110D">
        <w:rPr>
          <w:rFonts w:ascii="Times New Roman" w:eastAsia="Times New Roman" w:hAnsi="Times New Roman" w:cs="Times New Roman"/>
          <w:spacing w:val="-4"/>
          <w:sz w:val="24"/>
          <w:szCs w:val="24"/>
        </w:rPr>
        <w:t>n</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n</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dn</w:t>
      </w:r>
      <w:r w:rsidRPr="0040110D">
        <w:rPr>
          <w:rFonts w:ascii="Times New Roman" w:eastAsia="Times New Roman" w:hAnsi="Times New Roman" w:cs="Times New Roman"/>
          <w:spacing w:val="1"/>
          <w:sz w:val="24"/>
          <w:szCs w:val="24"/>
        </w:rPr>
        <w:t>i</w:t>
      </w:r>
      <w:r w:rsidRPr="0040110D">
        <w:rPr>
          <w:rFonts w:ascii="Times New Roman" w:eastAsia="Times New Roman" w:hAnsi="Times New Roman" w:cs="Times New Roman"/>
          <w:sz w:val="24"/>
          <w:szCs w:val="24"/>
        </w:rPr>
        <w:t>h</w:t>
      </w:r>
      <w:r w:rsidRPr="0040110D">
        <w:rPr>
          <w:rFonts w:ascii="Times New Roman" w:eastAsia="Times New Roman" w:hAnsi="Times New Roman" w:cs="Times New Roman"/>
          <w:spacing w:val="3"/>
          <w:sz w:val="24"/>
          <w:szCs w:val="24"/>
        </w:rPr>
        <w:t xml:space="preserve"> </w:t>
      </w:r>
      <w:r w:rsidRPr="0040110D">
        <w:rPr>
          <w:rFonts w:ascii="Times New Roman" w:eastAsia="Times New Roman" w:hAnsi="Times New Roman" w:cs="Times New Roman"/>
          <w:sz w:val="24"/>
          <w:szCs w:val="24"/>
        </w:rPr>
        <w:t>i n</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pr</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dv</w:t>
      </w:r>
      <w:r w:rsidRPr="0040110D">
        <w:rPr>
          <w:rFonts w:ascii="Times New Roman" w:eastAsia="Times New Roman" w:hAnsi="Times New Roman" w:cs="Times New Roman"/>
          <w:spacing w:val="1"/>
          <w:sz w:val="24"/>
          <w:szCs w:val="24"/>
        </w:rPr>
        <w:t>i</w:t>
      </w:r>
      <w:r w:rsidRPr="0040110D">
        <w:rPr>
          <w:rFonts w:ascii="Times New Roman" w:eastAsia="Times New Roman" w:hAnsi="Times New Roman" w:cs="Times New Roman"/>
          <w:sz w:val="24"/>
          <w:szCs w:val="24"/>
        </w:rPr>
        <w:t>đ</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pacing w:val="-4"/>
          <w:sz w:val="24"/>
          <w:szCs w:val="24"/>
        </w:rPr>
        <w:t>n</w:t>
      </w:r>
      <w:r w:rsidRPr="0040110D">
        <w:rPr>
          <w:rFonts w:ascii="Times New Roman" w:eastAsia="Times New Roman" w:hAnsi="Times New Roman" w:cs="Times New Roman"/>
          <w:spacing w:val="1"/>
          <w:sz w:val="24"/>
          <w:szCs w:val="24"/>
        </w:rPr>
        <w:t>i</w:t>
      </w:r>
      <w:r w:rsidRPr="0040110D">
        <w:rPr>
          <w:rFonts w:ascii="Times New Roman" w:eastAsia="Times New Roman" w:hAnsi="Times New Roman" w:cs="Times New Roman"/>
          <w:sz w:val="24"/>
          <w:szCs w:val="24"/>
        </w:rPr>
        <w:t>h  dog</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pacing w:val="-4"/>
          <w:sz w:val="24"/>
          <w:szCs w:val="24"/>
        </w:rPr>
        <w:t>đ</w:t>
      </w:r>
      <w:r w:rsidRPr="0040110D">
        <w:rPr>
          <w:rFonts w:ascii="Times New Roman" w:eastAsia="Times New Roman" w:hAnsi="Times New Roman" w:cs="Times New Roman"/>
          <w:spacing w:val="1"/>
          <w:sz w:val="24"/>
          <w:szCs w:val="24"/>
        </w:rPr>
        <w:t>aj</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57"/>
          <w:sz w:val="24"/>
          <w:szCs w:val="24"/>
        </w:rPr>
        <w:t xml:space="preserve"> </w:t>
      </w:r>
      <w:r w:rsidRPr="0040110D">
        <w:rPr>
          <w:rFonts w:ascii="Times New Roman" w:eastAsia="Times New Roman" w:hAnsi="Times New Roman" w:cs="Times New Roman"/>
          <w:sz w:val="24"/>
          <w:szCs w:val="24"/>
        </w:rPr>
        <w:t>ko</w:t>
      </w:r>
      <w:r w:rsidRPr="0040110D">
        <w:rPr>
          <w:rFonts w:ascii="Times New Roman" w:eastAsia="Times New Roman" w:hAnsi="Times New Roman" w:cs="Times New Roman"/>
          <w:spacing w:val="1"/>
          <w:sz w:val="24"/>
          <w:szCs w:val="24"/>
        </w:rPr>
        <w:t>j</w:t>
      </w:r>
      <w:r w:rsidRPr="0040110D">
        <w:rPr>
          <w:rFonts w:ascii="Times New Roman" w:eastAsia="Times New Roman" w:hAnsi="Times New Roman" w:cs="Times New Roman"/>
          <w:sz w:val="24"/>
          <w:szCs w:val="24"/>
        </w:rPr>
        <w:t>e</w:t>
      </w:r>
      <w:r w:rsidRPr="0040110D">
        <w:rPr>
          <w:rFonts w:ascii="Times New Roman" w:eastAsia="Times New Roman" w:hAnsi="Times New Roman" w:cs="Times New Roman"/>
          <w:spacing w:val="57"/>
          <w:sz w:val="24"/>
          <w:szCs w:val="24"/>
        </w:rPr>
        <w:t xml:space="preserve"> </w:t>
      </w:r>
      <w:r w:rsidRPr="0040110D">
        <w:rPr>
          <w:rFonts w:ascii="Times New Roman" w:eastAsia="Times New Roman" w:hAnsi="Times New Roman" w:cs="Times New Roman"/>
          <w:sz w:val="24"/>
          <w:szCs w:val="24"/>
        </w:rPr>
        <w:t>I</w:t>
      </w:r>
      <w:r w:rsidRPr="0040110D">
        <w:rPr>
          <w:rFonts w:ascii="Times New Roman" w:eastAsia="Times New Roman" w:hAnsi="Times New Roman" w:cs="Times New Roman"/>
          <w:spacing w:val="1"/>
          <w:sz w:val="24"/>
          <w:szCs w:val="24"/>
        </w:rPr>
        <w:t>z</w:t>
      </w:r>
      <w:r w:rsidRPr="0040110D">
        <w:rPr>
          <w:rFonts w:ascii="Times New Roman" w:eastAsia="Times New Roman" w:hAnsi="Times New Roman" w:cs="Times New Roman"/>
          <w:sz w:val="24"/>
          <w:szCs w:val="24"/>
        </w:rPr>
        <w:t>vod</w:t>
      </w:r>
      <w:r w:rsidRPr="0040110D">
        <w:rPr>
          <w:rFonts w:ascii="Times New Roman" w:eastAsia="Times New Roman" w:hAnsi="Times New Roman" w:cs="Times New Roman"/>
          <w:spacing w:val="-3"/>
          <w:sz w:val="24"/>
          <w:szCs w:val="24"/>
        </w:rPr>
        <w:t>i</w:t>
      </w:r>
      <w:r w:rsidRPr="0040110D">
        <w:rPr>
          <w:rFonts w:ascii="Times New Roman" w:eastAsia="Times New Roman" w:hAnsi="Times New Roman" w:cs="Times New Roman"/>
          <w:spacing w:val="1"/>
          <w:sz w:val="24"/>
          <w:szCs w:val="24"/>
        </w:rPr>
        <w:t>te</w:t>
      </w:r>
      <w:r w:rsidRPr="0040110D">
        <w:rPr>
          <w:rFonts w:ascii="Times New Roman" w:eastAsia="Times New Roman" w:hAnsi="Times New Roman" w:cs="Times New Roman"/>
          <w:spacing w:val="-3"/>
          <w:sz w:val="24"/>
          <w:szCs w:val="24"/>
        </w:rPr>
        <w:t>l</w:t>
      </w:r>
      <w:r w:rsidRPr="0040110D">
        <w:rPr>
          <w:rFonts w:ascii="Times New Roman" w:eastAsia="Times New Roman" w:hAnsi="Times New Roman" w:cs="Times New Roman"/>
          <w:sz w:val="24"/>
          <w:szCs w:val="24"/>
        </w:rPr>
        <w:t>j</w:t>
      </w:r>
      <w:r w:rsidRPr="0040110D">
        <w:rPr>
          <w:rFonts w:ascii="Times New Roman" w:eastAsia="Times New Roman" w:hAnsi="Times New Roman" w:cs="Times New Roman"/>
          <w:spacing w:val="57"/>
          <w:sz w:val="24"/>
          <w:szCs w:val="24"/>
        </w:rPr>
        <w:t xml:space="preserve"> </w:t>
      </w:r>
      <w:r w:rsidRPr="0040110D">
        <w:rPr>
          <w:rFonts w:ascii="Times New Roman" w:eastAsia="Times New Roman" w:hAnsi="Times New Roman" w:cs="Times New Roman"/>
          <w:sz w:val="24"/>
          <w:szCs w:val="24"/>
        </w:rPr>
        <w:t>r</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 xml:space="preserve">dova </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z w:val="24"/>
          <w:szCs w:val="24"/>
        </w:rPr>
        <w:t>n</w:t>
      </w:r>
      <w:r w:rsidRPr="0040110D">
        <w:rPr>
          <w:rFonts w:ascii="Times New Roman" w:eastAsia="Times New Roman" w:hAnsi="Times New Roman" w:cs="Times New Roman"/>
          <w:spacing w:val="-3"/>
          <w:sz w:val="24"/>
          <w:szCs w:val="24"/>
        </w:rPr>
        <w:t>i</w:t>
      </w:r>
      <w:r w:rsidRPr="0040110D">
        <w:rPr>
          <w:rFonts w:ascii="Times New Roman" w:eastAsia="Times New Roman" w:hAnsi="Times New Roman" w:cs="Times New Roman"/>
          <w:spacing w:val="1"/>
          <w:sz w:val="24"/>
          <w:szCs w:val="24"/>
        </w:rPr>
        <w:t>j</w:t>
      </w:r>
      <w:r w:rsidRPr="0040110D">
        <w:rPr>
          <w:rFonts w:ascii="Times New Roman" w:eastAsia="Times New Roman" w:hAnsi="Times New Roman" w:cs="Times New Roman"/>
          <w:sz w:val="24"/>
          <w:szCs w:val="24"/>
        </w:rPr>
        <w:t xml:space="preserve">e </w:t>
      </w:r>
      <w:r w:rsidRPr="0040110D">
        <w:rPr>
          <w:rFonts w:ascii="Times New Roman" w:eastAsia="Times New Roman" w:hAnsi="Times New Roman" w:cs="Times New Roman"/>
          <w:spacing w:val="5"/>
          <w:sz w:val="24"/>
          <w:szCs w:val="24"/>
        </w:rPr>
        <w:t xml:space="preserve"> </w:t>
      </w:r>
      <w:r w:rsidRPr="0040110D">
        <w:rPr>
          <w:rFonts w:ascii="Times New Roman" w:eastAsia="Times New Roman" w:hAnsi="Times New Roman" w:cs="Times New Roman"/>
          <w:spacing w:val="1"/>
          <w:sz w:val="24"/>
          <w:szCs w:val="24"/>
        </w:rPr>
        <w:t>m</w:t>
      </w:r>
      <w:r w:rsidRPr="0040110D">
        <w:rPr>
          <w:rFonts w:ascii="Times New Roman" w:eastAsia="Times New Roman" w:hAnsi="Times New Roman" w:cs="Times New Roman"/>
          <w:sz w:val="24"/>
          <w:szCs w:val="24"/>
        </w:rPr>
        <w:t>og</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o</w:t>
      </w:r>
      <w:r w:rsidRPr="0040110D">
        <w:rPr>
          <w:rFonts w:ascii="Times New Roman" w:eastAsia="Times New Roman" w:hAnsi="Times New Roman" w:cs="Times New Roman"/>
          <w:spacing w:val="56"/>
          <w:sz w:val="24"/>
          <w:szCs w:val="24"/>
        </w:rPr>
        <w:t xml:space="preserve"> </w:t>
      </w:r>
      <w:r w:rsidRPr="0040110D">
        <w:rPr>
          <w:rFonts w:ascii="Times New Roman" w:eastAsia="Times New Roman" w:hAnsi="Times New Roman" w:cs="Times New Roman"/>
          <w:spacing w:val="1"/>
          <w:sz w:val="24"/>
          <w:szCs w:val="24"/>
        </w:rPr>
        <w:t>iz</w:t>
      </w:r>
      <w:r w:rsidRPr="0040110D">
        <w:rPr>
          <w:rFonts w:ascii="Times New Roman" w:eastAsia="Times New Roman" w:hAnsi="Times New Roman" w:cs="Times New Roman"/>
          <w:sz w:val="24"/>
          <w:szCs w:val="24"/>
        </w:rPr>
        <w:t>b</w:t>
      </w:r>
      <w:r w:rsidRPr="0040110D">
        <w:rPr>
          <w:rFonts w:ascii="Times New Roman" w:eastAsia="Times New Roman" w:hAnsi="Times New Roman" w:cs="Times New Roman"/>
          <w:spacing w:val="-3"/>
          <w:sz w:val="24"/>
          <w:szCs w:val="24"/>
        </w:rPr>
        <w:t>j</w:t>
      </w:r>
      <w:r w:rsidRPr="0040110D">
        <w:rPr>
          <w:rFonts w:ascii="Times New Roman" w:eastAsia="Times New Roman" w:hAnsi="Times New Roman" w:cs="Times New Roman"/>
          <w:spacing w:val="1"/>
          <w:sz w:val="24"/>
          <w:szCs w:val="24"/>
        </w:rPr>
        <w:t>eć</w:t>
      </w:r>
      <w:r w:rsidRPr="0040110D">
        <w:rPr>
          <w:rFonts w:ascii="Times New Roman" w:eastAsia="Times New Roman" w:hAnsi="Times New Roman" w:cs="Times New Roman"/>
          <w:sz w:val="24"/>
          <w:szCs w:val="24"/>
        </w:rPr>
        <w:t>i</w:t>
      </w:r>
      <w:r w:rsidRPr="0040110D">
        <w:rPr>
          <w:rFonts w:ascii="Times New Roman" w:eastAsia="Times New Roman" w:hAnsi="Times New Roman" w:cs="Times New Roman"/>
          <w:spacing w:val="57"/>
          <w:sz w:val="24"/>
          <w:szCs w:val="24"/>
        </w:rPr>
        <w:t xml:space="preserve"> </w:t>
      </w:r>
      <w:r w:rsidRPr="0040110D">
        <w:rPr>
          <w:rFonts w:ascii="Times New Roman" w:eastAsia="Times New Roman" w:hAnsi="Times New Roman" w:cs="Times New Roman"/>
          <w:sz w:val="24"/>
          <w:szCs w:val="24"/>
        </w:rPr>
        <w:t xml:space="preserve">i </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z w:val="24"/>
          <w:szCs w:val="24"/>
        </w:rPr>
        <w:t>p</w:t>
      </w:r>
      <w:r w:rsidRPr="0040110D">
        <w:rPr>
          <w:rFonts w:ascii="Times New Roman" w:eastAsia="Times New Roman" w:hAnsi="Times New Roman" w:cs="Times New Roman"/>
          <w:spacing w:val="-4"/>
          <w:sz w:val="24"/>
          <w:szCs w:val="24"/>
        </w:rPr>
        <w:t>r</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dv</w:t>
      </w:r>
      <w:r w:rsidRPr="0040110D">
        <w:rPr>
          <w:rFonts w:ascii="Times New Roman" w:eastAsia="Times New Roman" w:hAnsi="Times New Roman" w:cs="Times New Roman"/>
          <w:spacing w:val="1"/>
          <w:sz w:val="24"/>
          <w:szCs w:val="24"/>
        </w:rPr>
        <w:t>i</w:t>
      </w:r>
      <w:r w:rsidRPr="0040110D">
        <w:rPr>
          <w:rFonts w:ascii="Times New Roman" w:eastAsia="Times New Roman" w:hAnsi="Times New Roman" w:cs="Times New Roman"/>
          <w:sz w:val="24"/>
          <w:szCs w:val="24"/>
        </w:rPr>
        <w:t>d</w:t>
      </w:r>
      <w:r w:rsidRPr="0040110D">
        <w:rPr>
          <w:rFonts w:ascii="Times New Roman" w:eastAsia="Times New Roman" w:hAnsi="Times New Roman" w:cs="Times New Roman"/>
          <w:spacing w:val="-3"/>
          <w:sz w:val="24"/>
          <w:szCs w:val="24"/>
        </w:rPr>
        <w:t>j</w:t>
      </w:r>
      <w:r w:rsidRPr="0040110D">
        <w:rPr>
          <w:rFonts w:ascii="Times New Roman" w:eastAsia="Times New Roman" w:hAnsi="Times New Roman" w:cs="Times New Roman"/>
          <w:spacing w:val="1"/>
          <w:sz w:val="24"/>
          <w:szCs w:val="24"/>
        </w:rPr>
        <w:t>eti</w:t>
      </w:r>
      <w:r w:rsidRPr="0040110D">
        <w:rPr>
          <w:rFonts w:ascii="Times New Roman" w:eastAsia="Times New Roman" w:hAnsi="Times New Roman" w:cs="Times New Roman"/>
          <w:sz w:val="24"/>
          <w:szCs w:val="24"/>
        </w:rPr>
        <w:t>,</w:t>
      </w:r>
      <w:r w:rsidRPr="0040110D">
        <w:rPr>
          <w:rFonts w:ascii="Times New Roman" w:eastAsia="Times New Roman" w:hAnsi="Times New Roman" w:cs="Times New Roman"/>
          <w:spacing w:val="56"/>
          <w:sz w:val="24"/>
          <w:szCs w:val="24"/>
        </w:rPr>
        <w:t xml:space="preserve"> </w:t>
      </w:r>
      <w:r w:rsidRPr="0040110D">
        <w:rPr>
          <w:rFonts w:ascii="Times New Roman" w:eastAsia="Times New Roman" w:hAnsi="Times New Roman" w:cs="Times New Roman"/>
          <w:sz w:val="24"/>
          <w:szCs w:val="24"/>
        </w:rPr>
        <w:t xml:space="preserve">a </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pacing w:val="-1"/>
          <w:sz w:val="24"/>
          <w:szCs w:val="24"/>
        </w:rPr>
        <w:t>š</w:t>
      </w:r>
      <w:r w:rsidRPr="0040110D">
        <w:rPr>
          <w:rFonts w:ascii="Times New Roman" w:eastAsia="Times New Roman" w:hAnsi="Times New Roman" w:cs="Times New Roman"/>
          <w:spacing w:val="1"/>
          <w:sz w:val="24"/>
          <w:szCs w:val="24"/>
        </w:rPr>
        <w:t>t</w:t>
      </w:r>
      <w:r w:rsidRPr="0040110D">
        <w:rPr>
          <w:rFonts w:ascii="Times New Roman" w:eastAsia="Times New Roman" w:hAnsi="Times New Roman" w:cs="Times New Roman"/>
          <w:sz w:val="24"/>
          <w:szCs w:val="24"/>
        </w:rPr>
        <w:t xml:space="preserve">o  </w:t>
      </w:r>
      <w:r w:rsidRPr="0040110D">
        <w:rPr>
          <w:rFonts w:ascii="Times New Roman" w:eastAsia="Times New Roman" w:hAnsi="Times New Roman" w:cs="Times New Roman"/>
          <w:spacing w:val="-3"/>
          <w:sz w:val="24"/>
          <w:szCs w:val="24"/>
        </w:rPr>
        <w:t>ć</w:t>
      </w:r>
      <w:r w:rsidRPr="0040110D">
        <w:rPr>
          <w:rFonts w:ascii="Times New Roman" w:eastAsia="Times New Roman" w:hAnsi="Times New Roman" w:cs="Times New Roman"/>
          <w:sz w:val="24"/>
          <w:szCs w:val="24"/>
        </w:rPr>
        <w:t xml:space="preserve">e </w:t>
      </w:r>
      <w:r w:rsidRPr="0040110D">
        <w:rPr>
          <w:rFonts w:ascii="Times New Roman" w:eastAsia="Times New Roman" w:hAnsi="Times New Roman" w:cs="Times New Roman"/>
          <w:spacing w:val="1"/>
          <w:sz w:val="24"/>
          <w:szCs w:val="24"/>
        </w:rPr>
        <w:t>zaje</w:t>
      </w:r>
      <w:r w:rsidRPr="0040110D">
        <w:rPr>
          <w:rFonts w:ascii="Times New Roman" w:eastAsia="Times New Roman" w:hAnsi="Times New Roman" w:cs="Times New Roman"/>
          <w:sz w:val="24"/>
          <w:szCs w:val="24"/>
        </w:rPr>
        <w:t>d</w:t>
      </w:r>
      <w:r w:rsidRPr="0040110D">
        <w:rPr>
          <w:rFonts w:ascii="Times New Roman" w:eastAsia="Times New Roman" w:hAnsi="Times New Roman" w:cs="Times New Roman"/>
          <w:spacing w:val="-4"/>
          <w:sz w:val="24"/>
          <w:szCs w:val="24"/>
        </w:rPr>
        <w:t>n</w:t>
      </w:r>
      <w:r w:rsidRPr="0040110D">
        <w:rPr>
          <w:rFonts w:ascii="Times New Roman" w:eastAsia="Times New Roman" w:hAnsi="Times New Roman" w:cs="Times New Roman"/>
          <w:spacing w:val="1"/>
          <w:sz w:val="24"/>
          <w:szCs w:val="24"/>
        </w:rPr>
        <w:t>ič</w:t>
      </w:r>
      <w:r w:rsidRPr="0040110D">
        <w:rPr>
          <w:rFonts w:ascii="Times New Roman" w:eastAsia="Times New Roman" w:hAnsi="Times New Roman" w:cs="Times New Roman"/>
          <w:sz w:val="24"/>
          <w:szCs w:val="24"/>
        </w:rPr>
        <w:t>ki</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pacing w:val="-4"/>
          <w:sz w:val="24"/>
          <w:szCs w:val="24"/>
        </w:rPr>
        <w:t>u</w:t>
      </w:r>
      <w:r w:rsidRPr="0040110D">
        <w:rPr>
          <w:rFonts w:ascii="Times New Roman" w:eastAsia="Times New Roman" w:hAnsi="Times New Roman" w:cs="Times New Roman"/>
          <w:spacing w:val="1"/>
          <w:sz w:val="24"/>
          <w:szCs w:val="24"/>
        </w:rPr>
        <w:t>t</w:t>
      </w:r>
      <w:r w:rsidRPr="0040110D">
        <w:rPr>
          <w:rFonts w:ascii="Times New Roman" w:eastAsia="Times New Roman" w:hAnsi="Times New Roman" w:cs="Times New Roman"/>
          <w:sz w:val="24"/>
          <w:szCs w:val="24"/>
        </w:rPr>
        <w:t>vrd</w:t>
      </w:r>
      <w:r w:rsidRPr="0040110D">
        <w:rPr>
          <w:rFonts w:ascii="Times New Roman" w:eastAsia="Times New Roman" w:hAnsi="Times New Roman" w:cs="Times New Roman"/>
          <w:spacing w:val="1"/>
          <w:sz w:val="24"/>
          <w:szCs w:val="24"/>
        </w:rPr>
        <w:t>i</w:t>
      </w:r>
      <w:r w:rsidRPr="0040110D">
        <w:rPr>
          <w:rFonts w:ascii="Times New Roman" w:eastAsia="Times New Roman" w:hAnsi="Times New Roman" w:cs="Times New Roman"/>
          <w:spacing w:val="-3"/>
          <w:sz w:val="24"/>
          <w:szCs w:val="24"/>
        </w:rPr>
        <w:t>t</w:t>
      </w:r>
      <w:r w:rsidRPr="0040110D">
        <w:rPr>
          <w:rFonts w:ascii="Times New Roman" w:eastAsia="Times New Roman" w:hAnsi="Times New Roman" w:cs="Times New Roman"/>
          <w:sz w:val="24"/>
          <w:szCs w:val="24"/>
        </w:rPr>
        <w:t>i</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pacing w:val="-1"/>
          <w:sz w:val="24"/>
          <w:szCs w:val="24"/>
        </w:rPr>
        <w:t>N</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ru</w:t>
      </w:r>
      <w:r w:rsidRPr="0040110D">
        <w:rPr>
          <w:rFonts w:ascii="Times New Roman" w:eastAsia="Times New Roman" w:hAnsi="Times New Roman" w:cs="Times New Roman"/>
          <w:spacing w:val="-2"/>
          <w:sz w:val="24"/>
          <w:szCs w:val="24"/>
        </w:rPr>
        <w:t>č</w:t>
      </w:r>
      <w:r w:rsidRPr="0040110D">
        <w:rPr>
          <w:rFonts w:ascii="Times New Roman" w:eastAsia="Times New Roman" w:hAnsi="Times New Roman" w:cs="Times New Roman"/>
          <w:spacing w:val="1"/>
          <w:sz w:val="24"/>
          <w:szCs w:val="24"/>
        </w:rPr>
        <w:t>it</w:t>
      </w:r>
      <w:r w:rsidRPr="0040110D">
        <w:rPr>
          <w:rFonts w:ascii="Times New Roman" w:eastAsia="Times New Roman" w:hAnsi="Times New Roman" w:cs="Times New Roman"/>
          <w:spacing w:val="-3"/>
          <w:sz w:val="24"/>
          <w:szCs w:val="24"/>
        </w:rPr>
        <w:t>e</w:t>
      </w:r>
      <w:r w:rsidRPr="0040110D">
        <w:rPr>
          <w:rFonts w:ascii="Times New Roman" w:eastAsia="Times New Roman" w:hAnsi="Times New Roman" w:cs="Times New Roman"/>
          <w:spacing w:val="1"/>
          <w:sz w:val="24"/>
          <w:szCs w:val="24"/>
        </w:rPr>
        <w:t>l</w:t>
      </w:r>
      <w:r w:rsidRPr="0040110D">
        <w:rPr>
          <w:rFonts w:ascii="Times New Roman" w:eastAsia="Times New Roman" w:hAnsi="Times New Roman" w:cs="Times New Roman"/>
          <w:sz w:val="24"/>
          <w:szCs w:val="24"/>
        </w:rPr>
        <w:t>j</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z w:val="24"/>
          <w:szCs w:val="24"/>
        </w:rPr>
        <w:t>r</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do</w:t>
      </w:r>
      <w:r w:rsidRPr="0040110D">
        <w:rPr>
          <w:rFonts w:ascii="Times New Roman" w:eastAsia="Times New Roman" w:hAnsi="Times New Roman" w:cs="Times New Roman"/>
          <w:spacing w:val="-4"/>
          <w:sz w:val="24"/>
          <w:szCs w:val="24"/>
        </w:rPr>
        <w:t>v</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z w:val="24"/>
          <w:szCs w:val="24"/>
        </w:rPr>
        <w:t>i</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z w:val="24"/>
          <w:szCs w:val="24"/>
        </w:rPr>
        <w:t>I</w:t>
      </w:r>
      <w:r w:rsidRPr="0040110D">
        <w:rPr>
          <w:rFonts w:ascii="Times New Roman" w:eastAsia="Times New Roman" w:hAnsi="Times New Roman" w:cs="Times New Roman"/>
          <w:spacing w:val="1"/>
          <w:sz w:val="24"/>
          <w:szCs w:val="24"/>
        </w:rPr>
        <w:t>z</w:t>
      </w:r>
      <w:r w:rsidRPr="0040110D">
        <w:rPr>
          <w:rFonts w:ascii="Times New Roman" w:eastAsia="Times New Roman" w:hAnsi="Times New Roman" w:cs="Times New Roman"/>
          <w:spacing w:val="-4"/>
          <w:sz w:val="24"/>
          <w:szCs w:val="24"/>
        </w:rPr>
        <w:t>v</w:t>
      </w:r>
      <w:r w:rsidRPr="0040110D">
        <w:rPr>
          <w:rFonts w:ascii="Times New Roman" w:eastAsia="Times New Roman" w:hAnsi="Times New Roman" w:cs="Times New Roman"/>
          <w:sz w:val="24"/>
          <w:szCs w:val="24"/>
        </w:rPr>
        <w:t>od</w:t>
      </w:r>
      <w:r w:rsidRPr="0040110D">
        <w:rPr>
          <w:rFonts w:ascii="Times New Roman" w:eastAsia="Times New Roman" w:hAnsi="Times New Roman" w:cs="Times New Roman"/>
          <w:spacing w:val="1"/>
          <w:sz w:val="24"/>
          <w:szCs w:val="24"/>
        </w:rPr>
        <w:t>ite</w:t>
      </w:r>
      <w:r w:rsidRPr="0040110D">
        <w:rPr>
          <w:rFonts w:ascii="Times New Roman" w:eastAsia="Times New Roman" w:hAnsi="Times New Roman" w:cs="Times New Roman"/>
          <w:spacing w:val="-3"/>
          <w:sz w:val="24"/>
          <w:szCs w:val="24"/>
        </w:rPr>
        <w:t>l</w:t>
      </w:r>
      <w:r w:rsidRPr="0040110D">
        <w:rPr>
          <w:rFonts w:ascii="Times New Roman" w:eastAsia="Times New Roman" w:hAnsi="Times New Roman" w:cs="Times New Roman"/>
          <w:sz w:val="24"/>
          <w:szCs w:val="24"/>
        </w:rPr>
        <w:t>j</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z w:val="24"/>
          <w:szCs w:val="24"/>
        </w:rPr>
        <w:t>r</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dov</w:t>
      </w:r>
      <w:r w:rsidRPr="0040110D">
        <w:rPr>
          <w:rFonts w:ascii="Times New Roman" w:eastAsia="Times New Roman" w:hAnsi="Times New Roman" w:cs="Times New Roman"/>
          <w:spacing w:val="1"/>
          <w:sz w:val="24"/>
          <w:szCs w:val="24"/>
        </w:rPr>
        <w:t>a</w:t>
      </w:r>
      <w:r w:rsidR="005A7ABB">
        <w:rPr>
          <w:rFonts w:ascii="Times New Roman" w:eastAsia="Times New Roman" w:hAnsi="Times New Roman" w:cs="Times New Roman"/>
          <w:sz w:val="24"/>
          <w:szCs w:val="24"/>
        </w:rPr>
        <w:t xml:space="preserve"> ( definirano prijedlogom ugovora -koji je sastavni dio dokumentacije o nabavi ).</w:t>
      </w:r>
    </w:p>
    <w:p w14:paraId="4BED4DDD" w14:textId="44DFA79F" w:rsidR="00353B1F" w:rsidRDefault="00353B1F" w:rsidP="00353B1F">
      <w:pPr>
        <w:ind w:right="77"/>
        <w:jc w:val="both"/>
        <w:rPr>
          <w:rFonts w:ascii="Times New Roman" w:eastAsia="Times New Roman" w:hAnsi="Times New Roman" w:cs="Times New Roman"/>
          <w:sz w:val="24"/>
          <w:szCs w:val="24"/>
        </w:rPr>
      </w:pPr>
      <w:r w:rsidRPr="0040110D">
        <w:rPr>
          <w:rFonts w:ascii="Times New Roman" w:eastAsia="Times New Roman" w:hAnsi="Times New Roman" w:cs="Times New Roman"/>
          <w:spacing w:val="-1"/>
          <w:sz w:val="24"/>
          <w:szCs w:val="24"/>
        </w:rPr>
        <w:t>U</w:t>
      </w:r>
      <w:r w:rsidRPr="0040110D">
        <w:rPr>
          <w:rFonts w:ascii="Times New Roman" w:eastAsia="Times New Roman" w:hAnsi="Times New Roman" w:cs="Times New Roman"/>
          <w:sz w:val="24"/>
          <w:szCs w:val="24"/>
        </w:rPr>
        <w:t>ko</w:t>
      </w:r>
      <w:r w:rsidRPr="0040110D">
        <w:rPr>
          <w:rFonts w:ascii="Times New Roman" w:eastAsia="Times New Roman" w:hAnsi="Times New Roman" w:cs="Times New Roman"/>
          <w:spacing w:val="1"/>
          <w:sz w:val="24"/>
          <w:szCs w:val="24"/>
        </w:rPr>
        <w:t>li</w:t>
      </w:r>
      <w:r w:rsidRPr="0040110D">
        <w:rPr>
          <w:rFonts w:ascii="Times New Roman" w:eastAsia="Times New Roman" w:hAnsi="Times New Roman" w:cs="Times New Roman"/>
          <w:sz w:val="24"/>
          <w:szCs w:val="24"/>
        </w:rPr>
        <w:t>ko</w:t>
      </w:r>
      <w:r w:rsidRPr="0040110D">
        <w:rPr>
          <w:rFonts w:ascii="Times New Roman" w:eastAsia="Times New Roman" w:hAnsi="Times New Roman" w:cs="Times New Roman"/>
          <w:spacing w:val="-12"/>
          <w:sz w:val="24"/>
          <w:szCs w:val="24"/>
        </w:rPr>
        <w:t xml:space="preserve"> </w:t>
      </w:r>
      <w:r w:rsidRPr="0040110D">
        <w:rPr>
          <w:rFonts w:ascii="Times New Roman" w:eastAsia="Times New Roman" w:hAnsi="Times New Roman" w:cs="Times New Roman"/>
          <w:sz w:val="24"/>
          <w:szCs w:val="24"/>
        </w:rPr>
        <w:t>kr</w:t>
      </w:r>
      <w:r w:rsidRPr="0040110D">
        <w:rPr>
          <w:rFonts w:ascii="Times New Roman" w:eastAsia="Times New Roman" w:hAnsi="Times New Roman" w:cs="Times New Roman"/>
          <w:spacing w:val="1"/>
          <w:sz w:val="24"/>
          <w:szCs w:val="24"/>
        </w:rPr>
        <w:t>i</w:t>
      </w:r>
      <w:r w:rsidRPr="0040110D">
        <w:rPr>
          <w:rFonts w:ascii="Times New Roman" w:eastAsia="Times New Roman" w:hAnsi="Times New Roman" w:cs="Times New Roman"/>
          <w:sz w:val="24"/>
          <w:szCs w:val="24"/>
        </w:rPr>
        <w:t>vn</w:t>
      </w:r>
      <w:r w:rsidRPr="0040110D">
        <w:rPr>
          <w:rFonts w:ascii="Times New Roman" w:eastAsia="Times New Roman" w:hAnsi="Times New Roman" w:cs="Times New Roman"/>
          <w:spacing w:val="1"/>
          <w:sz w:val="24"/>
          <w:szCs w:val="24"/>
        </w:rPr>
        <w:t>j</w:t>
      </w:r>
      <w:r w:rsidRPr="0040110D">
        <w:rPr>
          <w:rFonts w:ascii="Times New Roman" w:eastAsia="Times New Roman" w:hAnsi="Times New Roman" w:cs="Times New Roman"/>
          <w:sz w:val="24"/>
          <w:szCs w:val="24"/>
        </w:rPr>
        <w:t>om</w:t>
      </w:r>
      <w:r w:rsidRPr="0040110D">
        <w:rPr>
          <w:rFonts w:ascii="Times New Roman" w:eastAsia="Times New Roman" w:hAnsi="Times New Roman" w:cs="Times New Roman"/>
          <w:spacing w:val="-15"/>
          <w:sz w:val="24"/>
          <w:szCs w:val="24"/>
        </w:rPr>
        <w:t xml:space="preserve"> </w:t>
      </w:r>
      <w:r w:rsidRPr="0040110D">
        <w:rPr>
          <w:rFonts w:ascii="Times New Roman" w:eastAsia="Times New Roman" w:hAnsi="Times New Roman" w:cs="Times New Roman"/>
          <w:sz w:val="24"/>
          <w:szCs w:val="24"/>
        </w:rPr>
        <w:t>I</w:t>
      </w:r>
      <w:r w:rsidRPr="0040110D">
        <w:rPr>
          <w:rFonts w:ascii="Times New Roman" w:eastAsia="Times New Roman" w:hAnsi="Times New Roman" w:cs="Times New Roman"/>
          <w:spacing w:val="1"/>
          <w:sz w:val="24"/>
          <w:szCs w:val="24"/>
        </w:rPr>
        <w:t>z</w:t>
      </w:r>
      <w:r w:rsidRPr="0040110D">
        <w:rPr>
          <w:rFonts w:ascii="Times New Roman" w:eastAsia="Times New Roman" w:hAnsi="Times New Roman" w:cs="Times New Roman"/>
          <w:sz w:val="24"/>
          <w:szCs w:val="24"/>
        </w:rPr>
        <w:t>vođ</w:t>
      </w:r>
      <w:r w:rsidRPr="0040110D">
        <w:rPr>
          <w:rFonts w:ascii="Times New Roman" w:eastAsia="Times New Roman" w:hAnsi="Times New Roman" w:cs="Times New Roman"/>
          <w:spacing w:val="-3"/>
          <w:sz w:val="24"/>
          <w:szCs w:val="24"/>
        </w:rPr>
        <w:t>a</w:t>
      </w:r>
      <w:r w:rsidRPr="0040110D">
        <w:rPr>
          <w:rFonts w:ascii="Times New Roman" w:eastAsia="Times New Roman" w:hAnsi="Times New Roman" w:cs="Times New Roman"/>
          <w:spacing w:val="1"/>
          <w:sz w:val="24"/>
          <w:szCs w:val="24"/>
        </w:rPr>
        <w:t>č</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11"/>
          <w:sz w:val="24"/>
          <w:szCs w:val="24"/>
        </w:rPr>
        <w:t xml:space="preserve"> </w:t>
      </w:r>
      <w:r w:rsidRPr="0040110D">
        <w:rPr>
          <w:rFonts w:ascii="Times New Roman" w:eastAsia="Times New Roman" w:hAnsi="Times New Roman" w:cs="Times New Roman"/>
          <w:sz w:val="24"/>
          <w:szCs w:val="24"/>
        </w:rPr>
        <w:t>do</w:t>
      </w:r>
      <w:r w:rsidRPr="0040110D">
        <w:rPr>
          <w:rFonts w:ascii="Times New Roman" w:eastAsia="Times New Roman" w:hAnsi="Times New Roman" w:cs="Times New Roman"/>
          <w:spacing w:val="-4"/>
          <w:sz w:val="24"/>
          <w:szCs w:val="24"/>
        </w:rPr>
        <w:t>đ</w:t>
      </w:r>
      <w:r w:rsidRPr="0040110D">
        <w:rPr>
          <w:rFonts w:ascii="Times New Roman" w:eastAsia="Times New Roman" w:hAnsi="Times New Roman" w:cs="Times New Roman"/>
          <w:sz w:val="24"/>
          <w:szCs w:val="24"/>
        </w:rPr>
        <w:t>e</w:t>
      </w:r>
      <w:r w:rsidRPr="0040110D">
        <w:rPr>
          <w:rFonts w:ascii="Times New Roman" w:eastAsia="Times New Roman" w:hAnsi="Times New Roman" w:cs="Times New Roman"/>
          <w:spacing w:val="-11"/>
          <w:sz w:val="24"/>
          <w:szCs w:val="24"/>
        </w:rPr>
        <w:t xml:space="preserve"> </w:t>
      </w:r>
      <w:r w:rsidRPr="0040110D">
        <w:rPr>
          <w:rFonts w:ascii="Times New Roman" w:eastAsia="Times New Roman" w:hAnsi="Times New Roman" w:cs="Times New Roman"/>
          <w:sz w:val="24"/>
          <w:szCs w:val="24"/>
        </w:rPr>
        <w:t>do</w:t>
      </w:r>
      <w:r w:rsidRPr="0040110D">
        <w:rPr>
          <w:rFonts w:ascii="Times New Roman" w:eastAsia="Times New Roman" w:hAnsi="Times New Roman" w:cs="Times New Roman"/>
          <w:spacing w:val="-12"/>
          <w:sz w:val="24"/>
          <w:szCs w:val="24"/>
        </w:rPr>
        <w:t xml:space="preserve"> </w:t>
      </w:r>
      <w:r w:rsidRPr="0040110D">
        <w:rPr>
          <w:rFonts w:ascii="Times New Roman" w:eastAsia="Times New Roman" w:hAnsi="Times New Roman" w:cs="Times New Roman"/>
          <w:sz w:val="24"/>
          <w:szCs w:val="24"/>
        </w:rPr>
        <w:t>pr</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k</w:t>
      </w:r>
      <w:r w:rsidRPr="0040110D">
        <w:rPr>
          <w:rFonts w:ascii="Times New Roman" w:eastAsia="Times New Roman" w:hAnsi="Times New Roman" w:cs="Times New Roman"/>
          <w:spacing w:val="-4"/>
          <w:sz w:val="24"/>
          <w:szCs w:val="24"/>
        </w:rPr>
        <w:t>o</w:t>
      </w:r>
      <w:r w:rsidRPr="0040110D">
        <w:rPr>
          <w:rFonts w:ascii="Times New Roman" w:eastAsia="Times New Roman" w:hAnsi="Times New Roman" w:cs="Times New Roman"/>
          <w:sz w:val="24"/>
          <w:szCs w:val="24"/>
        </w:rPr>
        <w:t>r</w:t>
      </w:r>
      <w:r w:rsidRPr="0040110D">
        <w:rPr>
          <w:rFonts w:ascii="Times New Roman" w:eastAsia="Times New Roman" w:hAnsi="Times New Roman" w:cs="Times New Roman"/>
          <w:spacing w:val="1"/>
          <w:sz w:val="24"/>
          <w:szCs w:val="24"/>
        </w:rPr>
        <w:t>ače</w:t>
      </w:r>
      <w:r w:rsidRPr="0040110D">
        <w:rPr>
          <w:rFonts w:ascii="Times New Roman" w:eastAsia="Times New Roman" w:hAnsi="Times New Roman" w:cs="Times New Roman"/>
          <w:sz w:val="24"/>
          <w:szCs w:val="24"/>
        </w:rPr>
        <w:t>n</w:t>
      </w:r>
      <w:r w:rsidRPr="0040110D">
        <w:rPr>
          <w:rFonts w:ascii="Times New Roman" w:eastAsia="Times New Roman" w:hAnsi="Times New Roman" w:cs="Times New Roman"/>
          <w:spacing w:val="-3"/>
          <w:sz w:val="24"/>
          <w:szCs w:val="24"/>
        </w:rPr>
        <w:t>j</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11"/>
          <w:sz w:val="24"/>
          <w:szCs w:val="24"/>
        </w:rPr>
        <w:t xml:space="preserve"> </w:t>
      </w:r>
      <w:r w:rsidRPr="0040110D">
        <w:rPr>
          <w:rFonts w:ascii="Times New Roman" w:eastAsia="Times New Roman" w:hAnsi="Times New Roman" w:cs="Times New Roman"/>
          <w:sz w:val="24"/>
          <w:szCs w:val="24"/>
        </w:rPr>
        <w:t>ugovor</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nog</w:t>
      </w:r>
      <w:r w:rsidRPr="0040110D">
        <w:rPr>
          <w:rFonts w:ascii="Times New Roman" w:eastAsia="Times New Roman" w:hAnsi="Times New Roman" w:cs="Times New Roman"/>
          <w:spacing w:val="-12"/>
          <w:sz w:val="24"/>
          <w:szCs w:val="24"/>
        </w:rPr>
        <w:t xml:space="preserve"> </w:t>
      </w:r>
      <w:r w:rsidRPr="0040110D">
        <w:rPr>
          <w:rFonts w:ascii="Times New Roman" w:eastAsia="Times New Roman" w:hAnsi="Times New Roman" w:cs="Times New Roman"/>
          <w:sz w:val="24"/>
          <w:szCs w:val="24"/>
        </w:rPr>
        <w:t>ro</w:t>
      </w:r>
      <w:r w:rsidRPr="0040110D">
        <w:rPr>
          <w:rFonts w:ascii="Times New Roman" w:eastAsia="Times New Roman" w:hAnsi="Times New Roman" w:cs="Times New Roman"/>
          <w:spacing w:val="-4"/>
          <w:sz w:val="24"/>
          <w:szCs w:val="24"/>
        </w:rPr>
        <w:t>k</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11"/>
          <w:sz w:val="24"/>
          <w:szCs w:val="24"/>
        </w:rPr>
        <w:t xml:space="preserve"> </w:t>
      </w:r>
      <w:r w:rsidRPr="0040110D">
        <w:rPr>
          <w:rFonts w:ascii="Times New Roman" w:eastAsia="Times New Roman" w:hAnsi="Times New Roman" w:cs="Times New Roman"/>
          <w:spacing w:val="-3"/>
          <w:sz w:val="24"/>
          <w:szCs w:val="24"/>
        </w:rPr>
        <w:t>i</w:t>
      </w:r>
      <w:r w:rsidRPr="0040110D">
        <w:rPr>
          <w:rFonts w:ascii="Times New Roman" w:eastAsia="Times New Roman" w:hAnsi="Times New Roman" w:cs="Times New Roman"/>
          <w:spacing w:val="1"/>
          <w:sz w:val="24"/>
          <w:szCs w:val="24"/>
        </w:rPr>
        <w:t>z</w:t>
      </w:r>
      <w:r w:rsidRPr="0040110D">
        <w:rPr>
          <w:rFonts w:ascii="Times New Roman" w:eastAsia="Times New Roman" w:hAnsi="Times New Roman" w:cs="Times New Roman"/>
          <w:sz w:val="24"/>
          <w:szCs w:val="24"/>
        </w:rPr>
        <w:t>vođ</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n</w:t>
      </w:r>
      <w:r w:rsidRPr="0040110D">
        <w:rPr>
          <w:rFonts w:ascii="Times New Roman" w:eastAsia="Times New Roman" w:hAnsi="Times New Roman" w:cs="Times New Roman"/>
          <w:spacing w:val="-3"/>
          <w:sz w:val="24"/>
          <w:szCs w:val="24"/>
        </w:rPr>
        <w:t>j</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11"/>
          <w:sz w:val="24"/>
          <w:szCs w:val="24"/>
        </w:rPr>
        <w:t xml:space="preserve"> </w:t>
      </w:r>
      <w:r w:rsidRPr="0040110D">
        <w:rPr>
          <w:rFonts w:ascii="Times New Roman" w:eastAsia="Times New Roman" w:hAnsi="Times New Roman" w:cs="Times New Roman"/>
          <w:sz w:val="24"/>
          <w:szCs w:val="24"/>
        </w:rPr>
        <w:t>r</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do</w:t>
      </w:r>
      <w:r w:rsidRPr="0040110D">
        <w:rPr>
          <w:rFonts w:ascii="Times New Roman" w:eastAsia="Times New Roman" w:hAnsi="Times New Roman" w:cs="Times New Roman"/>
          <w:spacing w:val="-4"/>
          <w:sz w:val="24"/>
          <w:szCs w:val="24"/>
        </w:rPr>
        <w:t>v</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15"/>
          <w:sz w:val="24"/>
          <w:szCs w:val="24"/>
        </w:rPr>
        <w:t xml:space="preserve"> </w:t>
      </w:r>
      <w:r w:rsidRPr="0040110D">
        <w:rPr>
          <w:rFonts w:ascii="Times New Roman" w:eastAsia="Times New Roman" w:hAnsi="Times New Roman" w:cs="Times New Roman"/>
          <w:spacing w:val="-1"/>
          <w:sz w:val="24"/>
          <w:szCs w:val="24"/>
        </w:rPr>
        <w:t>N</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ru</w:t>
      </w:r>
      <w:r w:rsidRPr="0040110D">
        <w:rPr>
          <w:rFonts w:ascii="Times New Roman" w:eastAsia="Times New Roman" w:hAnsi="Times New Roman" w:cs="Times New Roman"/>
          <w:spacing w:val="1"/>
          <w:sz w:val="24"/>
          <w:szCs w:val="24"/>
        </w:rPr>
        <w:t>čit</w:t>
      </w:r>
      <w:r w:rsidRPr="0040110D">
        <w:rPr>
          <w:rFonts w:ascii="Times New Roman" w:eastAsia="Times New Roman" w:hAnsi="Times New Roman" w:cs="Times New Roman"/>
          <w:spacing w:val="-3"/>
          <w:sz w:val="24"/>
          <w:szCs w:val="24"/>
        </w:rPr>
        <w:t>e</w:t>
      </w:r>
      <w:r w:rsidRPr="0040110D">
        <w:rPr>
          <w:rFonts w:ascii="Times New Roman" w:eastAsia="Times New Roman" w:hAnsi="Times New Roman" w:cs="Times New Roman"/>
          <w:spacing w:val="1"/>
          <w:sz w:val="24"/>
          <w:szCs w:val="24"/>
        </w:rPr>
        <w:t>l</w:t>
      </w:r>
      <w:r w:rsidRPr="0040110D">
        <w:rPr>
          <w:rFonts w:ascii="Times New Roman" w:eastAsia="Times New Roman" w:hAnsi="Times New Roman" w:cs="Times New Roman"/>
          <w:sz w:val="24"/>
          <w:szCs w:val="24"/>
        </w:rPr>
        <w:t xml:space="preserve">j </w:t>
      </w:r>
      <w:r w:rsidRPr="0040110D">
        <w:rPr>
          <w:rFonts w:ascii="Times New Roman" w:eastAsia="Times New Roman" w:hAnsi="Times New Roman" w:cs="Times New Roman"/>
          <w:spacing w:val="1"/>
          <w:sz w:val="24"/>
          <w:szCs w:val="24"/>
        </w:rPr>
        <w:t>im</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5"/>
          <w:sz w:val="24"/>
          <w:szCs w:val="24"/>
        </w:rPr>
        <w:t xml:space="preserve"> </w:t>
      </w:r>
      <w:r w:rsidRPr="0040110D">
        <w:rPr>
          <w:rFonts w:ascii="Times New Roman" w:eastAsia="Times New Roman" w:hAnsi="Times New Roman" w:cs="Times New Roman"/>
          <w:sz w:val="24"/>
          <w:szCs w:val="24"/>
        </w:rPr>
        <w:t>p</w:t>
      </w:r>
      <w:r w:rsidRPr="0040110D">
        <w:rPr>
          <w:rFonts w:ascii="Times New Roman" w:eastAsia="Times New Roman" w:hAnsi="Times New Roman" w:cs="Times New Roman"/>
          <w:spacing w:val="-4"/>
          <w:sz w:val="24"/>
          <w:szCs w:val="24"/>
        </w:rPr>
        <w:t>r</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vo</w:t>
      </w:r>
      <w:r w:rsidRPr="0040110D">
        <w:rPr>
          <w:rFonts w:ascii="Times New Roman" w:eastAsia="Times New Roman" w:hAnsi="Times New Roman" w:cs="Times New Roman"/>
          <w:spacing w:val="4"/>
          <w:sz w:val="24"/>
          <w:szCs w:val="24"/>
        </w:rPr>
        <w:t xml:space="preserve"> </w:t>
      </w:r>
      <w:r w:rsidRPr="0040110D">
        <w:rPr>
          <w:rFonts w:ascii="Times New Roman" w:eastAsia="Times New Roman" w:hAnsi="Times New Roman" w:cs="Times New Roman"/>
          <w:sz w:val="24"/>
          <w:szCs w:val="24"/>
        </w:rPr>
        <w:t>od I</w:t>
      </w:r>
      <w:r w:rsidRPr="0040110D">
        <w:rPr>
          <w:rFonts w:ascii="Times New Roman" w:eastAsia="Times New Roman" w:hAnsi="Times New Roman" w:cs="Times New Roman"/>
          <w:spacing w:val="1"/>
          <w:sz w:val="24"/>
          <w:szCs w:val="24"/>
        </w:rPr>
        <w:t>z</w:t>
      </w:r>
      <w:r w:rsidRPr="0040110D">
        <w:rPr>
          <w:rFonts w:ascii="Times New Roman" w:eastAsia="Times New Roman" w:hAnsi="Times New Roman" w:cs="Times New Roman"/>
          <w:sz w:val="24"/>
          <w:szCs w:val="24"/>
        </w:rPr>
        <w:t>vođ</w:t>
      </w:r>
      <w:r w:rsidRPr="0040110D">
        <w:rPr>
          <w:rFonts w:ascii="Times New Roman" w:eastAsia="Times New Roman" w:hAnsi="Times New Roman" w:cs="Times New Roman"/>
          <w:spacing w:val="-3"/>
          <w:sz w:val="24"/>
          <w:szCs w:val="24"/>
        </w:rPr>
        <w:t>a</w:t>
      </w:r>
      <w:r w:rsidRPr="0040110D">
        <w:rPr>
          <w:rFonts w:ascii="Times New Roman" w:eastAsia="Times New Roman" w:hAnsi="Times New Roman" w:cs="Times New Roman"/>
          <w:spacing w:val="1"/>
          <w:sz w:val="24"/>
          <w:szCs w:val="24"/>
        </w:rPr>
        <w:t>č</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z w:val="24"/>
          <w:szCs w:val="24"/>
        </w:rPr>
        <w:t>n</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p</w:t>
      </w:r>
      <w:r w:rsidRPr="0040110D">
        <w:rPr>
          <w:rFonts w:ascii="Times New Roman" w:eastAsia="Times New Roman" w:hAnsi="Times New Roman" w:cs="Times New Roman"/>
          <w:spacing w:val="-3"/>
          <w:sz w:val="24"/>
          <w:szCs w:val="24"/>
        </w:rPr>
        <w:t>l</w:t>
      </w:r>
      <w:r w:rsidRPr="0040110D">
        <w:rPr>
          <w:rFonts w:ascii="Times New Roman" w:eastAsia="Times New Roman" w:hAnsi="Times New Roman" w:cs="Times New Roman"/>
          <w:spacing w:val="1"/>
          <w:sz w:val="24"/>
          <w:szCs w:val="24"/>
        </w:rPr>
        <w:t>at</w:t>
      </w:r>
      <w:r w:rsidRPr="0040110D">
        <w:rPr>
          <w:rFonts w:ascii="Times New Roman" w:eastAsia="Times New Roman" w:hAnsi="Times New Roman" w:cs="Times New Roman"/>
          <w:spacing w:val="-3"/>
          <w:sz w:val="24"/>
          <w:szCs w:val="24"/>
        </w:rPr>
        <w:t>i</w:t>
      </w:r>
      <w:r w:rsidRPr="0040110D">
        <w:rPr>
          <w:rFonts w:ascii="Times New Roman" w:eastAsia="Times New Roman" w:hAnsi="Times New Roman" w:cs="Times New Roman"/>
          <w:spacing w:val="1"/>
          <w:sz w:val="24"/>
          <w:szCs w:val="24"/>
        </w:rPr>
        <w:t>t</w:t>
      </w:r>
      <w:r w:rsidRPr="0040110D">
        <w:rPr>
          <w:rFonts w:ascii="Times New Roman" w:eastAsia="Times New Roman" w:hAnsi="Times New Roman" w:cs="Times New Roman"/>
          <w:sz w:val="24"/>
          <w:szCs w:val="24"/>
        </w:rPr>
        <w:t>i</w:t>
      </w:r>
      <w:r w:rsidRPr="0040110D">
        <w:rPr>
          <w:rFonts w:ascii="Times New Roman" w:eastAsia="Times New Roman" w:hAnsi="Times New Roman" w:cs="Times New Roman"/>
          <w:spacing w:val="5"/>
          <w:sz w:val="24"/>
          <w:szCs w:val="24"/>
        </w:rPr>
        <w:t xml:space="preserve"> </w:t>
      </w:r>
      <w:r w:rsidRPr="0040110D">
        <w:rPr>
          <w:rFonts w:ascii="Times New Roman" w:eastAsia="Times New Roman" w:hAnsi="Times New Roman" w:cs="Times New Roman"/>
          <w:sz w:val="24"/>
          <w:szCs w:val="24"/>
        </w:rPr>
        <w:t>ugov</w:t>
      </w:r>
      <w:r w:rsidRPr="0040110D">
        <w:rPr>
          <w:rFonts w:ascii="Times New Roman" w:eastAsia="Times New Roman" w:hAnsi="Times New Roman" w:cs="Times New Roman"/>
          <w:spacing w:val="-4"/>
          <w:sz w:val="24"/>
          <w:szCs w:val="24"/>
        </w:rPr>
        <w:t>o</w:t>
      </w:r>
      <w:r w:rsidRPr="0040110D">
        <w:rPr>
          <w:rFonts w:ascii="Times New Roman" w:eastAsia="Times New Roman" w:hAnsi="Times New Roman" w:cs="Times New Roman"/>
          <w:sz w:val="24"/>
          <w:szCs w:val="24"/>
        </w:rPr>
        <w:t>rnu k</w:t>
      </w:r>
      <w:r w:rsidRPr="0040110D">
        <w:rPr>
          <w:rFonts w:ascii="Times New Roman" w:eastAsia="Times New Roman" w:hAnsi="Times New Roman" w:cs="Times New Roman"/>
          <w:spacing w:val="1"/>
          <w:sz w:val="24"/>
          <w:szCs w:val="24"/>
        </w:rPr>
        <w:t>az</w:t>
      </w:r>
      <w:r w:rsidRPr="0040110D">
        <w:rPr>
          <w:rFonts w:ascii="Times New Roman" w:eastAsia="Times New Roman" w:hAnsi="Times New Roman" w:cs="Times New Roman"/>
          <w:sz w:val="24"/>
          <w:szCs w:val="24"/>
        </w:rPr>
        <w:t xml:space="preserve">nu </w:t>
      </w:r>
      <w:r w:rsidRPr="0040110D">
        <w:rPr>
          <w:rFonts w:ascii="Times New Roman" w:eastAsia="Times New Roman" w:hAnsi="Times New Roman" w:cs="Times New Roman"/>
          <w:spacing w:val="1"/>
          <w:sz w:val="24"/>
          <w:szCs w:val="24"/>
        </w:rPr>
        <w:t>z</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5"/>
          <w:sz w:val="24"/>
          <w:szCs w:val="24"/>
        </w:rPr>
        <w:t xml:space="preserve"> </w:t>
      </w:r>
      <w:r w:rsidRPr="0040110D">
        <w:rPr>
          <w:rFonts w:ascii="Times New Roman" w:eastAsia="Times New Roman" w:hAnsi="Times New Roman" w:cs="Times New Roman"/>
          <w:sz w:val="24"/>
          <w:szCs w:val="24"/>
        </w:rPr>
        <w:t>p</w:t>
      </w:r>
      <w:r w:rsidRPr="0040110D">
        <w:rPr>
          <w:rFonts w:ascii="Times New Roman" w:eastAsia="Times New Roman" w:hAnsi="Times New Roman" w:cs="Times New Roman"/>
          <w:spacing w:val="-4"/>
          <w:sz w:val="24"/>
          <w:szCs w:val="24"/>
        </w:rPr>
        <w:t>r</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kor</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pacing w:val="-3"/>
          <w:sz w:val="24"/>
          <w:szCs w:val="24"/>
        </w:rPr>
        <w:t>č</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n</w:t>
      </w:r>
      <w:r w:rsidRPr="0040110D">
        <w:rPr>
          <w:rFonts w:ascii="Times New Roman" w:eastAsia="Times New Roman" w:hAnsi="Times New Roman" w:cs="Times New Roman"/>
          <w:spacing w:val="-3"/>
          <w:sz w:val="24"/>
          <w:szCs w:val="24"/>
        </w:rPr>
        <w:t>j</w:t>
      </w:r>
      <w:r w:rsidRPr="0040110D">
        <w:rPr>
          <w:rFonts w:ascii="Times New Roman" w:eastAsia="Times New Roman" w:hAnsi="Times New Roman" w:cs="Times New Roman"/>
          <w:sz w:val="24"/>
          <w:szCs w:val="24"/>
        </w:rPr>
        <w:t>e</w:t>
      </w:r>
      <w:r w:rsidRPr="0040110D">
        <w:rPr>
          <w:rFonts w:ascii="Times New Roman" w:eastAsia="Times New Roman" w:hAnsi="Times New Roman" w:cs="Times New Roman"/>
          <w:spacing w:val="5"/>
          <w:sz w:val="24"/>
          <w:szCs w:val="24"/>
        </w:rPr>
        <w:t xml:space="preserve"> </w:t>
      </w:r>
      <w:r w:rsidRPr="0040110D">
        <w:rPr>
          <w:rFonts w:ascii="Times New Roman" w:eastAsia="Times New Roman" w:hAnsi="Times New Roman" w:cs="Times New Roman"/>
          <w:sz w:val="24"/>
          <w:szCs w:val="24"/>
        </w:rPr>
        <w:t>ro</w:t>
      </w:r>
      <w:r w:rsidRPr="0040110D">
        <w:rPr>
          <w:rFonts w:ascii="Times New Roman" w:eastAsia="Times New Roman" w:hAnsi="Times New Roman" w:cs="Times New Roman"/>
          <w:spacing w:val="9"/>
          <w:sz w:val="24"/>
          <w:szCs w:val="24"/>
        </w:rPr>
        <w:t>k</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pacing w:val="-3"/>
          <w:sz w:val="24"/>
          <w:szCs w:val="24"/>
        </w:rPr>
        <w:t>t</w:t>
      </w:r>
      <w:r w:rsidRPr="0040110D">
        <w:rPr>
          <w:rFonts w:ascii="Times New Roman" w:eastAsia="Times New Roman" w:hAnsi="Times New Roman" w:cs="Times New Roman"/>
          <w:sz w:val="24"/>
          <w:szCs w:val="24"/>
        </w:rPr>
        <w:t>e</w:t>
      </w:r>
      <w:r w:rsidRPr="0040110D">
        <w:rPr>
          <w:rFonts w:ascii="Times New Roman" w:eastAsia="Times New Roman" w:hAnsi="Times New Roman" w:cs="Times New Roman"/>
          <w:spacing w:val="5"/>
          <w:sz w:val="24"/>
          <w:szCs w:val="24"/>
        </w:rPr>
        <w:t xml:space="preserve"> </w:t>
      </w:r>
      <w:r w:rsidRPr="0040110D">
        <w:rPr>
          <w:rFonts w:ascii="Times New Roman" w:eastAsia="Times New Roman" w:hAnsi="Times New Roman" w:cs="Times New Roman"/>
          <w:sz w:val="24"/>
          <w:szCs w:val="24"/>
        </w:rPr>
        <w:t>n</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k</w:t>
      </w:r>
      <w:r w:rsidRPr="0040110D">
        <w:rPr>
          <w:rFonts w:ascii="Times New Roman" w:eastAsia="Times New Roman" w:hAnsi="Times New Roman" w:cs="Times New Roman"/>
          <w:spacing w:val="-4"/>
          <w:sz w:val="24"/>
          <w:szCs w:val="24"/>
        </w:rPr>
        <w:t>n</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du</w:t>
      </w:r>
      <w:r w:rsidRPr="0040110D">
        <w:rPr>
          <w:rFonts w:ascii="Times New Roman" w:eastAsia="Times New Roman" w:hAnsi="Times New Roman" w:cs="Times New Roman"/>
          <w:spacing w:val="4"/>
          <w:sz w:val="24"/>
          <w:szCs w:val="24"/>
        </w:rPr>
        <w:t xml:space="preserve"> </w:t>
      </w:r>
      <w:r w:rsidRPr="0040110D">
        <w:rPr>
          <w:rFonts w:ascii="Times New Roman" w:eastAsia="Times New Roman" w:hAnsi="Times New Roman" w:cs="Times New Roman"/>
          <w:spacing w:val="-1"/>
          <w:sz w:val="24"/>
          <w:szCs w:val="24"/>
        </w:rPr>
        <w:t>š</w:t>
      </w:r>
      <w:r w:rsidRPr="0040110D">
        <w:rPr>
          <w:rFonts w:ascii="Times New Roman" w:eastAsia="Times New Roman" w:hAnsi="Times New Roman" w:cs="Times New Roman"/>
          <w:spacing w:val="1"/>
          <w:sz w:val="24"/>
          <w:szCs w:val="24"/>
        </w:rPr>
        <w:t>t</w:t>
      </w:r>
      <w:r w:rsidRPr="0040110D">
        <w:rPr>
          <w:rFonts w:ascii="Times New Roman" w:eastAsia="Times New Roman" w:hAnsi="Times New Roman" w:cs="Times New Roman"/>
          <w:spacing w:val="-3"/>
          <w:sz w:val="24"/>
          <w:szCs w:val="24"/>
        </w:rPr>
        <w:t>e</w:t>
      </w:r>
      <w:r w:rsidRPr="0040110D">
        <w:rPr>
          <w:rFonts w:ascii="Times New Roman" w:eastAsia="Times New Roman" w:hAnsi="Times New Roman" w:cs="Times New Roman"/>
          <w:spacing w:val="1"/>
          <w:sz w:val="24"/>
          <w:szCs w:val="24"/>
        </w:rPr>
        <w:t>t</w:t>
      </w:r>
      <w:r w:rsidRPr="0040110D">
        <w:rPr>
          <w:rFonts w:ascii="Times New Roman" w:eastAsia="Times New Roman" w:hAnsi="Times New Roman" w:cs="Times New Roman"/>
          <w:sz w:val="24"/>
          <w:szCs w:val="24"/>
        </w:rPr>
        <w:t>e</w:t>
      </w:r>
      <w:r w:rsidRPr="0040110D">
        <w:rPr>
          <w:rFonts w:ascii="Times New Roman" w:eastAsia="Times New Roman" w:hAnsi="Times New Roman" w:cs="Times New Roman"/>
          <w:spacing w:val="5"/>
          <w:sz w:val="24"/>
          <w:szCs w:val="24"/>
        </w:rPr>
        <w:t xml:space="preserve"> </w:t>
      </w:r>
      <w:r w:rsidRPr="0040110D">
        <w:rPr>
          <w:rFonts w:ascii="Times New Roman" w:eastAsia="Times New Roman" w:hAnsi="Times New Roman" w:cs="Times New Roman"/>
          <w:spacing w:val="-4"/>
          <w:sz w:val="24"/>
          <w:szCs w:val="24"/>
        </w:rPr>
        <w:t>n</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pacing w:val="-1"/>
          <w:sz w:val="24"/>
          <w:szCs w:val="24"/>
        </w:rPr>
        <w:t>s</w:t>
      </w:r>
      <w:r w:rsidRPr="0040110D">
        <w:rPr>
          <w:rFonts w:ascii="Times New Roman" w:eastAsia="Times New Roman" w:hAnsi="Times New Roman" w:cs="Times New Roman"/>
          <w:spacing w:val="1"/>
          <w:sz w:val="24"/>
          <w:szCs w:val="24"/>
        </w:rPr>
        <w:t>ta</w:t>
      </w:r>
      <w:r w:rsidRPr="0040110D">
        <w:rPr>
          <w:rFonts w:ascii="Times New Roman" w:eastAsia="Times New Roman" w:hAnsi="Times New Roman" w:cs="Times New Roman"/>
          <w:spacing w:val="-3"/>
          <w:sz w:val="24"/>
          <w:szCs w:val="24"/>
        </w:rPr>
        <w:t>l</w:t>
      </w:r>
      <w:r w:rsidRPr="0040110D">
        <w:rPr>
          <w:rFonts w:ascii="Times New Roman" w:eastAsia="Times New Roman" w:hAnsi="Times New Roman" w:cs="Times New Roman"/>
          <w:sz w:val="24"/>
          <w:szCs w:val="24"/>
        </w:rPr>
        <w:t xml:space="preserve">e </w:t>
      </w:r>
      <w:r w:rsidRPr="0040110D">
        <w:rPr>
          <w:rFonts w:ascii="Times New Roman" w:eastAsia="Times New Roman" w:hAnsi="Times New Roman" w:cs="Times New Roman"/>
          <w:spacing w:val="1"/>
          <w:sz w:val="24"/>
          <w:szCs w:val="24"/>
        </w:rPr>
        <w:t>z</w:t>
      </w:r>
      <w:r w:rsidRPr="0040110D">
        <w:rPr>
          <w:rFonts w:ascii="Times New Roman" w:eastAsia="Times New Roman" w:hAnsi="Times New Roman" w:cs="Times New Roman"/>
          <w:sz w:val="24"/>
          <w:szCs w:val="24"/>
        </w:rPr>
        <w:t>bog n</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ur</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 xml:space="preserve">dnog </w:t>
      </w:r>
      <w:r w:rsidRPr="0040110D">
        <w:rPr>
          <w:rFonts w:ascii="Times New Roman" w:eastAsia="Times New Roman" w:hAnsi="Times New Roman" w:cs="Times New Roman"/>
          <w:spacing w:val="-3"/>
          <w:sz w:val="24"/>
          <w:szCs w:val="24"/>
        </w:rPr>
        <w:t>i</w:t>
      </w:r>
      <w:r w:rsidRPr="0040110D">
        <w:rPr>
          <w:rFonts w:ascii="Times New Roman" w:eastAsia="Times New Roman" w:hAnsi="Times New Roman" w:cs="Times New Roman"/>
          <w:spacing w:val="1"/>
          <w:sz w:val="24"/>
          <w:szCs w:val="24"/>
        </w:rPr>
        <w:t>z</w:t>
      </w:r>
      <w:r w:rsidRPr="0040110D">
        <w:rPr>
          <w:rFonts w:ascii="Times New Roman" w:eastAsia="Times New Roman" w:hAnsi="Times New Roman" w:cs="Times New Roman"/>
          <w:sz w:val="24"/>
          <w:szCs w:val="24"/>
        </w:rPr>
        <w:t>vr</w:t>
      </w:r>
      <w:r w:rsidRPr="0040110D">
        <w:rPr>
          <w:rFonts w:ascii="Times New Roman" w:eastAsia="Times New Roman" w:hAnsi="Times New Roman" w:cs="Times New Roman"/>
          <w:spacing w:val="-1"/>
          <w:sz w:val="24"/>
          <w:szCs w:val="24"/>
        </w:rPr>
        <w:t>š</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n</w:t>
      </w:r>
      <w:r w:rsidRPr="0040110D">
        <w:rPr>
          <w:rFonts w:ascii="Times New Roman" w:eastAsia="Times New Roman" w:hAnsi="Times New Roman" w:cs="Times New Roman"/>
          <w:spacing w:val="-3"/>
          <w:sz w:val="24"/>
          <w:szCs w:val="24"/>
        </w:rPr>
        <w:t>j</w:t>
      </w:r>
      <w:r w:rsidRPr="0040110D">
        <w:rPr>
          <w:rFonts w:ascii="Times New Roman" w:eastAsia="Times New Roman" w:hAnsi="Times New Roman" w:cs="Times New Roman"/>
          <w:sz w:val="24"/>
          <w:szCs w:val="24"/>
        </w:rPr>
        <w:t>a</w:t>
      </w:r>
      <w:r w:rsidRPr="0040110D">
        <w:rPr>
          <w:rFonts w:ascii="Times New Roman" w:eastAsia="Times New Roman" w:hAnsi="Times New Roman" w:cs="Times New Roman"/>
          <w:spacing w:val="1"/>
          <w:sz w:val="24"/>
          <w:szCs w:val="24"/>
        </w:rPr>
        <w:t xml:space="preserve"> </w:t>
      </w:r>
      <w:r w:rsidRPr="0040110D">
        <w:rPr>
          <w:rFonts w:ascii="Times New Roman" w:eastAsia="Times New Roman" w:hAnsi="Times New Roman" w:cs="Times New Roman"/>
          <w:sz w:val="24"/>
          <w:szCs w:val="24"/>
        </w:rPr>
        <w:t>pr</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z w:val="24"/>
          <w:szCs w:val="24"/>
        </w:rPr>
        <w:t>u</w:t>
      </w:r>
      <w:r w:rsidRPr="0040110D">
        <w:rPr>
          <w:rFonts w:ascii="Times New Roman" w:eastAsia="Times New Roman" w:hAnsi="Times New Roman" w:cs="Times New Roman"/>
          <w:spacing w:val="-3"/>
          <w:sz w:val="24"/>
          <w:szCs w:val="24"/>
        </w:rPr>
        <w:t>z</w:t>
      </w:r>
      <w:r w:rsidRPr="0040110D">
        <w:rPr>
          <w:rFonts w:ascii="Times New Roman" w:eastAsia="Times New Roman" w:hAnsi="Times New Roman" w:cs="Times New Roman"/>
          <w:spacing w:val="1"/>
          <w:sz w:val="24"/>
          <w:szCs w:val="24"/>
        </w:rPr>
        <w:t>eti</w:t>
      </w:r>
      <w:r w:rsidRPr="0040110D">
        <w:rPr>
          <w:rFonts w:ascii="Times New Roman" w:eastAsia="Times New Roman" w:hAnsi="Times New Roman" w:cs="Times New Roman"/>
          <w:sz w:val="24"/>
          <w:szCs w:val="24"/>
        </w:rPr>
        <w:t>h ob</w:t>
      </w:r>
      <w:r w:rsidRPr="0040110D">
        <w:rPr>
          <w:rFonts w:ascii="Times New Roman" w:eastAsia="Times New Roman" w:hAnsi="Times New Roman" w:cs="Times New Roman"/>
          <w:spacing w:val="-4"/>
          <w:sz w:val="24"/>
          <w:szCs w:val="24"/>
        </w:rPr>
        <w:t>v</w:t>
      </w:r>
      <w:r w:rsidRPr="0040110D">
        <w:rPr>
          <w:rFonts w:ascii="Times New Roman" w:eastAsia="Times New Roman" w:hAnsi="Times New Roman" w:cs="Times New Roman"/>
          <w:spacing w:val="1"/>
          <w:sz w:val="24"/>
          <w:szCs w:val="24"/>
        </w:rPr>
        <w:t>e</w:t>
      </w:r>
      <w:r w:rsidRPr="0040110D">
        <w:rPr>
          <w:rFonts w:ascii="Times New Roman" w:eastAsia="Times New Roman" w:hAnsi="Times New Roman" w:cs="Times New Roman"/>
          <w:spacing w:val="-3"/>
          <w:sz w:val="24"/>
          <w:szCs w:val="24"/>
        </w:rPr>
        <w:t>z</w:t>
      </w:r>
      <w:r w:rsidRPr="0040110D">
        <w:rPr>
          <w:rFonts w:ascii="Times New Roman" w:eastAsia="Times New Roman" w:hAnsi="Times New Roman" w:cs="Times New Roman"/>
          <w:spacing w:val="1"/>
          <w:sz w:val="24"/>
          <w:szCs w:val="24"/>
        </w:rPr>
        <w:t>a</w:t>
      </w:r>
      <w:r w:rsidRPr="0040110D">
        <w:rPr>
          <w:rFonts w:ascii="Times New Roman" w:eastAsia="Times New Roman" w:hAnsi="Times New Roman" w:cs="Times New Roman"/>
          <w:sz w:val="24"/>
          <w:szCs w:val="24"/>
        </w:rPr>
        <w:t>.</w:t>
      </w:r>
    </w:p>
    <w:p w14:paraId="532E5A9F" w14:textId="34577A20" w:rsidR="009D1CD9" w:rsidRDefault="009D1CD9" w:rsidP="00353B1F">
      <w:pPr>
        <w:ind w:right="77"/>
        <w:jc w:val="both"/>
        <w:rPr>
          <w:rFonts w:ascii="Times New Roman" w:eastAsia="Times New Roman" w:hAnsi="Times New Roman" w:cs="Times New Roman"/>
          <w:sz w:val="24"/>
          <w:szCs w:val="24"/>
        </w:rPr>
      </w:pPr>
    </w:p>
    <w:p w14:paraId="5BBC34F6" w14:textId="0B318296" w:rsidR="009D1CD9" w:rsidRPr="009D1CD9" w:rsidRDefault="009D1CD9" w:rsidP="009D1CD9">
      <w:pPr>
        <w:spacing w:after="6" w:line="248" w:lineRule="auto"/>
        <w:ind w:left="-15"/>
        <w:jc w:val="both"/>
        <w:rPr>
          <w:rFonts w:ascii="Times New Roman" w:eastAsia="Calibri" w:hAnsi="Times New Roman" w:cs="Times New Roman"/>
          <w:color w:val="000000"/>
          <w:sz w:val="24"/>
          <w:szCs w:val="24"/>
        </w:rPr>
      </w:pPr>
      <w:r w:rsidRPr="009D1CD9">
        <w:rPr>
          <w:rFonts w:ascii="Times New Roman" w:eastAsia="Times New Roman" w:hAnsi="Times New Roman" w:cs="Times New Roman"/>
          <w:color w:val="000000"/>
          <w:sz w:val="24"/>
          <w:szCs w:val="24"/>
        </w:rPr>
        <w:t>Ako Izvođač svojom krivnjom prekorači ugovoreni rok izvedbe radova  , dužan je platiti ugovornu kaznu u visini od 0,2 % od ukupne vrijednosti ugovorenih radova za svaki dan prekoračenja roka, s tim da ukupna visina ugovorene kazne ne može prijeći iznos od 10% od vrijednosti ugovorenih radova.</w:t>
      </w:r>
      <w:r w:rsidRPr="009D1CD9">
        <w:rPr>
          <w:rFonts w:ascii="Times New Roman" w:eastAsia="Calibri" w:hAnsi="Times New Roman" w:cs="Times New Roman"/>
          <w:color w:val="000000"/>
          <w:sz w:val="24"/>
          <w:szCs w:val="24"/>
        </w:rPr>
        <w:t xml:space="preserve"> </w:t>
      </w:r>
    </w:p>
    <w:p w14:paraId="5E48A9D1" w14:textId="77777777" w:rsidR="009D1CD9" w:rsidRPr="009D1CD9" w:rsidRDefault="009D1CD9" w:rsidP="009D1CD9">
      <w:pPr>
        <w:spacing w:after="0" w:line="96" w:lineRule="auto"/>
        <w:ind w:left="-17" w:firstLine="697"/>
        <w:jc w:val="both"/>
        <w:rPr>
          <w:rFonts w:ascii="Times New Roman" w:eastAsia="Times New Roman" w:hAnsi="Times New Roman" w:cs="Times New Roman"/>
          <w:color w:val="000000"/>
          <w:sz w:val="24"/>
          <w:szCs w:val="24"/>
        </w:rPr>
      </w:pPr>
    </w:p>
    <w:p w14:paraId="24A798B6" w14:textId="056B6713" w:rsidR="009D1CD9" w:rsidRPr="009D1CD9" w:rsidRDefault="009D1CD9" w:rsidP="00EB4509">
      <w:pPr>
        <w:spacing w:after="6" w:line="248" w:lineRule="auto"/>
        <w:ind w:left="-15"/>
        <w:jc w:val="both"/>
        <w:rPr>
          <w:rFonts w:ascii="Times New Roman" w:eastAsia="Times New Roman" w:hAnsi="Times New Roman" w:cs="Times New Roman"/>
          <w:color w:val="000000"/>
          <w:sz w:val="24"/>
          <w:szCs w:val="24"/>
        </w:rPr>
      </w:pPr>
      <w:r w:rsidRPr="009D1CD9">
        <w:rPr>
          <w:rFonts w:ascii="Times New Roman" w:eastAsia="Times New Roman" w:hAnsi="Times New Roman" w:cs="Times New Roman"/>
          <w:color w:val="000000"/>
          <w:sz w:val="24"/>
          <w:szCs w:val="24"/>
        </w:rPr>
        <w:t>U slučaju da ugovorna kazna po osnovi zakašnjenja dosegne iznos od 10 % ukupno Naručitelj je ovlašten raskinuti ugovor.</w:t>
      </w:r>
    </w:p>
    <w:p w14:paraId="4C9A332A" w14:textId="77777777" w:rsidR="009D1CD9" w:rsidRPr="009D1CD9" w:rsidRDefault="009D1CD9" w:rsidP="009D1CD9">
      <w:pPr>
        <w:spacing w:after="0" w:line="96" w:lineRule="auto"/>
        <w:ind w:left="-17" w:firstLine="697"/>
        <w:jc w:val="both"/>
        <w:rPr>
          <w:rFonts w:ascii="Times New Roman" w:eastAsia="Times New Roman" w:hAnsi="Times New Roman" w:cs="Times New Roman"/>
          <w:color w:val="000000"/>
          <w:sz w:val="24"/>
          <w:szCs w:val="24"/>
        </w:rPr>
      </w:pPr>
    </w:p>
    <w:p w14:paraId="52A9C32D" w14:textId="77777777" w:rsidR="009D1CD9" w:rsidRPr="009D1CD9" w:rsidRDefault="009D1CD9" w:rsidP="00EB4509">
      <w:pPr>
        <w:spacing w:after="6" w:line="248" w:lineRule="auto"/>
        <w:ind w:left="-15"/>
        <w:jc w:val="both"/>
        <w:rPr>
          <w:rFonts w:ascii="Times New Roman" w:eastAsia="Times New Roman" w:hAnsi="Times New Roman" w:cs="Times New Roman"/>
          <w:color w:val="000000"/>
          <w:sz w:val="24"/>
          <w:szCs w:val="24"/>
        </w:rPr>
      </w:pPr>
      <w:r w:rsidRPr="009D1CD9">
        <w:rPr>
          <w:rFonts w:ascii="Times New Roman" w:eastAsia="Times New Roman" w:hAnsi="Times New Roman" w:cs="Times New Roman"/>
          <w:color w:val="000000"/>
          <w:sz w:val="24"/>
          <w:szCs w:val="24"/>
        </w:rPr>
        <w:t>Pravo Naručitelja na ugovornu kaznu ne utječe na druga prava Naručitelja koja ima prema ovom ugovoru i zakonu.</w:t>
      </w:r>
    </w:p>
    <w:p w14:paraId="55B164EC" w14:textId="77777777" w:rsidR="009D1CD9" w:rsidRPr="009D1CD9" w:rsidRDefault="009D1CD9" w:rsidP="009D1CD9">
      <w:pPr>
        <w:spacing w:after="0" w:line="96" w:lineRule="auto"/>
        <w:ind w:left="-17" w:firstLine="697"/>
        <w:jc w:val="both"/>
        <w:rPr>
          <w:rFonts w:ascii="Times New Roman" w:eastAsia="Times New Roman" w:hAnsi="Times New Roman" w:cs="Times New Roman"/>
          <w:color w:val="000000"/>
          <w:sz w:val="24"/>
          <w:szCs w:val="24"/>
        </w:rPr>
      </w:pPr>
    </w:p>
    <w:p w14:paraId="117987D5" w14:textId="05D6CCB4" w:rsidR="009D1CD9" w:rsidRPr="009D1CD9" w:rsidRDefault="009D1CD9" w:rsidP="00EB4509">
      <w:pPr>
        <w:spacing w:after="6" w:line="248" w:lineRule="auto"/>
        <w:ind w:left="-15"/>
        <w:jc w:val="both"/>
        <w:rPr>
          <w:rFonts w:ascii="Times New Roman" w:eastAsia="Times New Roman" w:hAnsi="Times New Roman" w:cs="Times New Roman"/>
          <w:color w:val="000000"/>
          <w:sz w:val="24"/>
          <w:szCs w:val="24"/>
        </w:rPr>
      </w:pPr>
      <w:r w:rsidRPr="009D1CD9">
        <w:rPr>
          <w:rFonts w:ascii="Times New Roman" w:eastAsia="Times New Roman" w:hAnsi="Times New Roman" w:cs="Times New Roman"/>
          <w:color w:val="000000"/>
          <w:sz w:val="24"/>
          <w:szCs w:val="24"/>
        </w:rPr>
        <w:t xml:space="preserve">Ugovorna kazna neće se obračunavati ako je do zakašnjenja došlo bez krivnje Izvođača navedenih u članku 7. </w:t>
      </w:r>
      <w:r w:rsidR="00EB4509">
        <w:rPr>
          <w:rFonts w:ascii="Times New Roman" w:eastAsia="Times New Roman" w:hAnsi="Times New Roman" w:cs="Times New Roman"/>
          <w:color w:val="000000"/>
          <w:sz w:val="24"/>
          <w:szCs w:val="24"/>
        </w:rPr>
        <w:t xml:space="preserve">prijedloga </w:t>
      </w:r>
      <w:r w:rsidRPr="009D1CD9">
        <w:rPr>
          <w:rFonts w:ascii="Times New Roman" w:eastAsia="Times New Roman" w:hAnsi="Times New Roman" w:cs="Times New Roman"/>
          <w:color w:val="000000"/>
          <w:sz w:val="24"/>
          <w:szCs w:val="24"/>
        </w:rPr>
        <w:t>ugovora.</w:t>
      </w:r>
    </w:p>
    <w:p w14:paraId="7E5C9E89" w14:textId="77777777" w:rsidR="009D1CD9" w:rsidRPr="009D1CD9" w:rsidRDefault="009D1CD9" w:rsidP="009D1CD9">
      <w:pPr>
        <w:spacing w:after="0" w:line="96" w:lineRule="auto"/>
        <w:ind w:left="-17" w:firstLine="697"/>
        <w:jc w:val="both"/>
        <w:rPr>
          <w:rFonts w:ascii="Times New Roman" w:eastAsia="Times New Roman" w:hAnsi="Times New Roman" w:cs="Times New Roman"/>
          <w:color w:val="000000"/>
          <w:sz w:val="24"/>
          <w:szCs w:val="24"/>
        </w:rPr>
      </w:pPr>
    </w:p>
    <w:p w14:paraId="423AFBC2" w14:textId="77777777" w:rsidR="009D1CD9" w:rsidRPr="009D1CD9" w:rsidRDefault="009D1CD9" w:rsidP="009D1CD9">
      <w:pPr>
        <w:spacing w:after="6" w:line="248" w:lineRule="auto"/>
        <w:ind w:left="-15" w:firstLine="698"/>
        <w:jc w:val="both"/>
        <w:rPr>
          <w:rFonts w:ascii="Times New Roman" w:eastAsia="Times New Roman" w:hAnsi="Times New Roman" w:cs="Times New Roman"/>
          <w:color w:val="000000"/>
        </w:rPr>
      </w:pPr>
      <w:r w:rsidRPr="009D1CD9">
        <w:rPr>
          <w:rFonts w:ascii="Times New Roman" w:eastAsia="Times New Roman" w:hAnsi="Times New Roman" w:cs="Times New Roman"/>
          <w:color w:val="000000"/>
          <w:sz w:val="24"/>
          <w:szCs w:val="24"/>
        </w:rPr>
        <w:lastRenderedPageBreak/>
        <w:t xml:space="preserve">Naručitelj ugovornu kaznu za kašnjenje imaju pravo naplatiti iz bilo kojeg plaćanja koje dospijeva Izvođaču ili iz garancije banke izdane kao jamstvo za uredno ispunjenje ugovora. </w:t>
      </w:r>
    </w:p>
    <w:p w14:paraId="1AF4FAD7" w14:textId="77777777" w:rsidR="009D1CD9" w:rsidRPr="0040110D" w:rsidRDefault="009D1CD9" w:rsidP="00353B1F">
      <w:pPr>
        <w:ind w:right="77"/>
        <w:jc w:val="both"/>
        <w:rPr>
          <w:rFonts w:ascii="Times New Roman" w:hAnsi="Times New Roman" w:cs="Times New Roman"/>
          <w:sz w:val="24"/>
          <w:szCs w:val="24"/>
        </w:rPr>
      </w:pPr>
    </w:p>
    <w:p w14:paraId="0ECAD54B" w14:textId="77777777" w:rsidR="00353B1F" w:rsidRPr="0040110D" w:rsidRDefault="00353B1F" w:rsidP="00353B1F">
      <w:pPr>
        <w:spacing w:line="200" w:lineRule="exact"/>
        <w:rPr>
          <w:rFonts w:ascii="Times New Roman" w:hAnsi="Times New Roman" w:cs="Times New Roman"/>
          <w:sz w:val="24"/>
          <w:szCs w:val="24"/>
        </w:rPr>
      </w:pPr>
    </w:p>
    <w:p w14:paraId="62298A9B" w14:textId="77777777" w:rsidR="001305D6" w:rsidRPr="00560512" w:rsidRDefault="001305D6" w:rsidP="001305D6">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ind w:left="482" w:hanging="10"/>
        <w:outlineLvl w:val="2"/>
        <w:rPr>
          <w:rFonts w:ascii="Times New Roman" w:eastAsia="Times New Roman" w:hAnsi="Times New Roman" w:cs="Times New Roman"/>
          <w:color w:val="000000"/>
          <w:lang w:val="en-US"/>
        </w:rPr>
      </w:pPr>
      <w:r w:rsidRPr="000A6F4C">
        <w:rPr>
          <w:rFonts w:ascii="Times New Roman" w:eastAsia="Times New Roman" w:hAnsi="Times New Roman" w:cs="Times New Roman"/>
          <w:color w:val="000000"/>
          <w:lang w:val="en-US"/>
        </w:rPr>
        <w:t>2.8.</w:t>
      </w:r>
      <w:r w:rsidRPr="000A6F4C">
        <w:rPr>
          <w:rFonts w:ascii="Arial" w:eastAsia="Arial" w:hAnsi="Arial" w:cs="Arial"/>
          <w:color w:val="000000"/>
          <w:lang w:val="en-US"/>
        </w:rPr>
        <w:t xml:space="preserve"> </w:t>
      </w:r>
      <w:r w:rsidRPr="000A6F4C">
        <w:rPr>
          <w:rFonts w:ascii="Times New Roman" w:eastAsia="Times New Roman" w:hAnsi="Times New Roman" w:cs="Times New Roman"/>
          <w:color w:val="000000"/>
          <w:lang w:val="en-US"/>
        </w:rPr>
        <w:t>KRITERIJI ZA OCJENU JEDNAKOVRIJEDNOSTI PREDMETA NABAVE</w:t>
      </w:r>
    </w:p>
    <w:p w14:paraId="620137F4" w14:textId="77777777" w:rsidR="006E3B1E" w:rsidRPr="0040110D" w:rsidRDefault="006E3B1E" w:rsidP="0023135E">
      <w:pPr>
        <w:pStyle w:val="Heading2"/>
        <w:keepNext w:val="0"/>
        <w:keepLines w:val="0"/>
        <w:widowControl w:val="0"/>
        <w:spacing w:before="0" w:line="240" w:lineRule="auto"/>
        <w:ind w:left="993"/>
        <w:contextualSpacing/>
        <w:jc w:val="both"/>
        <w:rPr>
          <w:rFonts w:ascii="Times New Roman" w:hAnsi="Times New Roman" w:cs="Times New Roman"/>
          <w:noProof/>
          <w:color w:val="FF0000"/>
          <w:sz w:val="24"/>
          <w:szCs w:val="24"/>
        </w:rPr>
      </w:pPr>
    </w:p>
    <w:p w14:paraId="4B799970" w14:textId="69FCAEB6" w:rsidR="00507F4C" w:rsidRPr="0040110D" w:rsidRDefault="00507F4C" w:rsidP="00507F4C">
      <w:pPr>
        <w:pStyle w:val="Heading2"/>
        <w:rPr>
          <w:rFonts w:ascii="Times New Roman" w:hAnsi="Times New Roman" w:cs="Times New Roman"/>
          <w:color w:val="auto"/>
          <w:sz w:val="24"/>
          <w:szCs w:val="24"/>
        </w:rPr>
      </w:pPr>
      <w:r w:rsidRPr="0040110D">
        <w:rPr>
          <w:rFonts w:ascii="Times New Roman" w:hAnsi="Times New Roman" w:cs="Times New Roman"/>
          <w:color w:val="auto"/>
          <w:sz w:val="24"/>
          <w:szCs w:val="24"/>
        </w:rPr>
        <w:t xml:space="preserve">     </w:t>
      </w:r>
    </w:p>
    <w:p w14:paraId="1A50FAAB" w14:textId="77777777" w:rsidR="001305D6" w:rsidRPr="00410938" w:rsidRDefault="001305D6" w:rsidP="001305D6">
      <w:pPr>
        <w:pStyle w:val="Bodytext20"/>
        <w:shd w:val="clear" w:color="auto" w:fill="auto"/>
        <w:spacing w:before="0"/>
        <w:ind w:firstLine="720"/>
        <w:rPr>
          <w:rFonts w:ascii="Times New Roman" w:hAnsi="Times New Roman" w:cs="Times New Roman"/>
        </w:rPr>
      </w:pPr>
      <w:r w:rsidRPr="00410938">
        <w:rPr>
          <w:rFonts w:ascii="Times New Roman" w:hAnsi="Times New Roman" w:cs="Times New Roman"/>
        </w:rPr>
        <w:t xml:space="preserve">Za pojedine stavke troškovnika koje se sukladno čl. 210 st. 2 ZJN2016 ne mogu na drugi način dovoljno detaljno opisati naručitelj koristi pravo pozvati se na određeni tip ili marku proizvoda, no navedeno podrazumijeva da ponuditelji </w:t>
      </w:r>
      <w:r w:rsidRPr="00410938">
        <w:rPr>
          <w:rStyle w:val="Bodytext2Bold"/>
          <w:rFonts w:ascii="Times New Roman" w:hAnsi="Times New Roman" w:cs="Times New Roman"/>
        </w:rPr>
        <w:t xml:space="preserve">mogu ponuditi jednakovrijedan proizvod i ponuditelji su slobodni nuditi </w:t>
      </w:r>
      <w:proofErr w:type="spellStart"/>
      <w:r w:rsidRPr="00410938">
        <w:rPr>
          <w:rStyle w:val="Bodytext2Bold"/>
          <w:rFonts w:ascii="Times New Roman" w:hAnsi="Times New Roman" w:cs="Times New Roman"/>
        </w:rPr>
        <w:t>jedanakovrijedna</w:t>
      </w:r>
      <w:proofErr w:type="spellEnd"/>
      <w:r w:rsidRPr="00410938">
        <w:rPr>
          <w:rStyle w:val="Bodytext2Bold"/>
          <w:rFonts w:ascii="Times New Roman" w:hAnsi="Times New Roman" w:cs="Times New Roman"/>
        </w:rPr>
        <w:t xml:space="preserve"> rješenja, </w:t>
      </w:r>
      <w:r w:rsidRPr="00410938">
        <w:rPr>
          <w:rFonts w:ascii="Times New Roman" w:hAnsi="Times New Roman" w:cs="Times New Roman"/>
        </w:rPr>
        <w:t>pri čemu se pod jednakovrijedno podrazumijeva da proizvod ima minimalno jednake ili bolje karakteristike kao navedeni, a koje su bitne za ispunjenje predmeta nabave.</w:t>
      </w:r>
    </w:p>
    <w:p w14:paraId="2FAD4093" w14:textId="77777777" w:rsidR="001305D6" w:rsidRPr="00410938" w:rsidRDefault="001305D6" w:rsidP="001305D6">
      <w:pPr>
        <w:pStyle w:val="Bodytext20"/>
        <w:shd w:val="clear" w:color="auto" w:fill="auto"/>
        <w:spacing w:before="0"/>
        <w:ind w:firstLine="720"/>
        <w:rPr>
          <w:rFonts w:ascii="Times New Roman" w:hAnsi="Times New Roman" w:cs="Times New Roman"/>
        </w:rPr>
      </w:pPr>
      <w:r w:rsidRPr="00410938">
        <w:rPr>
          <w:rFonts w:ascii="Times New Roman" w:hAnsi="Times New Roman" w:cs="Times New Roman"/>
        </w:rPr>
        <w:t>Ako ponuditelj nudi jednakovrijedan proizvod mora za primjenjivu stavku troškovnika navesti podatke o proizvodu i tipu odgovarajućeg proizvoda koji nudi. Ovisno o proizvodu, kao dokaz jednakovrijednosti, od ponuditelja će se tražiti da u okviru ažuriranih popratnih dokumenata dostavi tehničku dokumentaciju o proizvodu/ima, što uključuje i sredstva dokazivanja iz članka 213. ZJN 2016,</w:t>
      </w:r>
      <w:r w:rsidRPr="0040110D">
        <w:rPr>
          <w:rFonts w:ascii="Times New Roman" w:hAnsi="Times New Roman" w:cs="Times New Roman"/>
          <w:sz w:val="24"/>
          <w:szCs w:val="24"/>
        </w:rPr>
        <w:t xml:space="preserve"> </w:t>
      </w:r>
      <w:r w:rsidRPr="00410938">
        <w:rPr>
          <w:rFonts w:ascii="Times New Roman" w:hAnsi="Times New Roman" w:cs="Times New Roman"/>
        </w:rPr>
        <w:t xml:space="preserve">iz kojih će biti </w:t>
      </w:r>
      <w:r w:rsidRPr="00410938">
        <w:rPr>
          <w:rStyle w:val="Bodytext2Bold"/>
          <w:rFonts w:ascii="Times New Roman" w:hAnsi="Times New Roman" w:cs="Times New Roman"/>
        </w:rPr>
        <w:t xml:space="preserve">moguća vidljiva usporedba te nedvojbena ocjena jednakovrijednosti </w:t>
      </w:r>
      <w:r w:rsidRPr="00410938">
        <w:rPr>
          <w:rFonts w:ascii="Times New Roman" w:hAnsi="Times New Roman" w:cs="Times New Roman"/>
        </w:rPr>
        <w:t>(tehničke karakteristike, atesti, norme, certifikati sukladnosti i si.) kako je definirano čl. 211. ZJN 2016.</w:t>
      </w:r>
    </w:p>
    <w:p w14:paraId="249301B3" w14:textId="77777777" w:rsidR="001305D6" w:rsidRPr="00410938" w:rsidRDefault="001305D6" w:rsidP="001305D6">
      <w:pPr>
        <w:pStyle w:val="Bodytext20"/>
        <w:shd w:val="clear" w:color="auto" w:fill="auto"/>
        <w:spacing w:before="0"/>
        <w:ind w:firstLine="740"/>
        <w:rPr>
          <w:rFonts w:ascii="Times New Roman" w:hAnsi="Times New Roman" w:cs="Times New Roman"/>
        </w:rPr>
      </w:pPr>
      <w:r w:rsidRPr="00410938">
        <w:rPr>
          <w:rFonts w:ascii="Times New Roman" w:hAnsi="Times New Roman" w:cs="Times New Roman"/>
        </w:rPr>
        <w:t>Dokaz jednakovrijednosti daje se u svrhu ocjene da li priloženi proizvodi imaju tražene karakteristike proizvoda navedene u troškovniku (kriteriji mjerodavni za ocjenu jednakovrijednosti navedeni u troškovniku).</w:t>
      </w:r>
    </w:p>
    <w:p w14:paraId="36B4EFA4" w14:textId="77777777" w:rsidR="001305D6" w:rsidRPr="00410938" w:rsidRDefault="001305D6" w:rsidP="001305D6">
      <w:pPr>
        <w:pStyle w:val="Bodytext20"/>
        <w:shd w:val="clear" w:color="auto" w:fill="auto"/>
        <w:spacing w:before="0" w:after="195"/>
        <w:ind w:firstLine="740"/>
        <w:rPr>
          <w:rFonts w:ascii="Times New Roman" w:hAnsi="Times New Roman" w:cs="Times New Roman"/>
        </w:rPr>
      </w:pPr>
      <w:r w:rsidRPr="00410938">
        <w:rPr>
          <w:rFonts w:ascii="Times New Roman" w:hAnsi="Times New Roman" w:cs="Times New Roman"/>
        </w:rPr>
        <w:t>U dokumentaciji o nabavi, odnosno projektnoj dokumentaciji i troškovniku radova navedena su tehnička pravila koja opisuju predmet nabave pomoću hrvatskih/europskih/međunarodnih normi. Ponuditelj mora predmet nabave ponuditi u skladu s normama iz dokumentacije o nabavi ili jednakovrijednim, pri čemu se jednakovrijednim proizvodima koja postavljaju minimalno jednake ili strože zahtjeve od onih danim normom na koju upućuje troškovnik i projektna dokumentacija.</w:t>
      </w:r>
    </w:p>
    <w:p w14:paraId="565A4895" w14:textId="77777777" w:rsidR="001305D6" w:rsidRPr="0040110D" w:rsidRDefault="001305D6" w:rsidP="001305D6">
      <w:pPr>
        <w:rPr>
          <w:rFonts w:ascii="Times New Roman" w:hAnsi="Times New Roman" w:cs="Times New Roman"/>
          <w:sz w:val="24"/>
          <w:szCs w:val="24"/>
        </w:rPr>
      </w:pPr>
    </w:p>
    <w:p w14:paraId="609F6C72" w14:textId="23A5440B" w:rsidR="001305D6" w:rsidRDefault="001305D6" w:rsidP="001305D6">
      <w:pPr>
        <w:pStyle w:val="Bodytext20"/>
        <w:shd w:val="clear" w:color="auto" w:fill="auto"/>
        <w:spacing w:before="0" w:after="215" w:line="264" w:lineRule="exact"/>
        <w:ind w:firstLine="740"/>
        <w:rPr>
          <w:rFonts w:ascii="Times New Roman" w:hAnsi="Times New Roman" w:cs="Times New Roman"/>
          <w:sz w:val="24"/>
          <w:szCs w:val="24"/>
        </w:rPr>
      </w:pPr>
    </w:p>
    <w:p w14:paraId="16301BC9" w14:textId="4EA6B3ED" w:rsidR="001305D6" w:rsidRDefault="001305D6" w:rsidP="001305D6">
      <w:pPr>
        <w:pStyle w:val="Bodytext20"/>
        <w:shd w:val="clear" w:color="auto" w:fill="auto"/>
        <w:spacing w:before="0" w:after="215" w:line="264" w:lineRule="exact"/>
        <w:ind w:firstLine="740"/>
        <w:rPr>
          <w:rFonts w:ascii="Times New Roman" w:hAnsi="Times New Roman" w:cs="Times New Roman"/>
          <w:sz w:val="24"/>
          <w:szCs w:val="24"/>
        </w:rPr>
      </w:pPr>
    </w:p>
    <w:p w14:paraId="6C5176FE" w14:textId="7873A20B" w:rsidR="001305D6" w:rsidRDefault="001305D6" w:rsidP="001305D6">
      <w:pPr>
        <w:pStyle w:val="Bodytext20"/>
        <w:shd w:val="clear" w:color="auto" w:fill="auto"/>
        <w:spacing w:before="0" w:after="215" w:line="264" w:lineRule="exact"/>
        <w:ind w:firstLine="740"/>
        <w:rPr>
          <w:rFonts w:ascii="Times New Roman" w:hAnsi="Times New Roman" w:cs="Times New Roman"/>
          <w:sz w:val="24"/>
          <w:szCs w:val="24"/>
        </w:rPr>
      </w:pPr>
    </w:p>
    <w:p w14:paraId="071C8167" w14:textId="6B9CF434" w:rsidR="005B2F56" w:rsidRDefault="005B2F56" w:rsidP="001305D6">
      <w:pPr>
        <w:pStyle w:val="Bodytext20"/>
        <w:shd w:val="clear" w:color="auto" w:fill="auto"/>
        <w:spacing w:before="0" w:after="215" w:line="264" w:lineRule="exact"/>
        <w:ind w:firstLine="740"/>
        <w:rPr>
          <w:rFonts w:ascii="Times New Roman" w:hAnsi="Times New Roman" w:cs="Times New Roman"/>
          <w:sz w:val="24"/>
          <w:szCs w:val="24"/>
        </w:rPr>
      </w:pPr>
    </w:p>
    <w:p w14:paraId="7F515A09" w14:textId="77777777" w:rsidR="005B2F56" w:rsidRDefault="005B2F56" w:rsidP="001305D6">
      <w:pPr>
        <w:pStyle w:val="Bodytext20"/>
        <w:shd w:val="clear" w:color="auto" w:fill="auto"/>
        <w:spacing w:before="0" w:after="215" w:line="264" w:lineRule="exact"/>
        <w:ind w:firstLine="740"/>
        <w:rPr>
          <w:rFonts w:ascii="Times New Roman" w:hAnsi="Times New Roman" w:cs="Times New Roman"/>
          <w:sz w:val="24"/>
          <w:szCs w:val="24"/>
        </w:rPr>
      </w:pPr>
    </w:p>
    <w:p w14:paraId="1CC296B4" w14:textId="77777777" w:rsidR="005522B5" w:rsidRDefault="005522B5" w:rsidP="001305D6">
      <w:pPr>
        <w:pStyle w:val="Bodytext20"/>
        <w:shd w:val="clear" w:color="auto" w:fill="auto"/>
        <w:spacing w:before="0" w:after="215" w:line="264" w:lineRule="exact"/>
        <w:ind w:firstLine="740"/>
        <w:rPr>
          <w:rFonts w:ascii="Times New Roman" w:hAnsi="Times New Roman" w:cs="Times New Roman"/>
          <w:sz w:val="24"/>
          <w:szCs w:val="24"/>
        </w:rPr>
      </w:pPr>
    </w:p>
    <w:p w14:paraId="701C2E03" w14:textId="77777777" w:rsidR="005522B5" w:rsidRDefault="005522B5" w:rsidP="001305D6">
      <w:pPr>
        <w:pStyle w:val="Bodytext20"/>
        <w:shd w:val="clear" w:color="auto" w:fill="auto"/>
        <w:spacing w:before="0" w:after="215" w:line="264" w:lineRule="exact"/>
        <w:ind w:firstLine="740"/>
        <w:rPr>
          <w:rFonts w:ascii="Times New Roman" w:hAnsi="Times New Roman" w:cs="Times New Roman"/>
          <w:sz w:val="24"/>
          <w:szCs w:val="24"/>
        </w:rPr>
      </w:pPr>
    </w:p>
    <w:p w14:paraId="041E12E4" w14:textId="77777777" w:rsidR="005522B5" w:rsidRDefault="005522B5" w:rsidP="001305D6">
      <w:pPr>
        <w:pStyle w:val="Bodytext20"/>
        <w:shd w:val="clear" w:color="auto" w:fill="auto"/>
        <w:spacing w:before="0" w:after="215" w:line="264" w:lineRule="exact"/>
        <w:ind w:firstLine="740"/>
        <w:rPr>
          <w:rFonts w:ascii="Times New Roman" w:hAnsi="Times New Roman" w:cs="Times New Roman"/>
          <w:sz w:val="24"/>
          <w:szCs w:val="24"/>
        </w:rPr>
      </w:pPr>
    </w:p>
    <w:p w14:paraId="10C77A97" w14:textId="77777777" w:rsidR="005522B5" w:rsidRDefault="005522B5" w:rsidP="001305D6">
      <w:pPr>
        <w:pStyle w:val="Bodytext20"/>
        <w:shd w:val="clear" w:color="auto" w:fill="auto"/>
        <w:spacing w:before="0" w:after="215" w:line="264" w:lineRule="exact"/>
        <w:ind w:firstLine="740"/>
        <w:rPr>
          <w:rFonts w:ascii="Times New Roman" w:hAnsi="Times New Roman" w:cs="Times New Roman"/>
          <w:sz w:val="24"/>
          <w:szCs w:val="24"/>
        </w:rPr>
      </w:pPr>
    </w:p>
    <w:p w14:paraId="1FB748A3" w14:textId="77777777" w:rsidR="00E37C67" w:rsidRDefault="00E37C67" w:rsidP="001305D6">
      <w:pPr>
        <w:pStyle w:val="Bodytext20"/>
        <w:shd w:val="clear" w:color="auto" w:fill="auto"/>
        <w:spacing w:before="0" w:after="215" w:line="264" w:lineRule="exact"/>
        <w:ind w:firstLine="740"/>
        <w:rPr>
          <w:rFonts w:ascii="Times New Roman" w:hAnsi="Times New Roman" w:cs="Times New Roman"/>
          <w:sz w:val="24"/>
          <w:szCs w:val="24"/>
        </w:rPr>
      </w:pPr>
    </w:p>
    <w:p w14:paraId="556A6AB5" w14:textId="77777777" w:rsidR="00E37C67" w:rsidRDefault="00E37C67" w:rsidP="001305D6">
      <w:pPr>
        <w:pStyle w:val="Bodytext20"/>
        <w:shd w:val="clear" w:color="auto" w:fill="auto"/>
        <w:spacing w:before="0" w:after="215" w:line="264" w:lineRule="exact"/>
        <w:ind w:firstLine="740"/>
        <w:rPr>
          <w:rFonts w:ascii="Times New Roman" w:hAnsi="Times New Roman" w:cs="Times New Roman"/>
          <w:sz w:val="24"/>
          <w:szCs w:val="24"/>
        </w:rPr>
      </w:pPr>
    </w:p>
    <w:p w14:paraId="6E8C8542" w14:textId="77777777" w:rsidR="00E37C67" w:rsidRPr="0040110D" w:rsidRDefault="00E37C67" w:rsidP="001305D6">
      <w:pPr>
        <w:pStyle w:val="Bodytext20"/>
        <w:shd w:val="clear" w:color="auto" w:fill="auto"/>
        <w:spacing w:before="0" w:after="215" w:line="264" w:lineRule="exact"/>
        <w:ind w:firstLine="740"/>
        <w:rPr>
          <w:rFonts w:ascii="Times New Roman" w:hAnsi="Times New Roman" w:cs="Times New Roman"/>
          <w:sz w:val="24"/>
          <w:szCs w:val="24"/>
        </w:rPr>
      </w:pPr>
    </w:p>
    <w:p w14:paraId="5F1035F7" w14:textId="77777777" w:rsidR="001305D6" w:rsidRPr="002755A2" w:rsidRDefault="001305D6" w:rsidP="001305D6">
      <w:pPr>
        <w:spacing w:after="5" w:line="271" w:lineRule="auto"/>
        <w:ind w:left="-5" w:right="12" w:hanging="10"/>
        <w:jc w:val="both"/>
        <w:rPr>
          <w:rFonts w:ascii="Times New Roman" w:eastAsia="Times New Roman" w:hAnsi="Times New Roman" w:cs="Times New Roman"/>
          <w:color w:val="000000"/>
        </w:rPr>
      </w:pPr>
      <w:r w:rsidRPr="002755A2">
        <w:rPr>
          <w:rFonts w:ascii="Times New Roman" w:eastAsia="Times New Roman" w:hAnsi="Times New Roman" w:cs="Times New Roman"/>
          <w:b/>
          <w:color w:val="000000"/>
        </w:rPr>
        <w:t xml:space="preserve">Odredbe o normama </w:t>
      </w:r>
    </w:p>
    <w:p w14:paraId="4FB6AA74" w14:textId="77777777" w:rsidR="005522B5" w:rsidRDefault="001305D6" w:rsidP="001305D6">
      <w:pPr>
        <w:spacing w:after="264" w:line="248" w:lineRule="auto"/>
        <w:ind w:left="-5" w:right="15" w:hanging="10"/>
        <w:jc w:val="both"/>
        <w:rPr>
          <w:rFonts w:ascii="Times New Roman" w:eastAsia="Times New Roman" w:hAnsi="Times New Roman" w:cs="Times New Roman"/>
          <w:color w:val="000000"/>
        </w:rPr>
      </w:pPr>
      <w:r w:rsidRPr="002755A2">
        <w:rPr>
          <w:rFonts w:ascii="Times New Roman" w:eastAsia="Times New Roman" w:hAnsi="Times New Roman" w:cs="Times New Roman"/>
          <w:color w:val="000000"/>
        </w:rPr>
        <w:t xml:space="preserve">Ukoliko su u dokumentaciji o nabavi navedena tehnička pravila koja opisuju predmet nabave pomoću hrvatskih odnosno europskih odnosno međunarodnih normi, ponuditelj treba ponuditi predmet nabave u </w:t>
      </w:r>
      <w:proofErr w:type="spellStart"/>
      <w:r w:rsidRPr="002755A2">
        <w:rPr>
          <w:rFonts w:ascii="Times New Roman" w:eastAsia="Times New Roman" w:hAnsi="Times New Roman" w:cs="Times New Roman"/>
          <w:color w:val="000000"/>
        </w:rPr>
        <w:t>skla</w:t>
      </w:r>
      <w:proofErr w:type="spellEnd"/>
    </w:p>
    <w:p w14:paraId="3895A699" w14:textId="77777777" w:rsidR="005522B5" w:rsidRDefault="005522B5" w:rsidP="001305D6">
      <w:pPr>
        <w:spacing w:after="264" w:line="248" w:lineRule="auto"/>
        <w:ind w:left="-5" w:right="15" w:hanging="10"/>
        <w:jc w:val="both"/>
        <w:rPr>
          <w:rFonts w:ascii="Times New Roman" w:eastAsia="Times New Roman" w:hAnsi="Times New Roman" w:cs="Times New Roman"/>
          <w:color w:val="000000"/>
        </w:rPr>
      </w:pPr>
    </w:p>
    <w:p w14:paraId="0BF33BCC" w14:textId="2DB5F570" w:rsidR="001305D6" w:rsidRPr="002755A2" w:rsidRDefault="001305D6" w:rsidP="001305D6">
      <w:pPr>
        <w:spacing w:after="264" w:line="248" w:lineRule="auto"/>
        <w:ind w:left="-5" w:right="15" w:hanging="10"/>
        <w:jc w:val="both"/>
        <w:rPr>
          <w:rFonts w:ascii="Times New Roman" w:eastAsia="Times New Roman" w:hAnsi="Times New Roman" w:cs="Times New Roman"/>
          <w:color w:val="000000"/>
        </w:rPr>
      </w:pPr>
      <w:proofErr w:type="spellStart"/>
      <w:r w:rsidRPr="002755A2">
        <w:rPr>
          <w:rFonts w:ascii="Times New Roman" w:eastAsia="Times New Roman" w:hAnsi="Times New Roman" w:cs="Times New Roman"/>
          <w:color w:val="000000"/>
        </w:rPr>
        <w:t>du</w:t>
      </w:r>
      <w:proofErr w:type="spellEnd"/>
      <w:r w:rsidRPr="002755A2">
        <w:rPr>
          <w:rFonts w:ascii="Times New Roman" w:eastAsia="Times New Roman" w:hAnsi="Times New Roman" w:cs="Times New Roman"/>
          <w:color w:val="000000"/>
        </w:rPr>
        <w:t xml:space="preserve"> s normama iz dokumentacije o nabavi ili jednakovrijednim normama. Za svaku normu navedenu pod dotičnom  normizacijskom sustavu dozvoljeno je nuditi jednakovrijednu normu, tehničko odobrenje odnosno uputu iz odgovarajuće hrvatske, europske ili međunarodne nomenklature. </w:t>
      </w:r>
    </w:p>
    <w:p w14:paraId="0D49A647" w14:textId="77777777" w:rsidR="001305D6" w:rsidRPr="002755A2" w:rsidRDefault="001305D6" w:rsidP="001305D6">
      <w:pPr>
        <w:spacing w:after="275" w:line="248" w:lineRule="auto"/>
        <w:ind w:left="-5" w:right="15" w:hanging="10"/>
        <w:jc w:val="both"/>
        <w:rPr>
          <w:rFonts w:ascii="Times New Roman" w:eastAsia="Times New Roman" w:hAnsi="Times New Roman" w:cs="Times New Roman"/>
          <w:color w:val="000000"/>
        </w:rPr>
      </w:pPr>
      <w:r w:rsidRPr="002755A2">
        <w:rPr>
          <w:rFonts w:ascii="Times New Roman" w:eastAsia="Times New Roman" w:hAnsi="Times New Roman" w:cs="Times New Roman"/>
          <w:color w:val="000000"/>
        </w:rPr>
        <w:t>Javni naručitelj koji zahtijeva određenu oznaku će prihvatiti svaku oznaku koja potvrđuje da radovi, roba ili usluge zadovoljavaju zahtjeve za jednakovrijednu oznaku.</w:t>
      </w:r>
      <w:r w:rsidRPr="002755A2">
        <w:rPr>
          <w:rFonts w:ascii="Calibri" w:eastAsia="Calibri" w:hAnsi="Calibri" w:cs="Calibri"/>
          <w:color w:val="000000"/>
        </w:rPr>
        <w:t xml:space="preserve"> </w:t>
      </w:r>
    </w:p>
    <w:p w14:paraId="5D7CA8DD" w14:textId="77777777" w:rsidR="001305D6" w:rsidRPr="002755A2" w:rsidRDefault="001305D6" w:rsidP="001305D6">
      <w:pPr>
        <w:spacing w:after="292" w:line="248" w:lineRule="auto"/>
        <w:ind w:left="-5" w:right="15" w:hanging="10"/>
        <w:jc w:val="both"/>
        <w:rPr>
          <w:rFonts w:ascii="Times New Roman" w:eastAsia="Times New Roman" w:hAnsi="Times New Roman" w:cs="Times New Roman"/>
          <w:color w:val="000000"/>
        </w:rPr>
      </w:pPr>
      <w:r w:rsidRPr="002755A2">
        <w:rPr>
          <w:rFonts w:ascii="Times New Roman" w:eastAsia="Times New Roman" w:hAnsi="Times New Roman" w:cs="Times New Roman"/>
          <w:color w:val="000000"/>
        </w:rPr>
        <w:t xml:space="preserve">Ako gospodarski subjekt iz dokazivih razloga koji nisu uzrokovani njegovim postupanjem nije mogao pribaviti oznaku koju je javni naručitelj naveo ili jednakovrijednu oznaku u okviru određenih rokova, javni naručitelj će prihvatiti druge prikladne načine dokazivanja, kao što je tehnička dokumentacija proizvođača, pod uvjetom da gospodarski subjekt dokaže da radovi, roba ili usluge koje nudi ispunjavaju zahtjeve za određenu oznaku ili određene zahtjeve koje je naveo javni naručitelj. </w:t>
      </w:r>
    </w:p>
    <w:p w14:paraId="12671389" w14:textId="77777777" w:rsidR="001305D6" w:rsidRPr="0040110D" w:rsidRDefault="001305D6" w:rsidP="001305D6">
      <w:pPr>
        <w:widowControl w:val="0"/>
        <w:autoSpaceDE w:val="0"/>
        <w:autoSpaceDN w:val="0"/>
        <w:adjustRightInd w:val="0"/>
        <w:spacing w:after="0" w:line="240" w:lineRule="auto"/>
        <w:jc w:val="both"/>
        <w:rPr>
          <w:rFonts w:ascii="Times New Roman" w:hAnsi="Times New Roman" w:cs="Times New Roman"/>
          <w:noProof/>
          <w:color w:val="FF0000"/>
          <w:spacing w:val="-1"/>
          <w:sz w:val="24"/>
          <w:szCs w:val="24"/>
        </w:rPr>
      </w:pPr>
    </w:p>
    <w:p w14:paraId="17651BCE" w14:textId="77777777" w:rsidR="001305D6" w:rsidRPr="0040110D" w:rsidRDefault="001305D6" w:rsidP="001305D6">
      <w:pPr>
        <w:spacing w:line="200" w:lineRule="exact"/>
        <w:rPr>
          <w:rFonts w:ascii="Times New Roman" w:hAnsi="Times New Roman" w:cs="Times New Roman"/>
          <w:sz w:val="24"/>
          <w:szCs w:val="24"/>
        </w:rPr>
      </w:pPr>
    </w:p>
    <w:p w14:paraId="1CE867AF" w14:textId="77777777" w:rsidR="001305D6" w:rsidRPr="0040110D" w:rsidRDefault="001305D6" w:rsidP="001305D6">
      <w:pPr>
        <w:pStyle w:val="Bodytext20"/>
        <w:shd w:val="clear" w:color="auto" w:fill="auto"/>
        <w:spacing w:before="0"/>
        <w:ind w:firstLine="0"/>
        <w:rPr>
          <w:rFonts w:ascii="Times New Roman" w:hAnsi="Times New Roman" w:cs="Times New Roman"/>
          <w:sz w:val="24"/>
          <w:szCs w:val="24"/>
        </w:rPr>
      </w:pPr>
    </w:p>
    <w:p w14:paraId="1ADE60BF" w14:textId="77777777" w:rsidR="001305D6" w:rsidRPr="0040110D" w:rsidRDefault="001305D6" w:rsidP="001305D6">
      <w:pPr>
        <w:pStyle w:val="Bodytext20"/>
        <w:shd w:val="clear" w:color="auto" w:fill="auto"/>
        <w:spacing w:before="0"/>
        <w:ind w:firstLine="740"/>
        <w:rPr>
          <w:rFonts w:ascii="Times New Roman" w:hAnsi="Times New Roman" w:cs="Times New Roman"/>
          <w:sz w:val="24"/>
          <w:szCs w:val="24"/>
        </w:rPr>
      </w:pPr>
    </w:p>
    <w:p w14:paraId="60322D64" w14:textId="77777777" w:rsidR="001305D6" w:rsidRPr="0040110D" w:rsidRDefault="001305D6" w:rsidP="001305D6">
      <w:pPr>
        <w:pStyle w:val="Bodytext20"/>
        <w:shd w:val="clear" w:color="auto" w:fill="auto"/>
        <w:spacing w:before="0"/>
        <w:ind w:firstLine="740"/>
        <w:rPr>
          <w:rFonts w:ascii="Times New Roman" w:hAnsi="Times New Roman" w:cs="Times New Roman"/>
          <w:sz w:val="24"/>
          <w:szCs w:val="24"/>
        </w:rPr>
      </w:pPr>
    </w:p>
    <w:p w14:paraId="00044367" w14:textId="77777777" w:rsidR="001305D6" w:rsidRDefault="001305D6" w:rsidP="001305D6">
      <w:pPr>
        <w:pStyle w:val="Bodytext20"/>
        <w:shd w:val="clear" w:color="auto" w:fill="auto"/>
        <w:spacing w:before="0"/>
        <w:ind w:firstLine="740"/>
        <w:rPr>
          <w:rFonts w:ascii="Tahoma" w:hAnsi="Tahoma" w:cs="Tahoma"/>
        </w:rPr>
      </w:pPr>
    </w:p>
    <w:p w14:paraId="3E9A7360" w14:textId="77777777" w:rsidR="001305D6" w:rsidRDefault="001305D6" w:rsidP="001305D6">
      <w:pPr>
        <w:pStyle w:val="Bodytext20"/>
        <w:shd w:val="clear" w:color="auto" w:fill="auto"/>
        <w:spacing w:before="0"/>
        <w:ind w:firstLine="740"/>
        <w:rPr>
          <w:rFonts w:ascii="Tahoma" w:hAnsi="Tahoma" w:cs="Tahoma"/>
        </w:rPr>
      </w:pPr>
    </w:p>
    <w:p w14:paraId="4649031E" w14:textId="77777777" w:rsidR="001305D6" w:rsidRDefault="001305D6" w:rsidP="001305D6">
      <w:pPr>
        <w:pStyle w:val="Bodytext20"/>
        <w:shd w:val="clear" w:color="auto" w:fill="auto"/>
        <w:spacing w:before="0"/>
        <w:ind w:firstLine="740"/>
        <w:rPr>
          <w:rFonts w:ascii="Tahoma" w:hAnsi="Tahoma" w:cs="Tahoma"/>
        </w:rPr>
      </w:pPr>
    </w:p>
    <w:p w14:paraId="7A09640C" w14:textId="77777777" w:rsidR="001305D6" w:rsidRDefault="001305D6" w:rsidP="001305D6">
      <w:pPr>
        <w:pStyle w:val="Bodytext20"/>
        <w:shd w:val="clear" w:color="auto" w:fill="auto"/>
        <w:spacing w:before="0"/>
        <w:ind w:firstLine="740"/>
        <w:rPr>
          <w:rFonts w:ascii="Tahoma" w:hAnsi="Tahoma" w:cs="Tahoma"/>
        </w:rPr>
      </w:pPr>
    </w:p>
    <w:p w14:paraId="55500B82" w14:textId="77777777" w:rsidR="001305D6" w:rsidRDefault="001305D6" w:rsidP="001305D6">
      <w:pPr>
        <w:pStyle w:val="Bodytext20"/>
        <w:shd w:val="clear" w:color="auto" w:fill="auto"/>
        <w:spacing w:before="0"/>
        <w:ind w:firstLine="740"/>
        <w:rPr>
          <w:rFonts w:ascii="Tahoma" w:hAnsi="Tahoma" w:cs="Tahoma"/>
        </w:rPr>
      </w:pPr>
    </w:p>
    <w:p w14:paraId="7AD64A79" w14:textId="77777777" w:rsidR="001305D6" w:rsidRDefault="001305D6" w:rsidP="001305D6">
      <w:pPr>
        <w:pStyle w:val="Bodytext20"/>
        <w:shd w:val="clear" w:color="auto" w:fill="auto"/>
        <w:spacing w:before="0"/>
        <w:ind w:firstLine="740"/>
        <w:rPr>
          <w:rFonts w:ascii="Tahoma" w:hAnsi="Tahoma" w:cs="Tahoma"/>
        </w:rPr>
      </w:pPr>
    </w:p>
    <w:p w14:paraId="09F3F268" w14:textId="77777777" w:rsidR="001305D6" w:rsidRDefault="001305D6" w:rsidP="001305D6">
      <w:pPr>
        <w:pStyle w:val="Bodytext20"/>
        <w:shd w:val="clear" w:color="auto" w:fill="auto"/>
        <w:spacing w:before="0"/>
        <w:ind w:firstLine="740"/>
        <w:rPr>
          <w:rFonts w:ascii="Tahoma" w:hAnsi="Tahoma" w:cs="Tahoma"/>
        </w:rPr>
      </w:pPr>
    </w:p>
    <w:p w14:paraId="6EA7295D" w14:textId="77777777" w:rsidR="001305D6" w:rsidRDefault="001305D6" w:rsidP="001305D6">
      <w:pPr>
        <w:pStyle w:val="Bodytext20"/>
        <w:shd w:val="clear" w:color="auto" w:fill="auto"/>
        <w:spacing w:before="0"/>
        <w:ind w:firstLine="740"/>
        <w:rPr>
          <w:rFonts w:ascii="Tahoma" w:hAnsi="Tahoma" w:cs="Tahoma"/>
        </w:rPr>
      </w:pPr>
    </w:p>
    <w:p w14:paraId="1DEACDB9" w14:textId="77777777" w:rsidR="001305D6" w:rsidRDefault="001305D6" w:rsidP="001305D6">
      <w:pPr>
        <w:pStyle w:val="Bodytext20"/>
        <w:shd w:val="clear" w:color="auto" w:fill="auto"/>
        <w:spacing w:before="0"/>
        <w:ind w:firstLine="740"/>
        <w:rPr>
          <w:rFonts w:ascii="Tahoma" w:hAnsi="Tahoma" w:cs="Tahoma"/>
        </w:rPr>
      </w:pPr>
    </w:p>
    <w:p w14:paraId="53E2EC47" w14:textId="77777777" w:rsidR="001305D6" w:rsidRDefault="001305D6" w:rsidP="001305D6">
      <w:pPr>
        <w:pStyle w:val="Bodytext20"/>
        <w:shd w:val="clear" w:color="auto" w:fill="auto"/>
        <w:spacing w:before="0"/>
        <w:ind w:firstLine="740"/>
        <w:rPr>
          <w:rFonts w:ascii="Tahoma" w:hAnsi="Tahoma" w:cs="Tahoma"/>
        </w:rPr>
      </w:pPr>
    </w:p>
    <w:p w14:paraId="37A16E8E" w14:textId="77777777" w:rsidR="008222AF" w:rsidRDefault="008222AF" w:rsidP="00F2417D">
      <w:pPr>
        <w:pStyle w:val="Bodytext20"/>
        <w:shd w:val="clear" w:color="auto" w:fill="auto"/>
        <w:spacing w:before="0"/>
        <w:ind w:firstLine="0"/>
        <w:rPr>
          <w:rFonts w:ascii="Tahoma" w:hAnsi="Tahoma" w:cs="Tahoma"/>
        </w:rPr>
      </w:pPr>
    </w:p>
    <w:p w14:paraId="471B0884" w14:textId="520D0220" w:rsidR="008222AF" w:rsidRDefault="008222AF" w:rsidP="0040220B">
      <w:pPr>
        <w:pStyle w:val="Bodytext20"/>
        <w:shd w:val="clear" w:color="auto" w:fill="auto"/>
        <w:spacing w:before="0"/>
        <w:ind w:firstLine="740"/>
        <w:rPr>
          <w:rFonts w:ascii="Tahoma" w:hAnsi="Tahoma" w:cs="Tahoma"/>
        </w:rPr>
      </w:pPr>
    </w:p>
    <w:p w14:paraId="581763CF" w14:textId="145CE268" w:rsidR="00027157" w:rsidRDefault="00027157" w:rsidP="0040220B">
      <w:pPr>
        <w:pStyle w:val="Bodytext20"/>
        <w:shd w:val="clear" w:color="auto" w:fill="auto"/>
        <w:spacing w:before="0"/>
        <w:ind w:firstLine="740"/>
        <w:rPr>
          <w:rFonts w:ascii="Tahoma" w:hAnsi="Tahoma" w:cs="Tahoma"/>
        </w:rPr>
      </w:pPr>
    </w:p>
    <w:p w14:paraId="4A6659F7" w14:textId="53963CAF" w:rsidR="00027157" w:rsidRDefault="00027157" w:rsidP="0040220B">
      <w:pPr>
        <w:pStyle w:val="Bodytext20"/>
        <w:shd w:val="clear" w:color="auto" w:fill="auto"/>
        <w:spacing w:before="0"/>
        <w:ind w:firstLine="740"/>
        <w:rPr>
          <w:rFonts w:ascii="Tahoma" w:hAnsi="Tahoma" w:cs="Tahoma"/>
        </w:rPr>
      </w:pPr>
    </w:p>
    <w:p w14:paraId="45A2EB40" w14:textId="1627E2C0" w:rsidR="00027157" w:rsidRDefault="00027157" w:rsidP="0040220B">
      <w:pPr>
        <w:pStyle w:val="Bodytext20"/>
        <w:shd w:val="clear" w:color="auto" w:fill="auto"/>
        <w:spacing w:before="0"/>
        <w:ind w:firstLine="740"/>
        <w:rPr>
          <w:rFonts w:ascii="Tahoma" w:hAnsi="Tahoma" w:cs="Tahoma"/>
        </w:rPr>
      </w:pPr>
    </w:p>
    <w:p w14:paraId="133293D4" w14:textId="165DE8B6" w:rsidR="00027157" w:rsidRDefault="00027157" w:rsidP="0040220B">
      <w:pPr>
        <w:pStyle w:val="Bodytext20"/>
        <w:shd w:val="clear" w:color="auto" w:fill="auto"/>
        <w:spacing w:before="0"/>
        <w:ind w:firstLine="740"/>
        <w:rPr>
          <w:rFonts w:ascii="Tahoma" w:hAnsi="Tahoma" w:cs="Tahoma"/>
        </w:rPr>
      </w:pPr>
    </w:p>
    <w:p w14:paraId="2BB5468A" w14:textId="77777777" w:rsidR="00027157" w:rsidRDefault="00027157" w:rsidP="0040220B">
      <w:pPr>
        <w:pStyle w:val="Bodytext20"/>
        <w:shd w:val="clear" w:color="auto" w:fill="auto"/>
        <w:spacing w:before="0"/>
        <w:ind w:firstLine="740"/>
        <w:rPr>
          <w:rFonts w:ascii="Tahoma" w:hAnsi="Tahoma" w:cs="Tahoma"/>
        </w:rPr>
      </w:pPr>
    </w:p>
    <w:p w14:paraId="736C9F0A" w14:textId="77777777" w:rsidR="005522B5" w:rsidRPr="0040110D" w:rsidRDefault="005522B5" w:rsidP="00380812">
      <w:pPr>
        <w:widowControl w:val="0"/>
        <w:autoSpaceDE w:val="0"/>
        <w:autoSpaceDN w:val="0"/>
        <w:adjustRightInd w:val="0"/>
        <w:spacing w:after="0" w:line="240" w:lineRule="auto"/>
        <w:jc w:val="both"/>
        <w:rPr>
          <w:rFonts w:ascii="Times New Roman" w:hAnsi="Times New Roman" w:cs="Times New Roman"/>
          <w:noProof/>
          <w:color w:val="FF0000"/>
          <w:spacing w:val="-1"/>
          <w:sz w:val="24"/>
          <w:szCs w:val="24"/>
        </w:rPr>
      </w:pPr>
    </w:p>
    <w:p w14:paraId="7C351742" w14:textId="77777777" w:rsidR="00A72728" w:rsidRPr="0040110D" w:rsidRDefault="00A72728" w:rsidP="00F95142">
      <w:pPr>
        <w:widowControl w:val="0"/>
        <w:autoSpaceDE w:val="0"/>
        <w:autoSpaceDN w:val="0"/>
        <w:adjustRightInd w:val="0"/>
        <w:spacing w:after="0" w:line="240" w:lineRule="auto"/>
        <w:ind w:left="-284"/>
        <w:jc w:val="both"/>
        <w:rPr>
          <w:rFonts w:ascii="Times New Roman" w:hAnsi="Times New Roman" w:cs="Times New Roman"/>
          <w:noProof/>
          <w:color w:val="FF0000"/>
          <w:spacing w:val="-1"/>
          <w:sz w:val="24"/>
          <w:szCs w:val="24"/>
        </w:rPr>
      </w:pPr>
    </w:p>
    <w:p w14:paraId="76362EAD" w14:textId="77777777" w:rsidR="001305D6" w:rsidRPr="0040110D" w:rsidRDefault="001305D6" w:rsidP="00F22748">
      <w:pPr>
        <w:pStyle w:val="Heading1"/>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76923C" w:themeFill="accent3" w:themeFillShade="BF"/>
        <w:spacing w:before="0" w:line="240" w:lineRule="auto"/>
        <w:ind w:left="592"/>
        <w:contextualSpacing/>
        <w:jc w:val="both"/>
        <w:rPr>
          <w:rFonts w:ascii="Times New Roman" w:hAnsi="Times New Roman" w:cs="Times New Roman"/>
          <w:noProof/>
          <w:color w:val="auto"/>
        </w:rPr>
      </w:pPr>
      <w:r>
        <w:rPr>
          <w:rFonts w:ascii="Times New Roman" w:hAnsi="Times New Roman" w:cs="Times New Roman"/>
          <w:noProof/>
          <w:color w:val="auto"/>
        </w:rPr>
        <w:lastRenderedPageBreak/>
        <w:t xml:space="preserve">KRITERIJ ZA KVALITATIVAN ODABIR GOSPODARSKOG SUBJEKTA </w:t>
      </w:r>
    </w:p>
    <w:p w14:paraId="4AE34D2A" w14:textId="77777777" w:rsidR="006E3B1E" w:rsidRPr="00A67E45" w:rsidRDefault="006E3B1E" w:rsidP="0023135E">
      <w:pPr>
        <w:widowControl w:val="0"/>
        <w:spacing w:after="0" w:line="240" w:lineRule="auto"/>
        <w:contextualSpacing/>
        <w:jc w:val="both"/>
        <w:rPr>
          <w:rFonts w:ascii="Tahoma" w:hAnsi="Tahoma" w:cs="Tahoma"/>
          <w:noProof/>
        </w:rPr>
      </w:pPr>
    </w:p>
    <w:p w14:paraId="3D4A9B87" w14:textId="77777777" w:rsidR="00862F63" w:rsidRPr="002755A2" w:rsidRDefault="00862F63" w:rsidP="00F22748">
      <w:pPr>
        <w:pStyle w:val="ListParagraph"/>
        <w:widowControl w:val="0"/>
        <w:numPr>
          <w:ilvl w:val="1"/>
          <w:numId w:val="5"/>
        </w:numPr>
        <w:pBdr>
          <w:top w:val="single" w:sz="4" w:space="1" w:color="auto"/>
          <w:left w:val="single" w:sz="4" w:space="0" w:color="auto"/>
          <w:bottom w:val="single" w:sz="4" w:space="1" w:color="auto"/>
          <w:right w:val="single" w:sz="4" w:space="4" w:color="auto"/>
        </w:pBdr>
        <w:shd w:val="clear" w:color="auto" w:fill="C2D69B" w:themeFill="accent3" w:themeFillTint="99"/>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OBVEZNE OSNOVE ZA ISKLJUČENJE GOSPODARSKOG SUBJEKTA</w:t>
      </w:r>
    </w:p>
    <w:p w14:paraId="7B4A1D0F" w14:textId="77777777" w:rsidR="002A4B36" w:rsidRDefault="002A4B36" w:rsidP="0023135E">
      <w:pPr>
        <w:widowControl w:val="0"/>
        <w:spacing w:after="0" w:line="240" w:lineRule="auto"/>
        <w:contextualSpacing/>
        <w:jc w:val="both"/>
        <w:rPr>
          <w:rFonts w:ascii="Times New Roman" w:hAnsi="Times New Roman" w:cs="Times New Roman"/>
          <w:b/>
          <w:noProof/>
          <w:spacing w:val="-1"/>
          <w:sz w:val="24"/>
          <w:szCs w:val="24"/>
        </w:rPr>
      </w:pPr>
    </w:p>
    <w:p w14:paraId="24408550" w14:textId="22B3B2E3" w:rsidR="001D368B" w:rsidRPr="0040110D" w:rsidRDefault="001D368B" w:rsidP="00862F63">
      <w:pPr>
        <w:widowControl w:val="0"/>
        <w:spacing w:after="0" w:line="240" w:lineRule="auto"/>
        <w:contextualSpacing/>
        <w:jc w:val="both"/>
        <w:rPr>
          <w:rFonts w:ascii="Times New Roman" w:hAnsi="Times New Roman" w:cs="Times New Roman"/>
          <w:b/>
          <w:noProof/>
          <w:spacing w:val="-1"/>
          <w:sz w:val="24"/>
          <w:szCs w:val="24"/>
        </w:rPr>
      </w:pPr>
    </w:p>
    <w:p w14:paraId="4C83F227" w14:textId="77777777" w:rsidR="00862F63" w:rsidRDefault="00862F63" w:rsidP="00862F63">
      <w:pPr>
        <w:widowControl w:val="0"/>
        <w:spacing w:after="0" w:line="240" w:lineRule="auto"/>
        <w:contextualSpacing/>
        <w:jc w:val="both"/>
        <w:rPr>
          <w:rFonts w:ascii="Times New Roman" w:hAnsi="Times New Roman" w:cs="Times New Roman"/>
          <w:b/>
          <w:noProof/>
          <w:spacing w:val="-1"/>
        </w:rPr>
      </w:pPr>
    </w:p>
    <w:p w14:paraId="7CED914A" w14:textId="77777777" w:rsidR="00862F63" w:rsidRPr="004B297D" w:rsidRDefault="00862F63" w:rsidP="00862F63">
      <w:pPr>
        <w:spacing w:after="6" w:line="248" w:lineRule="auto"/>
        <w:ind w:right="15"/>
        <w:jc w:val="both"/>
        <w:rPr>
          <w:rFonts w:ascii="Times New Roman" w:eastAsia="Times New Roman" w:hAnsi="Times New Roman" w:cs="Times New Roman"/>
          <w:color w:val="000000"/>
        </w:rPr>
      </w:pPr>
      <w:r w:rsidRPr="004B297D">
        <w:rPr>
          <w:rFonts w:ascii="Times New Roman" w:eastAsia="Times New Roman" w:hAnsi="Times New Roman" w:cs="Times New Roman"/>
          <w:color w:val="000000"/>
        </w:rPr>
        <w:t>3.1.</w:t>
      </w:r>
      <w:r w:rsidRPr="004B297D">
        <w:rPr>
          <w:rFonts w:ascii="Arial" w:eastAsia="Arial" w:hAnsi="Arial" w:cs="Arial"/>
          <w:color w:val="000000"/>
        </w:rPr>
        <w:t xml:space="preserve"> </w:t>
      </w:r>
      <w:r w:rsidRPr="004B297D">
        <w:rPr>
          <w:rFonts w:ascii="Times New Roman" w:eastAsia="Times New Roman" w:hAnsi="Times New Roman" w:cs="Times New Roman"/>
          <w:color w:val="000000"/>
        </w:rPr>
        <w:t xml:space="preserve">Naručitelj je obvezan u bilo kojem trenutku tijekom postupka javne nabave isključiti gospodarskog subjekta iz postupka javne nabave ako utvrdi da: </w:t>
      </w:r>
    </w:p>
    <w:p w14:paraId="40EBBCE4" w14:textId="77777777" w:rsidR="00862F63" w:rsidRPr="004B297D" w:rsidRDefault="00862F63" w:rsidP="00862F63">
      <w:pPr>
        <w:spacing w:after="20" w:line="259" w:lineRule="auto"/>
        <w:ind w:left="360"/>
        <w:rPr>
          <w:rFonts w:ascii="Times New Roman" w:eastAsia="Times New Roman" w:hAnsi="Times New Roman" w:cs="Times New Roman"/>
          <w:color w:val="000000"/>
          <w:lang w:val="en-US"/>
        </w:rPr>
      </w:pPr>
      <w:r w:rsidRPr="004B297D">
        <w:rPr>
          <w:rFonts w:ascii="Times New Roman" w:eastAsia="Times New Roman" w:hAnsi="Times New Roman" w:cs="Times New Roman"/>
          <w:color w:val="000000"/>
          <w:lang w:val="en-US"/>
        </w:rPr>
        <w:t xml:space="preserve"> </w:t>
      </w:r>
    </w:p>
    <w:p w14:paraId="2EBA5E28" w14:textId="77777777" w:rsidR="00862F63" w:rsidRPr="004B297D" w:rsidRDefault="00862F63" w:rsidP="00862F63">
      <w:pPr>
        <w:spacing w:after="6" w:line="248" w:lineRule="auto"/>
        <w:ind w:right="15"/>
        <w:jc w:val="both"/>
        <w:rPr>
          <w:rFonts w:ascii="Times New Roman" w:eastAsia="Times New Roman" w:hAnsi="Times New Roman" w:cs="Times New Roman"/>
          <w:color w:val="000000"/>
        </w:rPr>
      </w:pPr>
      <w:r w:rsidRPr="004B297D">
        <w:rPr>
          <w:rFonts w:ascii="Times New Roman" w:eastAsia="Times New Roman" w:hAnsi="Times New Roman" w:cs="Times New Roman"/>
          <w:color w:val="000000"/>
        </w:rPr>
        <w:t>3.1.1.</w:t>
      </w:r>
      <w:r w:rsidRPr="004B297D">
        <w:rPr>
          <w:rFonts w:ascii="Arial" w:eastAsia="Arial" w:hAnsi="Arial" w:cs="Arial"/>
          <w:color w:val="000000"/>
        </w:rPr>
        <w:t xml:space="preserve"> </w:t>
      </w:r>
      <w:r w:rsidRPr="004B297D">
        <w:rPr>
          <w:rFonts w:ascii="Times New Roman" w:eastAsia="Times New Roman" w:hAnsi="Times New Roman" w:cs="Times New Roman"/>
          <w:color w:val="000000"/>
        </w:rPr>
        <w:t xml:space="preserve">je gospodarski subjekt koji ima poslovni </w:t>
      </w:r>
      <w:proofErr w:type="spellStart"/>
      <w:r w:rsidRPr="004B297D">
        <w:rPr>
          <w:rFonts w:ascii="Times New Roman" w:eastAsia="Times New Roman" w:hAnsi="Times New Roman" w:cs="Times New Roman"/>
          <w:color w:val="000000"/>
        </w:rPr>
        <w:t>nastan</w:t>
      </w:r>
      <w:proofErr w:type="spellEnd"/>
      <w:r w:rsidRPr="004B297D">
        <w:rPr>
          <w:rFonts w:ascii="Times New Roman" w:eastAsia="Times New Roman" w:hAnsi="Times New Roman" w:cs="Times New Roman"/>
          <w:color w:val="000000"/>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14:paraId="3EBAEA84" w14:textId="77777777" w:rsidR="00862F63" w:rsidRPr="004B297D" w:rsidRDefault="00862F63" w:rsidP="00862F63">
      <w:pPr>
        <w:spacing w:after="20" w:line="259" w:lineRule="auto"/>
        <w:ind w:left="1080"/>
        <w:rPr>
          <w:rFonts w:ascii="Times New Roman" w:eastAsia="Times New Roman" w:hAnsi="Times New Roman" w:cs="Times New Roman"/>
          <w:color w:val="000000"/>
          <w:lang w:val="en-US"/>
        </w:rPr>
      </w:pPr>
      <w:r w:rsidRPr="004B297D">
        <w:rPr>
          <w:rFonts w:ascii="Times New Roman" w:eastAsia="Times New Roman" w:hAnsi="Times New Roman" w:cs="Times New Roman"/>
          <w:color w:val="000000"/>
          <w:lang w:val="en-US"/>
        </w:rPr>
        <w:t xml:space="preserve"> </w:t>
      </w:r>
    </w:p>
    <w:p w14:paraId="23C39675" w14:textId="77777777" w:rsidR="00862F63" w:rsidRPr="004B297D" w:rsidRDefault="00862F63" w:rsidP="00862F63">
      <w:pPr>
        <w:widowControl w:val="0"/>
        <w:spacing w:after="0" w:line="240" w:lineRule="auto"/>
        <w:contextualSpacing/>
        <w:jc w:val="both"/>
        <w:rPr>
          <w:rFonts w:ascii="Times New Roman" w:hAnsi="Times New Roman" w:cs="Times New Roman"/>
          <w:noProof/>
          <w:spacing w:val="-1"/>
        </w:rPr>
      </w:pPr>
      <w:r w:rsidRPr="0040110D">
        <w:rPr>
          <w:rFonts w:ascii="Times New Roman" w:hAnsi="Times New Roman" w:cs="Times New Roman"/>
          <w:noProof/>
          <w:spacing w:val="-1"/>
          <w:sz w:val="24"/>
          <w:szCs w:val="24"/>
        </w:rPr>
        <w:t xml:space="preserve">a) </w:t>
      </w:r>
      <w:r w:rsidRPr="004B297D">
        <w:rPr>
          <w:rFonts w:ascii="Times New Roman" w:hAnsi="Times New Roman" w:cs="Times New Roman"/>
          <w:noProof/>
          <w:spacing w:val="-1"/>
        </w:rPr>
        <w:t xml:space="preserve">sudjelovanje u zločinačkoj organizaciji, na temelju </w:t>
      </w:r>
    </w:p>
    <w:p w14:paraId="216FCB71" w14:textId="77777777" w:rsidR="00862F63" w:rsidRPr="004B297D"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članka 328. (zločinačko udruženje) i članka 329. (počinjenje kaznenog djela u sastavu zločinačkog udruženja) Kaznenog zakona</w:t>
      </w:r>
    </w:p>
    <w:p w14:paraId="58DC65B9" w14:textId="77777777" w:rsidR="00862F63" w:rsidRPr="004B297D"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članka 333. (udruživanje za počinjenje kaznenih djela), iz Kaznenog zakona („Narodne novine“, br. 110/97., 27/98., 50/00., 129/00., 51/01., 111/03., 190/03., 105/04., 84/05., 71/06., 110/07., 152/08., 57/11., 77/11. i 143/12.)</w:t>
      </w:r>
    </w:p>
    <w:p w14:paraId="1A37427A" w14:textId="77777777" w:rsidR="00862F63" w:rsidRPr="004B297D" w:rsidRDefault="00862F63" w:rsidP="00862F63">
      <w:pPr>
        <w:widowControl w:val="0"/>
        <w:spacing w:after="0" w:line="240" w:lineRule="auto"/>
        <w:contextualSpacing/>
        <w:jc w:val="both"/>
        <w:rPr>
          <w:rFonts w:ascii="Times New Roman" w:hAnsi="Times New Roman" w:cs="Times New Roman"/>
          <w:noProof/>
          <w:spacing w:val="-1"/>
        </w:rPr>
      </w:pPr>
    </w:p>
    <w:p w14:paraId="54FDF4BF" w14:textId="77777777" w:rsidR="00862F63" w:rsidRPr="004B297D" w:rsidRDefault="00862F63" w:rsidP="00862F63">
      <w:pPr>
        <w:widowControl w:val="0"/>
        <w:spacing w:after="0" w:line="240" w:lineRule="auto"/>
        <w:contextualSpacing/>
        <w:jc w:val="both"/>
        <w:rPr>
          <w:rFonts w:ascii="Times New Roman" w:hAnsi="Times New Roman" w:cs="Times New Roman"/>
          <w:noProof/>
          <w:spacing w:val="-1"/>
        </w:rPr>
      </w:pPr>
      <w:r w:rsidRPr="004B297D">
        <w:rPr>
          <w:rFonts w:ascii="Times New Roman" w:hAnsi="Times New Roman" w:cs="Times New Roman"/>
          <w:noProof/>
          <w:spacing w:val="-1"/>
        </w:rPr>
        <w:t xml:space="preserve">(b) korupciju, na temelju </w:t>
      </w:r>
    </w:p>
    <w:p w14:paraId="2DA32698" w14:textId="77777777" w:rsidR="00862F63" w:rsidRPr="004B297D"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70C5B93" w14:textId="77777777" w:rsidR="00862F63" w:rsidRPr="004B297D"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02205BF" w14:textId="77777777" w:rsidR="00862F63" w:rsidRPr="004B297D" w:rsidRDefault="00862F63" w:rsidP="00862F63">
      <w:pPr>
        <w:widowControl w:val="0"/>
        <w:spacing w:after="0" w:line="240" w:lineRule="auto"/>
        <w:contextualSpacing/>
        <w:jc w:val="both"/>
        <w:rPr>
          <w:rFonts w:ascii="Times New Roman" w:hAnsi="Times New Roman" w:cs="Times New Roman"/>
          <w:noProof/>
          <w:spacing w:val="-1"/>
        </w:rPr>
      </w:pPr>
    </w:p>
    <w:p w14:paraId="14434715" w14:textId="77777777" w:rsidR="00862F63" w:rsidRPr="004B297D" w:rsidRDefault="00862F63" w:rsidP="00862F63">
      <w:pPr>
        <w:widowControl w:val="0"/>
        <w:spacing w:after="0" w:line="240" w:lineRule="auto"/>
        <w:contextualSpacing/>
        <w:jc w:val="both"/>
        <w:rPr>
          <w:rFonts w:ascii="Times New Roman" w:hAnsi="Times New Roman" w:cs="Times New Roman"/>
          <w:noProof/>
          <w:spacing w:val="-1"/>
        </w:rPr>
      </w:pPr>
      <w:r w:rsidRPr="004B297D">
        <w:rPr>
          <w:rFonts w:ascii="Times New Roman" w:hAnsi="Times New Roman" w:cs="Times New Roman"/>
          <w:noProof/>
          <w:spacing w:val="-1"/>
        </w:rPr>
        <w:t>(c) prijevaru, na temelju</w:t>
      </w:r>
    </w:p>
    <w:p w14:paraId="740AAA2C" w14:textId="77777777" w:rsidR="00862F63" w:rsidRPr="004B297D"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članka 236. (prijevara), članka 247. (prijevara u gospodarskom poslovanju), članka 256. (utaja poreza ili carine) i članka 258. (subvencijska prijevara) Kaznenog zakona</w:t>
      </w:r>
    </w:p>
    <w:p w14:paraId="582F4701" w14:textId="77777777" w:rsidR="00862F63" w:rsidRPr="004B297D"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članka 224. (prijevara), članka 293. (prijevara u gospodarskom poslovanju) i članka 286. (utaja poreza i drugih davanja) iz Kaznenog zakona („Narodne novine“, br. 110/97., 27/98., 50/00., 129/00., 51/01., 111/03., 190/03., 105/04., 84/05., 71/06., 110/07., 152/08., 57/11., 77/11. i 143/12.)</w:t>
      </w:r>
    </w:p>
    <w:p w14:paraId="28C3D64B" w14:textId="77777777" w:rsidR="00862F63" w:rsidRPr="004B297D" w:rsidRDefault="00862F63" w:rsidP="00862F63">
      <w:pPr>
        <w:widowControl w:val="0"/>
        <w:spacing w:after="0" w:line="240" w:lineRule="auto"/>
        <w:contextualSpacing/>
        <w:jc w:val="both"/>
        <w:rPr>
          <w:rFonts w:ascii="Times New Roman" w:hAnsi="Times New Roman" w:cs="Times New Roman"/>
          <w:noProof/>
          <w:spacing w:val="-1"/>
        </w:rPr>
      </w:pPr>
    </w:p>
    <w:p w14:paraId="7C00C86B" w14:textId="77777777" w:rsidR="00862F63" w:rsidRPr="004B297D" w:rsidRDefault="00862F63" w:rsidP="00862F63">
      <w:pPr>
        <w:widowControl w:val="0"/>
        <w:spacing w:after="0" w:line="240" w:lineRule="auto"/>
        <w:contextualSpacing/>
        <w:jc w:val="both"/>
        <w:rPr>
          <w:rFonts w:ascii="Times New Roman" w:hAnsi="Times New Roman" w:cs="Times New Roman"/>
          <w:noProof/>
          <w:spacing w:val="-1"/>
        </w:rPr>
      </w:pPr>
      <w:r w:rsidRPr="004B297D">
        <w:rPr>
          <w:rFonts w:ascii="Times New Roman" w:hAnsi="Times New Roman" w:cs="Times New Roman"/>
          <w:noProof/>
          <w:spacing w:val="-1"/>
        </w:rPr>
        <w:t>(d) terorizam ili kaznena djela povezana s terorističkim aktivnostima, na temelju</w:t>
      </w:r>
    </w:p>
    <w:p w14:paraId="4515B485" w14:textId="77777777" w:rsidR="00862F63" w:rsidRPr="004B297D"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članka 97. (terorizam) članka 99. (javno poticanje na terorizam), članka 100. (novačenje za terorizam), članka 101. (obuka za terorizam) i članka 102. (terorističko udruženje) Kaznenog zakona</w:t>
      </w:r>
    </w:p>
    <w:p w14:paraId="6CBB31B3" w14:textId="77777777" w:rsidR="00862F63" w:rsidRPr="004B297D"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 xml:space="preserve">članka 169. (terorizam), članka 169.a (javno poticanje na terorizam) i članka 169.b (novačenje i obuka za terorizam) iz Kaznenog zakona („Narodne novine“, br. 110/97., 27/98., 50/00., 129/00., 51/01., 111/03., 190/03., 105/04., 84/05., 71/06., 110/07., 152/08., 57/11., 77/11. i </w:t>
      </w:r>
      <w:r w:rsidRPr="004B297D">
        <w:rPr>
          <w:rFonts w:ascii="Times New Roman" w:hAnsi="Times New Roman" w:cs="Times New Roman"/>
          <w:noProof/>
          <w:spacing w:val="-1"/>
        </w:rPr>
        <w:lastRenderedPageBreak/>
        <w:t>143/12.)</w:t>
      </w:r>
    </w:p>
    <w:p w14:paraId="646E82A2" w14:textId="77777777" w:rsidR="00862F63" w:rsidRPr="004B297D" w:rsidRDefault="00862F63" w:rsidP="00862F63">
      <w:pPr>
        <w:widowControl w:val="0"/>
        <w:spacing w:after="0" w:line="240" w:lineRule="auto"/>
        <w:contextualSpacing/>
        <w:jc w:val="both"/>
        <w:rPr>
          <w:rFonts w:ascii="Times New Roman" w:hAnsi="Times New Roman" w:cs="Times New Roman"/>
          <w:noProof/>
          <w:spacing w:val="-1"/>
        </w:rPr>
      </w:pPr>
    </w:p>
    <w:p w14:paraId="7E965C30" w14:textId="77777777" w:rsidR="00862F63" w:rsidRPr="004B297D" w:rsidRDefault="00862F63" w:rsidP="00862F63">
      <w:pPr>
        <w:widowControl w:val="0"/>
        <w:spacing w:after="0" w:line="240" w:lineRule="auto"/>
        <w:contextualSpacing/>
        <w:jc w:val="both"/>
        <w:rPr>
          <w:rFonts w:ascii="Times New Roman" w:hAnsi="Times New Roman" w:cs="Times New Roman"/>
          <w:noProof/>
          <w:spacing w:val="-1"/>
        </w:rPr>
      </w:pPr>
      <w:r w:rsidRPr="004B297D">
        <w:rPr>
          <w:rFonts w:ascii="Times New Roman" w:hAnsi="Times New Roman" w:cs="Times New Roman"/>
          <w:noProof/>
          <w:spacing w:val="-1"/>
        </w:rPr>
        <w:t xml:space="preserve">(e) pranje novca ili financiranje terorizma, na temelju </w:t>
      </w:r>
    </w:p>
    <w:p w14:paraId="695B8762" w14:textId="77777777" w:rsidR="00862F63" w:rsidRPr="004B297D"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članka 98. (financiranje terorizma) i članka 265. (pranje novca) Kaznenog zakona</w:t>
      </w:r>
    </w:p>
    <w:p w14:paraId="7765B4CE" w14:textId="77777777" w:rsidR="00862F63" w:rsidRPr="004B297D"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članka 279. (pranje novca) iz Kaznenog zakona („Narodne novine“, br. 110/97., 27/98., 50/00., 129/00., 51/01., 111/03., 190/03., 105/04., 84/05., 71/06., 110/07., 152/08., 57/11., 77/11. i 143/12.)</w:t>
      </w:r>
    </w:p>
    <w:p w14:paraId="13D64CDB" w14:textId="77777777" w:rsidR="00862F63" w:rsidRPr="004B297D" w:rsidRDefault="00862F63" w:rsidP="00862F63">
      <w:pPr>
        <w:widowControl w:val="0"/>
        <w:spacing w:after="0" w:line="240" w:lineRule="auto"/>
        <w:contextualSpacing/>
        <w:jc w:val="both"/>
        <w:rPr>
          <w:rFonts w:ascii="Times New Roman" w:hAnsi="Times New Roman" w:cs="Times New Roman"/>
          <w:noProof/>
          <w:spacing w:val="-1"/>
        </w:rPr>
      </w:pPr>
      <w:r w:rsidRPr="004B297D">
        <w:rPr>
          <w:rFonts w:ascii="Times New Roman" w:hAnsi="Times New Roman" w:cs="Times New Roman"/>
          <w:noProof/>
          <w:spacing w:val="-1"/>
        </w:rPr>
        <w:t xml:space="preserve">  </w:t>
      </w:r>
    </w:p>
    <w:p w14:paraId="1F4F3784" w14:textId="77777777" w:rsidR="00862F63" w:rsidRPr="004B297D" w:rsidRDefault="00862F63" w:rsidP="00862F63">
      <w:pPr>
        <w:widowControl w:val="0"/>
        <w:spacing w:after="0" w:line="240" w:lineRule="auto"/>
        <w:contextualSpacing/>
        <w:jc w:val="both"/>
        <w:rPr>
          <w:rFonts w:ascii="Times New Roman" w:hAnsi="Times New Roman" w:cs="Times New Roman"/>
          <w:noProof/>
          <w:spacing w:val="-1"/>
        </w:rPr>
      </w:pPr>
      <w:r w:rsidRPr="004B297D">
        <w:rPr>
          <w:rFonts w:ascii="Times New Roman" w:hAnsi="Times New Roman" w:cs="Times New Roman"/>
          <w:noProof/>
          <w:spacing w:val="-1"/>
        </w:rPr>
        <w:t xml:space="preserve">(f) dječji rad ili druge oblike trgovanja ljudima, na temelju </w:t>
      </w:r>
    </w:p>
    <w:p w14:paraId="3D118125" w14:textId="77777777" w:rsidR="00862F63" w:rsidRPr="004B297D"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članka 106. (trgovanje ljudima) Kaznenog zakona</w:t>
      </w:r>
    </w:p>
    <w:p w14:paraId="63943923" w14:textId="77777777" w:rsidR="00862F63" w:rsidRDefault="00862F63" w:rsidP="00862F63">
      <w:pPr>
        <w:pStyle w:val="ListParagraph"/>
        <w:widowControl w:val="0"/>
        <w:numPr>
          <w:ilvl w:val="0"/>
          <w:numId w:val="2"/>
        </w:numPr>
        <w:spacing w:after="0" w:line="240" w:lineRule="auto"/>
        <w:jc w:val="both"/>
        <w:rPr>
          <w:rFonts w:ascii="Times New Roman" w:hAnsi="Times New Roman" w:cs="Times New Roman"/>
          <w:noProof/>
          <w:spacing w:val="-1"/>
        </w:rPr>
      </w:pPr>
      <w:r w:rsidRPr="004B297D">
        <w:rPr>
          <w:rFonts w:ascii="Times New Roman" w:hAnsi="Times New Roman" w:cs="Times New Roman"/>
          <w:noProof/>
          <w:spacing w:val="-1"/>
        </w:rPr>
        <w:t>članka 175. (trgovanje ljudima i ropstvo) iz Kaznenog zakona („Narodne novine“, br. 110/97., 27/98., 50/00., 129/00., 51/01., 111/03., 190/03., 105/04., 84/05., 71/06., 110/07., 152/08., 57/11., 77/11. i 143/12.), ili</w:t>
      </w:r>
    </w:p>
    <w:p w14:paraId="4860E59B" w14:textId="77777777" w:rsidR="00862F63" w:rsidRDefault="00862F63" w:rsidP="00862F63">
      <w:pPr>
        <w:widowControl w:val="0"/>
        <w:spacing w:after="0" w:line="240" w:lineRule="auto"/>
        <w:jc w:val="both"/>
        <w:rPr>
          <w:rFonts w:ascii="Times New Roman" w:hAnsi="Times New Roman" w:cs="Times New Roman"/>
          <w:noProof/>
          <w:spacing w:val="-1"/>
        </w:rPr>
      </w:pPr>
    </w:p>
    <w:p w14:paraId="485548BE" w14:textId="77777777" w:rsidR="00862F63" w:rsidRPr="004B297D" w:rsidRDefault="00862F63" w:rsidP="00862F63">
      <w:pPr>
        <w:widowControl w:val="0"/>
        <w:spacing w:after="0" w:line="240" w:lineRule="auto"/>
        <w:jc w:val="both"/>
        <w:rPr>
          <w:rFonts w:ascii="Times New Roman" w:hAnsi="Times New Roman" w:cs="Times New Roman"/>
          <w:noProof/>
          <w:spacing w:val="-1"/>
          <w:lang w:val="en-US"/>
        </w:rPr>
      </w:pPr>
      <w:r w:rsidRPr="004B297D">
        <w:rPr>
          <w:rFonts w:ascii="Times New Roman" w:hAnsi="Times New Roman" w:cs="Times New Roman"/>
          <w:noProof/>
          <w:spacing w:val="-1"/>
          <w:lang w:val="en-US"/>
        </w:rPr>
        <w:t xml:space="preserve">3.1.2. </w:t>
      </w:r>
      <w:r>
        <w:rPr>
          <w:rFonts w:ascii="Times New Roman" w:hAnsi="Times New Roman" w:cs="Times New Roman"/>
          <w:noProof/>
          <w:spacing w:val="-1"/>
          <w:lang w:val="en-US"/>
        </w:rPr>
        <w:t xml:space="preserve"> </w:t>
      </w:r>
      <w:r w:rsidRPr="004B297D">
        <w:rPr>
          <w:rFonts w:ascii="Times New Roman" w:hAnsi="Times New Roman" w:cs="Times New Roman"/>
          <w:noProof/>
          <w:spacing w:val="-1"/>
          <w:lang w:val="en-US"/>
        </w:rPr>
        <w:t xml:space="preserve">je gospodarski subjekt koji nema poslovni nastan u Republici Hrvatskoj ili osoba koja je </w:t>
      </w:r>
    </w:p>
    <w:p w14:paraId="0AD48E46" w14:textId="77777777" w:rsidR="00862F63" w:rsidRDefault="00862F63" w:rsidP="00862F63">
      <w:pPr>
        <w:widowControl w:val="0"/>
        <w:spacing w:after="0" w:line="240" w:lineRule="auto"/>
        <w:jc w:val="both"/>
        <w:rPr>
          <w:rFonts w:ascii="Times New Roman" w:hAnsi="Times New Roman" w:cs="Times New Roman"/>
          <w:noProof/>
          <w:spacing w:val="-1"/>
          <w:lang w:val="en-US"/>
        </w:rPr>
      </w:pPr>
      <w:r w:rsidRPr="004B297D">
        <w:rPr>
          <w:rFonts w:ascii="Times New Roman" w:hAnsi="Times New Roman" w:cs="Times New Roman"/>
          <w:noProof/>
          <w:spacing w:val="-1"/>
          <w:lang w:val="en-US"/>
        </w:rPr>
        <w:t>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Zakona o javnoj nabavi (NN 120/16)  i za odgovarajuća kaznena djela koja, prema nacionalnim propisima države poslovnog nastana gospodarskog subjekta, odnosno države čiji je osoba državljanin, obuhvaćaju razloge za isključenje iz članka 57. stavka 1. točaka od (a) do (f) Direktive 2014/24/EU.</w:t>
      </w:r>
    </w:p>
    <w:p w14:paraId="1762C077" w14:textId="77777777" w:rsidR="00862F63" w:rsidRDefault="00862F63" w:rsidP="00862F63">
      <w:pPr>
        <w:widowControl w:val="0"/>
        <w:spacing w:after="0" w:line="240" w:lineRule="auto"/>
        <w:jc w:val="both"/>
        <w:rPr>
          <w:rFonts w:ascii="Times New Roman" w:hAnsi="Times New Roman" w:cs="Times New Roman"/>
          <w:noProof/>
          <w:spacing w:val="-1"/>
          <w:lang w:val="en-US"/>
        </w:rPr>
      </w:pPr>
    </w:p>
    <w:p w14:paraId="427E4F13" w14:textId="77777777" w:rsidR="00862F63" w:rsidRDefault="00862F63" w:rsidP="00862F63">
      <w:pPr>
        <w:widowControl w:val="0"/>
        <w:spacing w:after="0" w:line="240" w:lineRule="auto"/>
        <w:jc w:val="both"/>
        <w:rPr>
          <w:rFonts w:ascii="Times New Roman" w:hAnsi="Times New Roman" w:cs="Times New Roman"/>
          <w:noProof/>
          <w:spacing w:val="-1"/>
          <w:lang w:val="en-US"/>
        </w:rPr>
      </w:pPr>
    </w:p>
    <w:p w14:paraId="02AC6E70" w14:textId="77777777" w:rsidR="00862F63" w:rsidRPr="00E057DF" w:rsidRDefault="00862F63" w:rsidP="00862F63">
      <w:pPr>
        <w:spacing w:after="115" w:line="249" w:lineRule="auto"/>
        <w:ind w:right="17"/>
        <w:rPr>
          <w:rFonts w:ascii="Times New Roman" w:hAnsi="Times New Roman" w:cs="Times New Roman"/>
        </w:rPr>
      </w:pPr>
      <w:r w:rsidRPr="00E057DF">
        <w:rPr>
          <w:rFonts w:ascii="Times New Roman" w:hAnsi="Times New Roman" w:cs="Times New Roman"/>
          <w:color w:val="0000FF"/>
          <w:u w:val="single" w:color="0000FF"/>
        </w:rPr>
        <w:t>Za potrebe utvrđivanja okolnosti iz točke 3.1., gospodarski subjekt kao preliminarni dokaz u ponudi</w:t>
      </w:r>
      <w:r w:rsidRPr="00E057DF">
        <w:rPr>
          <w:rFonts w:ascii="Times New Roman" w:hAnsi="Times New Roman" w:cs="Times New Roman"/>
          <w:color w:val="0000FF"/>
        </w:rPr>
        <w:t xml:space="preserve">   </w:t>
      </w:r>
      <w:r w:rsidRPr="00E057DF">
        <w:rPr>
          <w:rFonts w:ascii="Times New Roman" w:hAnsi="Times New Roman" w:cs="Times New Roman"/>
          <w:color w:val="0000FF"/>
          <w:u w:val="single" w:color="0000FF"/>
        </w:rPr>
        <w:t>dostavlja:</w:t>
      </w:r>
      <w:r w:rsidRPr="00E057DF">
        <w:rPr>
          <w:rFonts w:ascii="Times New Roman" w:hAnsi="Times New Roman" w:cs="Times New Roman"/>
          <w:color w:val="0000FF"/>
        </w:rPr>
        <w:t xml:space="preserve">  </w:t>
      </w:r>
    </w:p>
    <w:p w14:paraId="2C156CB2" w14:textId="77777777" w:rsidR="00862F63" w:rsidRPr="00E057DF" w:rsidRDefault="00862F63" w:rsidP="00862F63">
      <w:pPr>
        <w:pBdr>
          <w:top w:val="single" w:sz="4" w:space="0" w:color="000000"/>
          <w:left w:val="single" w:sz="4" w:space="19" w:color="000000"/>
          <w:bottom w:val="single" w:sz="4" w:space="0" w:color="000000"/>
          <w:right w:val="single" w:sz="4" w:space="0" w:color="000000"/>
        </w:pBdr>
        <w:spacing w:after="92" w:line="270" w:lineRule="auto"/>
        <w:ind w:left="404" w:right="130"/>
        <w:jc w:val="both"/>
        <w:rPr>
          <w:rFonts w:ascii="Times New Roman" w:hAnsi="Times New Roman" w:cs="Times New Roman"/>
        </w:rPr>
      </w:pPr>
      <w:r w:rsidRPr="00E057DF">
        <w:rPr>
          <w:rFonts w:ascii="Times New Roman" w:hAnsi="Times New Roman" w:cs="Times New Roman"/>
        </w:rPr>
        <w:t xml:space="preserve">Ispunjeni </w:t>
      </w:r>
      <w:r w:rsidRPr="00E057DF">
        <w:rPr>
          <w:rFonts w:ascii="Times New Roman" w:hAnsi="Times New Roman" w:cs="Times New Roman"/>
          <w:b/>
        </w:rPr>
        <w:t>obrazac Europske jedinstvene dokumentacije o nabavi</w:t>
      </w:r>
      <w:r w:rsidRPr="00E057DF">
        <w:rPr>
          <w:rFonts w:ascii="Times New Roman" w:hAnsi="Times New Roman" w:cs="Times New Roman"/>
        </w:rPr>
        <w:t xml:space="preserve"> (dalje: </w:t>
      </w:r>
      <w:proofErr w:type="spellStart"/>
      <w:r w:rsidRPr="00E057DF">
        <w:rPr>
          <w:rFonts w:ascii="Times New Roman" w:hAnsi="Times New Roman" w:cs="Times New Roman"/>
        </w:rPr>
        <w:t>eESPD</w:t>
      </w:r>
      <w:proofErr w:type="spellEnd"/>
      <w:r w:rsidRPr="00E057DF">
        <w:rPr>
          <w:rFonts w:ascii="Times New Roman" w:hAnsi="Times New Roman" w:cs="Times New Roman"/>
        </w:rPr>
        <w:t>) (Dio III. Osnove za isključenje, Odjeljak A: Osnove povezane s kaznenim presudama)</w:t>
      </w:r>
      <w:r w:rsidRPr="00E057DF">
        <w:rPr>
          <w:rFonts w:ascii="Times New Roman" w:hAnsi="Times New Roman" w:cs="Times New Roman"/>
          <w:b/>
          <w:i/>
        </w:rPr>
        <w:t xml:space="preserve"> </w:t>
      </w:r>
      <w:r w:rsidRPr="00E057DF">
        <w:rPr>
          <w:rFonts w:ascii="Times New Roman" w:hAnsi="Times New Roman" w:cs="Times New Roman"/>
        </w:rPr>
        <w:t>za sve gospodarske subjekte u ponudi.</w:t>
      </w:r>
      <w:r w:rsidRPr="00E057DF">
        <w:rPr>
          <w:rFonts w:ascii="Times New Roman" w:hAnsi="Times New Roman" w:cs="Times New Roman"/>
          <w:color w:val="0000FF"/>
        </w:rPr>
        <w:t xml:space="preserve"> </w:t>
      </w:r>
    </w:p>
    <w:p w14:paraId="4CF7B05F" w14:textId="77777777" w:rsidR="00862F63" w:rsidRDefault="00862F63" w:rsidP="00862F63">
      <w:pPr>
        <w:spacing w:after="0" w:line="259" w:lineRule="auto"/>
      </w:pPr>
      <w:r>
        <w:rPr>
          <w:color w:val="0000FF"/>
        </w:rPr>
        <w:t xml:space="preserve"> </w:t>
      </w:r>
    </w:p>
    <w:p w14:paraId="553616D6" w14:textId="77777777" w:rsidR="00862F63" w:rsidRPr="00E057DF" w:rsidRDefault="00862F63" w:rsidP="00862F63">
      <w:pPr>
        <w:spacing w:after="136" w:line="249" w:lineRule="auto"/>
        <w:ind w:right="17"/>
        <w:jc w:val="both"/>
        <w:rPr>
          <w:rFonts w:ascii="Times New Roman" w:hAnsi="Times New Roman" w:cs="Times New Roman"/>
        </w:rPr>
      </w:pPr>
      <w:r w:rsidRPr="00E057DF">
        <w:rPr>
          <w:rFonts w:ascii="Times New Roman" w:hAnsi="Times New Roman" w:cs="Times New Roman"/>
          <w:color w:val="0000FF"/>
          <w:u w:val="single" w:color="0000FF"/>
        </w:rPr>
        <w:t>Naručitelj može  prije donošenja odluke o odabiru od ponuditelja koji je dostavio ekonomski</w:t>
      </w:r>
      <w:r w:rsidRPr="00E057DF">
        <w:rPr>
          <w:rFonts w:ascii="Times New Roman" w:hAnsi="Times New Roman" w:cs="Times New Roman"/>
          <w:color w:val="0000FF"/>
        </w:rPr>
        <w:t xml:space="preserve"> </w:t>
      </w:r>
      <w:r w:rsidRPr="00E057DF">
        <w:rPr>
          <w:rFonts w:ascii="Times New Roman" w:hAnsi="Times New Roman" w:cs="Times New Roman"/>
          <w:color w:val="0000FF"/>
          <w:u w:val="single" w:color="0000FF"/>
        </w:rPr>
        <w:t>najpovoljniju ponudu zatražiti da u primjerenom roku, ne kraćem od 5 dana, dostavi ažurirane</w:t>
      </w:r>
      <w:r w:rsidRPr="00E057DF">
        <w:rPr>
          <w:rFonts w:ascii="Times New Roman" w:hAnsi="Times New Roman" w:cs="Times New Roman"/>
          <w:color w:val="0000FF"/>
        </w:rPr>
        <w:t xml:space="preserve"> </w:t>
      </w:r>
      <w:r w:rsidRPr="00E057DF">
        <w:rPr>
          <w:rFonts w:ascii="Times New Roman" w:hAnsi="Times New Roman" w:cs="Times New Roman"/>
          <w:color w:val="0000FF"/>
          <w:u w:val="single" w:color="0000FF"/>
        </w:rPr>
        <w:t>popratne dokumente kojim dokazuje da ne postoje osnove za isključenje iz točke 3.1.</w:t>
      </w:r>
      <w:r w:rsidRPr="00E057DF">
        <w:rPr>
          <w:rFonts w:ascii="Times New Roman" w:hAnsi="Times New Roman" w:cs="Times New Roman"/>
          <w:color w:val="0000FF"/>
        </w:rPr>
        <w:t xml:space="preserve">: </w:t>
      </w:r>
    </w:p>
    <w:p w14:paraId="1716DFEB" w14:textId="77777777" w:rsidR="00862F63" w:rsidRPr="00E057DF" w:rsidRDefault="00862F63" w:rsidP="00862F63">
      <w:pPr>
        <w:pBdr>
          <w:top w:val="single" w:sz="4" w:space="0" w:color="000000"/>
          <w:left w:val="single" w:sz="4" w:space="0" w:color="000000"/>
          <w:bottom w:val="single" w:sz="4" w:space="0" w:color="000000"/>
          <w:right w:val="single" w:sz="4" w:space="0" w:color="000000"/>
        </w:pBdr>
        <w:spacing w:after="92" w:line="270" w:lineRule="auto"/>
        <w:ind w:right="130"/>
        <w:jc w:val="both"/>
        <w:rPr>
          <w:rFonts w:ascii="Times New Roman" w:hAnsi="Times New Roman" w:cs="Times New Roman"/>
        </w:rPr>
      </w:pPr>
      <w:r w:rsidRPr="00E057DF">
        <w:rPr>
          <w:rFonts w:ascii="Times New Roman" w:hAnsi="Times New Roman" w:cs="Times New Roman"/>
          <w:b/>
        </w:rPr>
        <w:t xml:space="preserve">Izvadak iz kaznene evidencije </w:t>
      </w:r>
      <w:r w:rsidRPr="00E057DF">
        <w:rPr>
          <w:rFonts w:ascii="Times New Roman" w:hAnsi="Times New Roman" w:cs="Times New Roman"/>
        </w:rPr>
        <w:t>ili drugog odgovarajućeg registra ili, ako to nije moguće,</w:t>
      </w:r>
      <w:r w:rsidRPr="00E057DF">
        <w:rPr>
          <w:rFonts w:ascii="Times New Roman" w:hAnsi="Times New Roman" w:cs="Times New Roman"/>
          <w:b/>
        </w:rPr>
        <w:t xml:space="preserve"> jednakovrijedni dokument </w:t>
      </w:r>
      <w:r w:rsidRPr="00E057DF">
        <w:rPr>
          <w:rFonts w:ascii="Times New Roman" w:hAnsi="Times New Roman" w:cs="Times New Roman"/>
        </w:rPr>
        <w:t xml:space="preserve">nadležne sudske ili upravne vlasti u državi poslovnog </w:t>
      </w:r>
      <w:proofErr w:type="spellStart"/>
      <w:r w:rsidRPr="00E057DF">
        <w:rPr>
          <w:rFonts w:ascii="Times New Roman" w:hAnsi="Times New Roman" w:cs="Times New Roman"/>
        </w:rPr>
        <w:t>nastana</w:t>
      </w:r>
      <w:proofErr w:type="spellEnd"/>
      <w:r w:rsidRPr="00E057DF">
        <w:rPr>
          <w:rFonts w:ascii="Times New Roman" w:hAnsi="Times New Roman" w:cs="Times New Roman"/>
        </w:rPr>
        <w:t xml:space="preserve"> gospodarskog subjekta, odnosno državi čiji je osoba državljanin, kojim se dokazuje da ne postoje navedene osnove za isključenje. </w:t>
      </w:r>
    </w:p>
    <w:p w14:paraId="6398FB7B" w14:textId="77777777" w:rsidR="00862F63" w:rsidRPr="00E057DF" w:rsidRDefault="00862F63" w:rsidP="00862F63">
      <w:pPr>
        <w:pBdr>
          <w:top w:val="single" w:sz="4" w:space="0" w:color="000000"/>
          <w:left w:val="single" w:sz="4" w:space="0" w:color="000000"/>
          <w:bottom w:val="single" w:sz="4" w:space="0" w:color="000000"/>
          <w:right w:val="single" w:sz="4" w:space="0" w:color="000000"/>
        </w:pBdr>
        <w:spacing w:after="92" w:line="270" w:lineRule="auto"/>
        <w:ind w:right="130"/>
        <w:jc w:val="both"/>
        <w:rPr>
          <w:rFonts w:ascii="Times New Roman" w:hAnsi="Times New Roman" w:cs="Times New Roman"/>
        </w:rPr>
      </w:pPr>
      <w:r w:rsidRPr="00E057DF">
        <w:rPr>
          <w:rFonts w:ascii="Times New Roman" w:hAnsi="Times New Roman" w:cs="Times New Roman"/>
        </w:rPr>
        <w:t xml:space="preserve">Ako se u državi poslovnog </w:t>
      </w:r>
      <w:proofErr w:type="spellStart"/>
      <w:r w:rsidRPr="00E057DF">
        <w:rPr>
          <w:rFonts w:ascii="Times New Roman" w:hAnsi="Times New Roman" w:cs="Times New Roman"/>
        </w:rPr>
        <w:t>nastana</w:t>
      </w:r>
      <w:proofErr w:type="spellEnd"/>
      <w:r w:rsidRPr="00E057DF">
        <w:rPr>
          <w:rFonts w:ascii="Times New Roman" w:hAnsi="Times New Roman" w:cs="Times New Roman"/>
        </w:rPr>
        <w:t xml:space="preserve"> gospodarskog subjekta, odnosno državi čiji je osoba državljanin ne izdaju takvi dokumenti ili ako ne obuhvaćaju sve okolnosti, oni mogu biti zamijenjeni </w:t>
      </w:r>
      <w:r w:rsidRPr="00E057DF">
        <w:rPr>
          <w:rFonts w:ascii="Times New Roman" w:hAnsi="Times New Roman" w:cs="Times New Roman"/>
          <w:b/>
        </w:rPr>
        <w:t>izjavom pod prisegom</w:t>
      </w:r>
      <w:r w:rsidRPr="00E057DF">
        <w:rPr>
          <w:rFonts w:ascii="Times New Roman" w:hAnsi="Times New Roman" w:cs="Times New Roman"/>
        </w:rPr>
        <w:t xml:space="preserve"> ili, ako izjava pod prisegom prema pravu dotične države ne postoji, </w:t>
      </w:r>
      <w:r w:rsidRPr="00E057DF">
        <w:rPr>
          <w:rFonts w:ascii="Times New Roman" w:hAnsi="Times New Roman" w:cs="Times New Roman"/>
          <w:b/>
        </w:rPr>
        <w:t>izjavom davatelja s ovjerenim potpisom</w:t>
      </w:r>
      <w:r w:rsidRPr="00E057DF">
        <w:rPr>
          <w:rFonts w:ascii="Times New Roman" w:hAnsi="Times New Roman" w:cs="Times New Roman"/>
        </w:rPr>
        <w:t xml:space="preserve"> </w:t>
      </w:r>
      <w:r w:rsidRPr="00E057DF">
        <w:rPr>
          <w:rFonts w:ascii="Times New Roman" w:hAnsi="Times New Roman" w:cs="Times New Roman"/>
          <w:b/>
        </w:rPr>
        <w:t>kod nadležne sudske ili upravne vlasti, javnog bilježnika</w:t>
      </w:r>
      <w:r w:rsidRPr="00E057DF">
        <w:rPr>
          <w:rFonts w:ascii="Times New Roman" w:hAnsi="Times New Roman" w:cs="Times New Roman"/>
        </w:rPr>
        <w:t xml:space="preserve"> ili strukovnog ili trgovinskog tijela u državi poslovnog </w:t>
      </w:r>
      <w:proofErr w:type="spellStart"/>
      <w:r w:rsidRPr="00E057DF">
        <w:rPr>
          <w:rFonts w:ascii="Times New Roman" w:hAnsi="Times New Roman" w:cs="Times New Roman"/>
        </w:rPr>
        <w:t>nastana</w:t>
      </w:r>
      <w:proofErr w:type="spellEnd"/>
      <w:r w:rsidRPr="00E057DF">
        <w:rPr>
          <w:rFonts w:ascii="Times New Roman" w:hAnsi="Times New Roman" w:cs="Times New Roman"/>
        </w:rPr>
        <w:t xml:space="preserve"> gospodarskog subjekta, odnosno državi čiji je osoba državljanin.</w:t>
      </w:r>
      <w:r w:rsidRPr="00E057DF">
        <w:rPr>
          <w:rFonts w:ascii="Times New Roman" w:hAnsi="Times New Roman" w:cs="Times New Roman"/>
          <w:color w:val="0000FF"/>
        </w:rPr>
        <w:t xml:space="preserve"> </w:t>
      </w:r>
    </w:p>
    <w:p w14:paraId="7EF497F7" w14:textId="77777777" w:rsidR="00862F63" w:rsidRDefault="00862F63" w:rsidP="00862F63">
      <w:pPr>
        <w:spacing w:after="20" w:line="259" w:lineRule="auto"/>
      </w:pPr>
      <w:r>
        <w:t xml:space="preserve"> </w:t>
      </w:r>
    </w:p>
    <w:p w14:paraId="0876C95B" w14:textId="77777777" w:rsidR="00862F63" w:rsidRPr="004B297D" w:rsidRDefault="00862F63" w:rsidP="00862F63">
      <w:pPr>
        <w:widowControl w:val="0"/>
        <w:spacing w:after="0" w:line="240" w:lineRule="auto"/>
        <w:jc w:val="both"/>
        <w:rPr>
          <w:rFonts w:ascii="Times New Roman" w:hAnsi="Times New Roman" w:cs="Times New Roman"/>
          <w:noProof/>
          <w:spacing w:val="-1"/>
          <w:lang w:val="en-US"/>
        </w:rPr>
      </w:pPr>
    </w:p>
    <w:p w14:paraId="50176DD1" w14:textId="77777777" w:rsidR="00862F63" w:rsidRDefault="00862F63" w:rsidP="00862F63">
      <w:pPr>
        <w:widowControl w:val="0"/>
        <w:spacing w:after="0" w:line="240" w:lineRule="auto"/>
        <w:jc w:val="both"/>
        <w:rPr>
          <w:rFonts w:ascii="Times New Roman" w:hAnsi="Times New Roman" w:cs="Times New Roman"/>
          <w:noProof/>
          <w:spacing w:val="-1"/>
        </w:rPr>
      </w:pPr>
    </w:p>
    <w:p w14:paraId="2DDCC8E3" w14:textId="77777777" w:rsidR="00862F63" w:rsidRDefault="00862F63" w:rsidP="00862F63">
      <w:pPr>
        <w:widowControl w:val="0"/>
        <w:spacing w:after="0" w:line="240" w:lineRule="auto"/>
        <w:jc w:val="both"/>
        <w:rPr>
          <w:rFonts w:ascii="Times New Roman" w:hAnsi="Times New Roman" w:cs="Times New Roman"/>
          <w:noProof/>
          <w:spacing w:val="-1"/>
        </w:rPr>
      </w:pPr>
    </w:p>
    <w:p w14:paraId="48276E95" w14:textId="77777777" w:rsidR="00862F63" w:rsidRDefault="00862F63" w:rsidP="00862F63">
      <w:pPr>
        <w:widowControl w:val="0"/>
        <w:spacing w:after="0" w:line="240" w:lineRule="auto"/>
        <w:jc w:val="both"/>
        <w:rPr>
          <w:rFonts w:ascii="Times New Roman" w:hAnsi="Times New Roman" w:cs="Times New Roman"/>
          <w:noProof/>
          <w:spacing w:val="-1"/>
        </w:rPr>
      </w:pPr>
    </w:p>
    <w:p w14:paraId="2BCA1402" w14:textId="77777777" w:rsidR="00862F63" w:rsidRPr="004B297D" w:rsidRDefault="00862F63" w:rsidP="00862F63">
      <w:pPr>
        <w:widowControl w:val="0"/>
        <w:spacing w:after="0" w:line="240" w:lineRule="auto"/>
        <w:jc w:val="both"/>
        <w:rPr>
          <w:rFonts w:ascii="Times New Roman" w:hAnsi="Times New Roman" w:cs="Times New Roman"/>
          <w:noProof/>
          <w:spacing w:val="-1"/>
        </w:rPr>
      </w:pPr>
    </w:p>
    <w:p w14:paraId="026E6E51" w14:textId="77777777" w:rsidR="00862F63" w:rsidRPr="0040110D" w:rsidRDefault="00862F63" w:rsidP="00862F63">
      <w:pPr>
        <w:widowControl w:val="0"/>
        <w:spacing w:after="0" w:line="240" w:lineRule="auto"/>
        <w:contextualSpacing/>
        <w:jc w:val="both"/>
        <w:rPr>
          <w:rFonts w:ascii="Times New Roman" w:hAnsi="Times New Roman" w:cs="Times New Roman"/>
          <w:noProof/>
          <w:spacing w:val="-1"/>
          <w:sz w:val="24"/>
          <w:szCs w:val="24"/>
        </w:rPr>
      </w:pPr>
    </w:p>
    <w:p w14:paraId="618AC7E1" w14:textId="77777777" w:rsidR="00862F63" w:rsidRPr="00E057DF" w:rsidRDefault="00862F63" w:rsidP="00862F63">
      <w:pPr>
        <w:ind w:left="720" w:right="15" w:hanging="360"/>
        <w:jc w:val="both"/>
        <w:rPr>
          <w:rFonts w:ascii="Times New Roman" w:hAnsi="Times New Roman" w:cs="Times New Roman"/>
        </w:rPr>
      </w:pPr>
      <w:r>
        <w:t>3.2.</w:t>
      </w:r>
      <w:r>
        <w:rPr>
          <w:rFonts w:ascii="Arial" w:eastAsia="Arial" w:hAnsi="Arial" w:cs="Arial"/>
        </w:rPr>
        <w:t xml:space="preserve"> </w:t>
      </w:r>
      <w:r w:rsidRPr="00E057DF">
        <w:rPr>
          <w:rFonts w:ascii="Times New Roman" w:hAnsi="Times New Roman" w:cs="Times New Roman"/>
        </w:rPr>
        <w:t xml:space="preserve">Naručitelj je obvezan isključiti gospodarskog subjekta iz postupka javne nabave ako utvrdi da gospodarski subjekt nije ispunio obveze plaćanja dospjelih poreznih obveza i obveza za mirovinsko i zdravstveno osiguranje: </w:t>
      </w:r>
    </w:p>
    <w:p w14:paraId="2422F442" w14:textId="77777777" w:rsidR="00862F63" w:rsidRPr="00E057DF" w:rsidRDefault="00862F63" w:rsidP="00F22748">
      <w:pPr>
        <w:numPr>
          <w:ilvl w:val="0"/>
          <w:numId w:val="11"/>
        </w:numPr>
        <w:spacing w:after="34" w:line="248" w:lineRule="auto"/>
        <w:ind w:right="15" w:hanging="360"/>
        <w:jc w:val="both"/>
        <w:rPr>
          <w:rFonts w:ascii="Times New Roman" w:hAnsi="Times New Roman" w:cs="Times New Roman"/>
        </w:rPr>
      </w:pPr>
      <w:r w:rsidRPr="00E057DF">
        <w:rPr>
          <w:rFonts w:ascii="Times New Roman" w:hAnsi="Times New Roman" w:cs="Times New Roman"/>
        </w:rPr>
        <w:t xml:space="preserve">u Republici Hrvatskoj, ako gospodarski subjekt ima poslovni </w:t>
      </w:r>
      <w:proofErr w:type="spellStart"/>
      <w:r w:rsidRPr="00E057DF">
        <w:rPr>
          <w:rFonts w:ascii="Times New Roman" w:hAnsi="Times New Roman" w:cs="Times New Roman"/>
        </w:rPr>
        <w:t>nastan</w:t>
      </w:r>
      <w:proofErr w:type="spellEnd"/>
      <w:r w:rsidRPr="00E057DF">
        <w:rPr>
          <w:rFonts w:ascii="Times New Roman" w:hAnsi="Times New Roman" w:cs="Times New Roman"/>
        </w:rPr>
        <w:t xml:space="preserve"> u Republici Hrvatskoj, ili </w:t>
      </w:r>
    </w:p>
    <w:p w14:paraId="6C015992" w14:textId="77777777" w:rsidR="00862F63" w:rsidRPr="00E057DF" w:rsidRDefault="00862F63" w:rsidP="00F22748">
      <w:pPr>
        <w:numPr>
          <w:ilvl w:val="0"/>
          <w:numId w:val="11"/>
        </w:numPr>
        <w:spacing w:after="6" w:line="248" w:lineRule="auto"/>
        <w:ind w:right="15" w:hanging="360"/>
        <w:jc w:val="both"/>
        <w:rPr>
          <w:rFonts w:ascii="Times New Roman" w:hAnsi="Times New Roman" w:cs="Times New Roman"/>
        </w:rPr>
      </w:pPr>
      <w:r w:rsidRPr="00E057DF">
        <w:rPr>
          <w:rFonts w:ascii="Times New Roman" w:hAnsi="Times New Roman" w:cs="Times New Roman"/>
        </w:rPr>
        <w:t xml:space="preserve">u Republici Hrvatskoj ili u državi poslovnog </w:t>
      </w:r>
      <w:proofErr w:type="spellStart"/>
      <w:r w:rsidRPr="00E057DF">
        <w:rPr>
          <w:rFonts w:ascii="Times New Roman" w:hAnsi="Times New Roman" w:cs="Times New Roman"/>
        </w:rPr>
        <w:t>nastana</w:t>
      </w:r>
      <w:proofErr w:type="spellEnd"/>
      <w:r w:rsidRPr="00E057DF">
        <w:rPr>
          <w:rFonts w:ascii="Times New Roman" w:hAnsi="Times New Roman" w:cs="Times New Roman"/>
        </w:rPr>
        <w:t xml:space="preserve"> gospodarskog subjekta, ako gospodarski subjekt nema poslovni </w:t>
      </w:r>
      <w:proofErr w:type="spellStart"/>
      <w:r w:rsidRPr="00E057DF">
        <w:rPr>
          <w:rFonts w:ascii="Times New Roman" w:hAnsi="Times New Roman" w:cs="Times New Roman"/>
        </w:rPr>
        <w:t>nastan</w:t>
      </w:r>
      <w:proofErr w:type="spellEnd"/>
      <w:r w:rsidRPr="00E057DF">
        <w:rPr>
          <w:rFonts w:ascii="Times New Roman" w:hAnsi="Times New Roman" w:cs="Times New Roman"/>
        </w:rPr>
        <w:t xml:space="preserve"> u Republici Hrvatskoj. </w:t>
      </w:r>
    </w:p>
    <w:p w14:paraId="0AD62ED4" w14:textId="77777777" w:rsidR="00862F63" w:rsidRPr="00E057DF" w:rsidRDefault="00862F63" w:rsidP="00862F63">
      <w:pPr>
        <w:spacing w:after="1" w:line="259" w:lineRule="auto"/>
        <w:ind w:left="365"/>
        <w:jc w:val="both"/>
        <w:rPr>
          <w:rFonts w:ascii="Times New Roman" w:hAnsi="Times New Roman" w:cs="Times New Roman"/>
        </w:rPr>
      </w:pPr>
      <w:r w:rsidRPr="00E057DF">
        <w:rPr>
          <w:rFonts w:ascii="Times New Roman" w:hAnsi="Times New Roman" w:cs="Times New Roman"/>
        </w:rPr>
        <w:t xml:space="preserve"> </w:t>
      </w:r>
    </w:p>
    <w:p w14:paraId="55CF26FF" w14:textId="77777777" w:rsidR="00862F63" w:rsidRPr="00E057DF" w:rsidRDefault="00862F63" w:rsidP="00862F63">
      <w:pPr>
        <w:spacing w:after="222"/>
        <w:ind w:left="375" w:right="15"/>
        <w:jc w:val="both"/>
        <w:rPr>
          <w:rFonts w:ascii="Times New Roman" w:hAnsi="Times New Roman" w:cs="Times New Roman"/>
        </w:rPr>
      </w:pPr>
      <w:r w:rsidRPr="00E057DF">
        <w:rPr>
          <w:rFonts w:ascii="Times New Roman" w:hAnsi="Times New Roman" w:cs="Times New Roman"/>
        </w:rPr>
        <w:t xml:space="preserve">Naručitelj neće isključiti gospodarskog subjekta iz postupka javne nabave ako mu sukladno posebnom propisu plaćanje obveza nije dopušteno ili mu je odobrena odgoda plaćanja. </w:t>
      </w:r>
    </w:p>
    <w:p w14:paraId="0717F662" w14:textId="77777777" w:rsidR="00862F63" w:rsidRDefault="00862F63" w:rsidP="00862F63">
      <w:pPr>
        <w:spacing w:after="160" w:line="249" w:lineRule="auto"/>
        <w:ind w:left="-5" w:right="17"/>
        <w:jc w:val="both"/>
      </w:pPr>
      <w:r>
        <w:t xml:space="preserve">     </w:t>
      </w:r>
      <w:r>
        <w:rPr>
          <w:color w:val="0000FF"/>
          <w:u w:val="single" w:color="0000FF"/>
        </w:rPr>
        <w:t>Za potrebe utvrđivanja okolnosti iz točke 3.2., gospodarski subjekt kao preliminarni dokaz u ponudi</w:t>
      </w:r>
      <w:r>
        <w:rPr>
          <w:color w:val="0000FF"/>
        </w:rPr>
        <w:t xml:space="preserve">           </w:t>
      </w:r>
      <w:r>
        <w:rPr>
          <w:color w:val="0000FF"/>
        </w:rPr>
        <w:tab/>
        <w:t xml:space="preserve">     </w:t>
      </w:r>
      <w:r>
        <w:rPr>
          <w:color w:val="0000FF"/>
          <w:u w:val="single" w:color="0000FF"/>
        </w:rPr>
        <w:t>dostavlja:</w:t>
      </w:r>
      <w:r>
        <w:rPr>
          <w:color w:val="0000FF"/>
        </w:rPr>
        <w:t xml:space="preserve">  </w:t>
      </w:r>
    </w:p>
    <w:p w14:paraId="3D53B6BD" w14:textId="77777777" w:rsidR="00862F63" w:rsidRDefault="00862F63" w:rsidP="00862F63">
      <w:pPr>
        <w:pBdr>
          <w:top w:val="single" w:sz="4" w:space="0" w:color="000000"/>
          <w:left w:val="single" w:sz="4" w:space="0" w:color="000000"/>
          <w:bottom w:val="single" w:sz="4" w:space="0" w:color="000000"/>
          <w:right w:val="single" w:sz="4" w:space="0" w:color="000000"/>
        </w:pBdr>
        <w:spacing w:after="92" w:line="270" w:lineRule="auto"/>
        <w:ind w:right="130"/>
        <w:jc w:val="both"/>
      </w:pPr>
      <w:r>
        <w:t xml:space="preserve">     Ispunjeni </w:t>
      </w:r>
      <w:proofErr w:type="spellStart"/>
      <w:r>
        <w:t>eESPD</w:t>
      </w:r>
      <w:proofErr w:type="spellEnd"/>
      <w:r>
        <w:t xml:space="preserve"> obrazac (Dio III. Osnove za isključenje, Odjeljak B: Osnove povezane s plaćanjem        </w:t>
      </w:r>
    </w:p>
    <w:p w14:paraId="4F963FC9" w14:textId="77777777" w:rsidR="00862F63" w:rsidRDefault="00862F63" w:rsidP="00862F63">
      <w:pPr>
        <w:pBdr>
          <w:top w:val="single" w:sz="4" w:space="0" w:color="000000"/>
          <w:left w:val="single" w:sz="4" w:space="0" w:color="000000"/>
          <w:bottom w:val="single" w:sz="4" w:space="0" w:color="000000"/>
          <w:right w:val="single" w:sz="4" w:space="0" w:color="000000"/>
        </w:pBdr>
        <w:spacing w:after="92" w:line="270" w:lineRule="auto"/>
        <w:ind w:right="130"/>
        <w:jc w:val="both"/>
      </w:pPr>
      <w:r>
        <w:t xml:space="preserve">     poreza ili doprinosa za socijalno osiguranje) za sve gospodarske subjekte u ponudi.</w:t>
      </w:r>
      <w:r>
        <w:rPr>
          <w:color w:val="0000FF"/>
        </w:rPr>
        <w:t xml:space="preserve"> </w:t>
      </w:r>
    </w:p>
    <w:p w14:paraId="5219D4AA" w14:textId="77777777" w:rsidR="00862F63" w:rsidRDefault="00862F63" w:rsidP="00862F63">
      <w:pPr>
        <w:spacing w:after="15" w:line="259" w:lineRule="auto"/>
      </w:pPr>
      <w:r>
        <w:rPr>
          <w:color w:val="0000FF"/>
        </w:rPr>
        <w:t xml:space="preserve"> </w:t>
      </w:r>
    </w:p>
    <w:p w14:paraId="44006502" w14:textId="77777777" w:rsidR="00862F63" w:rsidRDefault="00862F63" w:rsidP="00862F63">
      <w:pPr>
        <w:spacing w:after="136" w:line="249" w:lineRule="auto"/>
        <w:ind w:left="370" w:right="17"/>
      </w:pPr>
      <w:r>
        <w:rPr>
          <w:color w:val="0000FF"/>
          <w:u w:val="single" w:color="0000FF"/>
        </w:rPr>
        <w:t>Naručitelj može  prije donošenja odluke o odabiru od ponuditelja koji je dostavio ekonomski</w:t>
      </w:r>
      <w:r>
        <w:rPr>
          <w:color w:val="0000FF"/>
        </w:rPr>
        <w:t xml:space="preserve"> </w:t>
      </w:r>
      <w:r>
        <w:rPr>
          <w:color w:val="0000FF"/>
          <w:u w:val="single" w:color="0000FF"/>
        </w:rPr>
        <w:t>najpovoljniju ponudu zatražiti da u primjerenom roku, ne kraćem od 5 dana, dostavi ažurirane</w:t>
      </w:r>
      <w:r>
        <w:rPr>
          <w:color w:val="0000FF"/>
        </w:rPr>
        <w:t xml:space="preserve"> </w:t>
      </w:r>
      <w:r>
        <w:rPr>
          <w:color w:val="0000FF"/>
          <w:u w:val="single" w:color="0000FF"/>
        </w:rPr>
        <w:t>popratne dokumente kojim dokazuje da ne postoje osnove za isključenje iz točke 3.2.</w:t>
      </w:r>
      <w:r>
        <w:rPr>
          <w:color w:val="0000FF"/>
        </w:rPr>
        <w:t xml:space="preserve">: </w:t>
      </w:r>
    </w:p>
    <w:p w14:paraId="5E2FE31A" w14:textId="77777777" w:rsidR="00862F63" w:rsidRDefault="00862F63" w:rsidP="00862F63">
      <w:pPr>
        <w:pBdr>
          <w:top w:val="single" w:sz="4" w:space="0" w:color="000000"/>
          <w:left w:val="single" w:sz="4" w:space="0" w:color="000000"/>
          <w:bottom w:val="single" w:sz="4" w:space="0" w:color="000000"/>
          <w:right w:val="single" w:sz="4" w:space="0" w:color="000000"/>
        </w:pBdr>
        <w:spacing w:after="92" w:line="270" w:lineRule="auto"/>
        <w:ind w:right="130"/>
        <w:jc w:val="both"/>
      </w:pPr>
      <w:r>
        <w:rPr>
          <w:b/>
        </w:rPr>
        <w:t xml:space="preserve">Potvrdu porezne uprave </w:t>
      </w:r>
      <w:r>
        <w:t xml:space="preserve">ili drugog nadležnog tijela u državi poslovnog </w:t>
      </w:r>
      <w:proofErr w:type="spellStart"/>
      <w:r>
        <w:t>nastana</w:t>
      </w:r>
      <w:proofErr w:type="spellEnd"/>
      <w:r>
        <w:t xml:space="preserve"> gospodarskog subjekta kojom se dokazuje da ne postoje navedene osnove za isključenje.</w:t>
      </w:r>
      <w:r>
        <w:rPr>
          <w:color w:val="FF0000"/>
        </w:rPr>
        <w:t xml:space="preserve"> </w:t>
      </w:r>
    </w:p>
    <w:p w14:paraId="6E28536E" w14:textId="77777777" w:rsidR="00862F63" w:rsidRDefault="00862F63" w:rsidP="00862F63">
      <w:pPr>
        <w:pBdr>
          <w:top w:val="single" w:sz="4" w:space="0" w:color="000000"/>
          <w:left w:val="single" w:sz="4" w:space="0" w:color="000000"/>
          <w:bottom w:val="single" w:sz="4" w:space="0" w:color="000000"/>
          <w:right w:val="single" w:sz="4" w:space="0" w:color="000000"/>
        </w:pBdr>
        <w:spacing w:after="92" w:line="270" w:lineRule="auto"/>
        <w:ind w:right="130"/>
        <w:jc w:val="both"/>
      </w:pPr>
      <w:r>
        <w:t xml:space="preserve">Ako se u državi poslovnog </w:t>
      </w:r>
      <w:proofErr w:type="spellStart"/>
      <w:r>
        <w:t>nastana</w:t>
      </w:r>
      <w:proofErr w:type="spellEnd"/>
      <w:r>
        <w:t xml:space="preserve"> gospodarskog subjekta ne izdaju takvi dokumenti ili ako ne obuhvaćaju sve okolnosti, oni mogu biti zamijenjeni </w:t>
      </w:r>
      <w:r>
        <w:rPr>
          <w:b/>
        </w:rPr>
        <w:t>izjavom pod prisegom</w:t>
      </w:r>
      <w:r>
        <w:t xml:space="preserve"> ili, ako izjava pod prisegom prema pravu dotične države ne postoji, </w:t>
      </w:r>
      <w:r>
        <w:rPr>
          <w:b/>
        </w:rPr>
        <w:t>izjavom davatelja s ovjerenim potpisom kod nadležne sudske ili upravne vlasti, javnog bilježnika</w:t>
      </w:r>
      <w:r>
        <w:t xml:space="preserve"> ili strukovnog ili trgovinskog tijela u državi poslovnog </w:t>
      </w:r>
      <w:proofErr w:type="spellStart"/>
      <w:r>
        <w:t>nastana</w:t>
      </w:r>
      <w:proofErr w:type="spellEnd"/>
      <w:r>
        <w:t xml:space="preserve"> gospodarskog subjekta, odnosno državi čiji je osoba državljanin.</w:t>
      </w:r>
      <w:r>
        <w:rPr>
          <w:color w:val="0000FF"/>
        </w:rPr>
        <w:t xml:space="preserve"> </w:t>
      </w:r>
    </w:p>
    <w:p w14:paraId="1C158DE3" w14:textId="77777777" w:rsidR="00862F63" w:rsidRDefault="00862F63" w:rsidP="00862F63">
      <w:pPr>
        <w:spacing w:after="0" w:line="259" w:lineRule="auto"/>
      </w:pPr>
      <w:r>
        <w:t xml:space="preserve"> </w:t>
      </w:r>
    </w:p>
    <w:p w14:paraId="01F0F8BD" w14:textId="77777777" w:rsidR="00862F63" w:rsidRDefault="00862F63" w:rsidP="00862F63">
      <w:pPr>
        <w:spacing w:after="125" w:line="271" w:lineRule="auto"/>
        <w:ind w:left="-5" w:right="12"/>
        <w:jc w:val="both"/>
      </w:pPr>
      <w:r>
        <w:rPr>
          <w:b/>
        </w:rPr>
        <w:t xml:space="preserve">Upućuju se gospodarski subjekti da se dokumenti navedeni u točki 3. Dokumentacije o nabavi ne dostavljaju uz ponudu. Dovoljno je ispuniti elektronički ESPD obrazac i priložiti ga uz ponudu. </w:t>
      </w:r>
    </w:p>
    <w:p w14:paraId="148311C7" w14:textId="77777777" w:rsidR="00862F63" w:rsidRDefault="00862F63" w:rsidP="00862F63">
      <w:pPr>
        <w:spacing w:after="106"/>
        <w:ind w:left="-5" w:right="15"/>
      </w:pPr>
      <w:r>
        <w:t xml:space="preserve">Odredbe točaka 3.1. i 3.2. odnose se i na sve članove zajednice gospodarskih subjekata. </w:t>
      </w:r>
    </w:p>
    <w:p w14:paraId="034DABBB" w14:textId="77777777" w:rsidR="00862F63" w:rsidRDefault="00862F63" w:rsidP="00862F63">
      <w:pPr>
        <w:ind w:left="-5" w:right="15"/>
        <w:jc w:val="both"/>
      </w:pPr>
      <w:r>
        <w:t xml:space="preserve">Odredbe točaka 3.1. i 3.2. odnose se i na </w:t>
      </w:r>
      <w:proofErr w:type="spellStart"/>
      <w:r>
        <w:t>podugovaratelje</w:t>
      </w:r>
      <w:proofErr w:type="spellEnd"/>
      <w:r>
        <w:t xml:space="preserve">. Ako Naručitelj utvrdi da postoji osnova za isključenje </w:t>
      </w:r>
      <w:proofErr w:type="spellStart"/>
      <w:r>
        <w:t>podugovaratelja</w:t>
      </w:r>
      <w:proofErr w:type="spellEnd"/>
      <w:r>
        <w:t xml:space="preserve">, zatražiti će od gospodarskog subjekta zamjenu tog </w:t>
      </w:r>
      <w:proofErr w:type="spellStart"/>
      <w:r>
        <w:t>podugovaratelja</w:t>
      </w:r>
      <w:proofErr w:type="spellEnd"/>
      <w:r>
        <w:t xml:space="preserve"> u primjernom roku, ne kraćem od 5 dana. Odredbe točaka 3.1. i 3.2.</w:t>
      </w:r>
      <w:r>
        <w:rPr>
          <w:color w:val="3366FF"/>
        </w:rPr>
        <w:t xml:space="preserve"> </w:t>
      </w:r>
      <w:r>
        <w:t xml:space="preserve">odnose se i na subjekte na čiju se sposobnost gospodarski subjekt oslanja. Naručitelj će od gospodarskog subjekta zahtijevati da zamijeni subjekt na čiju se sposobnost oslonio radi dokazivanja kriterija za odabir, ako utvrdi da kod toga subjekta postoje osnove za isključenje. </w:t>
      </w:r>
    </w:p>
    <w:p w14:paraId="55C1E466" w14:textId="6EF801E1" w:rsidR="00862F63" w:rsidRDefault="00862F63" w:rsidP="00862F63">
      <w:pPr>
        <w:widowControl w:val="0"/>
        <w:spacing w:after="0" w:line="240" w:lineRule="auto"/>
        <w:contextualSpacing/>
        <w:jc w:val="both"/>
        <w:rPr>
          <w:rFonts w:ascii="Times New Roman" w:hAnsi="Times New Roman" w:cs="Times New Roman"/>
          <w:b/>
          <w:noProof/>
          <w:spacing w:val="-1"/>
          <w:sz w:val="24"/>
          <w:szCs w:val="24"/>
        </w:rPr>
      </w:pPr>
    </w:p>
    <w:p w14:paraId="58F8023C" w14:textId="44A80BF4" w:rsidR="005B2F56" w:rsidRDefault="005B2F56" w:rsidP="00862F63">
      <w:pPr>
        <w:widowControl w:val="0"/>
        <w:spacing w:after="0" w:line="240" w:lineRule="auto"/>
        <w:contextualSpacing/>
        <w:jc w:val="both"/>
        <w:rPr>
          <w:rFonts w:ascii="Times New Roman" w:hAnsi="Times New Roman" w:cs="Times New Roman"/>
          <w:b/>
          <w:noProof/>
          <w:spacing w:val="-1"/>
          <w:sz w:val="24"/>
          <w:szCs w:val="24"/>
        </w:rPr>
      </w:pPr>
    </w:p>
    <w:p w14:paraId="7DDF63B5" w14:textId="43A0F8E5" w:rsidR="005B2F56" w:rsidRDefault="005B2F56" w:rsidP="00862F63">
      <w:pPr>
        <w:widowControl w:val="0"/>
        <w:spacing w:after="0" w:line="240" w:lineRule="auto"/>
        <w:contextualSpacing/>
        <w:jc w:val="both"/>
        <w:rPr>
          <w:rFonts w:ascii="Times New Roman" w:hAnsi="Times New Roman" w:cs="Times New Roman"/>
          <w:b/>
          <w:noProof/>
          <w:spacing w:val="-1"/>
          <w:sz w:val="24"/>
          <w:szCs w:val="24"/>
        </w:rPr>
      </w:pPr>
    </w:p>
    <w:p w14:paraId="11794BA6" w14:textId="77777777" w:rsidR="00441F5C" w:rsidRDefault="00441F5C" w:rsidP="00862F63">
      <w:pPr>
        <w:widowControl w:val="0"/>
        <w:spacing w:after="0" w:line="240" w:lineRule="auto"/>
        <w:contextualSpacing/>
        <w:jc w:val="both"/>
        <w:rPr>
          <w:rFonts w:ascii="Times New Roman" w:hAnsi="Times New Roman" w:cs="Times New Roman"/>
          <w:b/>
          <w:noProof/>
          <w:spacing w:val="-1"/>
          <w:sz w:val="24"/>
          <w:szCs w:val="24"/>
        </w:rPr>
      </w:pPr>
    </w:p>
    <w:p w14:paraId="768DA4FD" w14:textId="1451C6EC" w:rsidR="00862F63" w:rsidRPr="00862F63" w:rsidRDefault="00862F63" w:rsidP="00F22748">
      <w:pPr>
        <w:pStyle w:val="Heading2"/>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76923C" w:themeFill="accent3" w:themeFillShade="BF"/>
        <w:spacing w:before="0" w:line="240" w:lineRule="auto"/>
        <w:contextualSpacing/>
        <w:jc w:val="both"/>
        <w:rPr>
          <w:rFonts w:ascii="Tahoma" w:hAnsi="Tahoma" w:cs="Tahoma"/>
          <w:noProof/>
          <w:color w:val="auto"/>
          <w:sz w:val="28"/>
          <w:szCs w:val="28"/>
        </w:rPr>
      </w:pPr>
      <w:bookmarkStart w:id="2" w:name="_Hlk60578224"/>
      <w:r w:rsidRPr="00862F63">
        <w:rPr>
          <w:rFonts w:ascii="Times New Roman" w:hAnsi="Times New Roman" w:cs="Times New Roman"/>
          <w:noProof/>
          <w:color w:val="auto"/>
          <w:sz w:val="28"/>
          <w:szCs w:val="28"/>
        </w:rPr>
        <w:lastRenderedPageBreak/>
        <w:t xml:space="preserve">KRITERIJ ZA ODABIR GOSPODARSKOG SUBJEKTA ( UVJETI SPOSOBNOSTI ) </w:t>
      </w:r>
    </w:p>
    <w:bookmarkEnd w:id="2"/>
    <w:p w14:paraId="7E3DD574" w14:textId="77777777" w:rsidR="008B4C55" w:rsidRPr="0040110D" w:rsidRDefault="008B4C55" w:rsidP="00E03731">
      <w:pPr>
        <w:rPr>
          <w:rFonts w:ascii="Times New Roman" w:hAnsi="Times New Roman" w:cs="Times New Roman"/>
          <w:noProof/>
          <w:sz w:val="24"/>
          <w:szCs w:val="24"/>
        </w:rPr>
      </w:pPr>
    </w:p>
    <w:p w14:paraId="51FC0883" w14:textId="77777777" w:rsidR="00862F63" w:rsidRPr="007957BB" w:rsidRDefault="00862F63" w:rsidP="00862F63">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outlineLvl w:val="1"/>
        <w:rPr>
          <w:rFonts w:ascii="Times New Roman" w:eastAsia="Times New Roman" w:hAnsi="Times New Roman" w:cs="Times New Roman"/>
          <w:color w:val="000000"/>
          <w:lang w:val="en-US"/>
        </w:rPr>
      </w:pPr>
      <w:r w:rsidRPr="007957BB">
        <w:rPr>
          <w:rFonts w:ascii="Times New Roman" w:eastAsia="Times New Roman" w:hAnsi="Times New Roman" w:cs="Times New Roman"/>
          <w:color w:val="000000"/>
          <w:lang w:val="en-US"/>
        </w:rPr>
        <w:t>4.1.</w:t>
      </w:r>
      <w:r w:rsidRPr="007957BB">
        <w:rPr>
          <w:rFonts w:ascii="Arial" w:eastAsia="Arial" w:hAnsi="Arial" w:cs="Arial"/>
          <w:color w:val="000000"/>
          <w:lang w:val="en-US"/>
        </w:rPr>
        <w:t xml:space="preserve"> </w:t>
      </w:r>
      <w:r w:rsidRPr="007957BB">
        <w:rPr>
          <w:rFonts w:ascii="Times New Roman" w:eastAsia="Times New Roman" w:hAnsi="Times New Roman" w:cs="Times New Roman"/>
          <w:color w:val="000000"/>
          <w:lang w:val="en-US"/>
        </w:rPr>
        <w:t xml:space="preserve">UVJETI SPOSOBNOSTI ZA OBAVLJANJE PROFESIONALNE DJELATNOSTI </w:t>
      </w:r>
    </w:p>
    <w:p w14:paraId="4E6A76DB" w14:textId="77777777" w:rsidR="000D0110" w:rsidRPr="00A67E45" w:rsidRDefault="000D0110" w:rsidP="0023135E">
      <w:pPr>
        <w:widowControl w:val="0"/>
        <w:spacing w:after="0" w:line="240" w:lineRule="auto"/>
        <w:contextualSpacing/>
        <w:jc w:val="both"/>
        <w:rPr>
          <w:rFonts w:ascii="Tahoma" w:hAnsi="Tahoma" w:cs="Tahoma"/>
          <w:noProof/>
        </w:rPr>
      </w:pPr>
    </w:p>
    <w:p w14:paraId="5027D875" w14:textId="77777777" w:rsidR="0093619C" w:rsidRPr="00A67E45" w:rsidRDefault="0093619C" w:rsidP="0023135E">
      <w:pPr>
        <w:pStyle w:val="Heading3"/>
        <w:keepNext w:val="0"/>
        <w:keepLines w:val="0"/>
        <w:widowControl w:val="0"/>
        <w:spacing w:before="0" w:line="240" w:lineRule="auto"/>
        <w:ind w:left="1224"/>
        <w:contextualSpacing/>
        <w:jc w:val="both"/>
        <w:rPr>
          <w:rFonts w:ascii="Tahoma" w:hAnsi="Tahoma" w:cs="Tahoma"/>
          <w:noProof/>
          <w:color w:val="auto"/>
        </w:rPr>
      </w:pPr>
    </w:p>
    <w:p w14:paraId="61B5A6E0" w14:textId="77777777" w:rsidR="00862F63" w:rsidRPr="007957BB" w:rsidRDefault="00862F63" w:rsidP="00862F63">
      <w:pPr>
        <w:spacing w:after="179" w:line="248" w:lineRule="auto"/>
        <w:ind w:left="-5" w:right="15" w:hanging="10"/>
        <w:jc w:val="both"/>
        <w:rPr>
          <w:rFonts w:ascii="Times New Roman" w:eastAsia="Times New Roman" w:hAnsi="Times New Roman" w:cs="Times New Roman"/>
          <w:color w:val="000000"/>
        </w:rPr>
      </w:pPr>
      <w:r w:rsidRPr="007957BB">
        <w:rPr>
          <w:rFonts w:ascii="Times New Roman" w:eastAsia="Times New Roman" w:hAnsi="Times New Roman" w:cs="Times New Roman"/>
          <w:color w:val="000000"/>
        </w:rPr>
        <w:t xml:space="preserve">Gospodarski subjekt je dužan dokazati upis u sudski, obrtni, strukovni ili drugi odgovarajući registar u državi njegova poslovnog </w:t>
      </w:r>
      <w:proofErr w:type="spellStart"/>
      <w:r w:rsidRPr="007957BB">
        <w:rPr>
          <w:rFonts w:ascii="Times New Roman" w:eastAsia="Times New Roman" w:hAnsi="Times New Roman" w:cs="Times New Roman"/>
          <w:color w:val="000000"/>
        </w:rPr>
        <w:t>nastana</w:t>
      </w:r>
      <w:proofErr w:type="spellEnd"/>
      <w:r w:rsidRPr="007957BB">
        <w:rPr>
          <w:rFonts w:ascii="Times New Roman" w:eastAsia="Times New Roman" w:hAnsi="Times New Roman" w:cs="Times New Roman"/>
          <w:color w:val="000000"/>
        </w:rPr>
        <w:t xml:space="preserve">. </w:t>
      </w:r>
    </w:p>
    <w:p w14:paraId="10CFC342" w14:textId="77777777" w:rsidR="00862F63" w:rsidRPr="007957BB" w:rsidRDefault="00862F63" w:rsidP="00862F63">
      <w:pPr>
        <w:spacing w:after="115" w:line="249" w:lineRule="auto"/>
        <w:ind w:left="-5" w:right="17" w:hanging="10"/>
        <w:jc w:val="both"/>
        <w:rPr>
          <w:rFonts w:ascii="Times New Roman" w:eastAsia="Times New Roman" w:hAnsi="Times New Roman" w:cs="Times New Roman"/>
          <w:color w:val="000000"/>
        </w:rPr>
      </w:pPr>
      <w:r w:rsidRPr="007957BB">
        <w:rPr>
          <w:rFonts w:ascii="Times New Roman" w:eastAsia="Times New Roman" w:hAnsi="Times New Roman" w:cs="Times New Roman"/>
          <w:color w:val="0000FF"/>
          <w:u w:val="single" w:color="0000FF"/>
        </w:rPr>
        <w:t>Za potrebe utvrđivanja okolnosti iz točke 4.1. gospodarski subjekt kao preliminarni dokaz u ponudi</w:t>
      </w:r>
      <w:r w:rsidRPr="007957BB">
        <w:rPr>
          <w:rFonts w:ascii="Times New Roman" w:eastAsia="Times New Roman" w:hAnsi="Times New Roman" w:cs="Times New Roman"/>
          <w:color w:val="0000FF"/>
        </w:rPr>
        <w:t xml:space="preserve"> </w:t>
      </w:r>
      <w:r w:rsidRPr="007957BB">
        <w:rPr>
          <w:rFonts w:ascii="Times New Roman" w:eastAsia="Times New Roman" w:hAnsi="Times New Roman" w:cs="Times New Roman"/>
          <w:color w:val="0000FF"/>
          <w:u w:val="single" w:color="0000FF"/>
        </w:rPr>
        <w:t>dostavlja:</w:t>
      </w:r>
      <w:r w:rsidRPr="007957BB">
        <w:rPr>
          <w:rFonts w:ascii="Times New Roman" w:eastAsia="Times New Roman" w:hAnsi="Times New Roman" w:cs="Times New Roman"/>
          <w:color w:val="0000FF"/>
        </w:rPr>
        <w:t xml:space="preserve">  </w:t>
      </w:r>
    </w:p>
    <w:p w14:paraId="0D827353" w14:textId="77777777" w:rsidR="00862F63" w:rsidRPr="007957BB" w:rsidRDefault="00862F63" w:rsidP="00862F63">
      <w:pPr>
        <w:pBdr>
          <w:top w:val="single" w:sz="4" w:space="0" w:color="000000"/>
          <w:left w:val="single" w:sz="4" w:space="0" w:color="000000"/>
          <w:bottom w:val="single" w:sz="4" w:space="0" w:color="000000"/>
          <w:right w:val="single" w:sz="4" w:space="0" w:color="000000"/>
        </w:pBdr>
        <w:spacing w:after="92" w:line="270" w:lineRule="auto"/>
        <w:ind w:left="103" w:right="130" w:hanging="10"/>
        <w:jc w:val="both"/>
        <w:rPr>
          <w:rFonts w:ascii="Times New Roman" w:eastAsia="Times New Roman" w:hAnsi="Times New Roman" w:cs="Times New Roman"/>
          <w:color w:val="000000"/>
        </w:rPr>
      </w:pPr>
      <w:r w:rsidRPr="007957BB">
        <w:rPr>
          <w:rFonts w:ascii="Times New Roman" w:eastAsia="Times New Roman" w:hAnsi="Times New Roman" w:cs="Times New Roman"/>
          <w:color w:val="000000"/>
        </w:rPr>
        <w:t xml:space="preserve">Ispunjeni </w:t>
      </w:r>
      <w:proofErr w:type="spellStart"/>
      <w:r w:rsidRPr="007957BB">
        <w:rPr>
          <w:rFonts w:ascii="Times New Roman" w:eastAsia="Times New Roman" w:hAnsi="Times New Roman" w:cs="Times New Roman"/>
          <w:color w:val="000000"/>
        </w:rPr>
        <w:t>eESPD</w:t>
      </w:r>
      <w:proofErr w:type="spellEnd"/>
      <w:r w:rsidRPr="007957BB">
        <w:rPr>
          <w:rFonts w:ascii="Times New Roman" w:eastAsia="Times New Roman" w:hAnsi="Times New Roman" w:cs="Times New Roman"/>
          <w:color w:val="000000"/>
        </w:rPr>
        <w:t xml:space="preserve"> obrazac (Dio IV. Kriteriji za odabir, Odjeljak A: Sposobnost za obavljanje profesionalne djelatnosti: UPIS U STRUKOVNI REGISTAR I/ILI OBRTNI REGISTAR) za ponuditelja i člana zajednice gospodarskih subjekata.  </w:t>
      </w:r>
    </w:p>
    <w:p w14:paraId="608F0168" w14:textId="77777777" w:rsidR="00862F63" w:rsidRPr="007957BB" w:rsidRDefault="00862F63" w:rsidP="00862F63">
      <w:pPr>
        <w:spacing w:after="136" w:line="249" w:lineRule="auto"/>
        <w:ind w:left="-5" w:right="17" w:hanging="10"/>
        <w:jc w:val="both"/>
        <w:rPr>
          <w:rFonts w:ascii="Times New Roman" w:eastAsia="Times New Roman" w:hAnsi="Times New Roman" w:cs="Times New Roman"/>
          <w:color w:val="000000"/>
        </w:rPr>
      </w:pPr>
      <w:r w:rsidRPr="007957BB">
        <w:rPr>
          <w:rFonts w:ascii="Times New Roman" w:eastAsia="Times New Roman" w:hAnsi="Times New Roman" w:cs="Times New Roman"/>
          <w:color w:val="0000FF"/>
          <w:u w:val="single" w:color="0000FF"/>
        </w:rPr>
        <w:t>Naručitelj može  prije donošenja odluke o odabiru od ponuditelja koji je dostavio ekonomski</w:t>
      </w:r>
      <w:r w:rsidRPr="007957BB">
        <w:rPr>
          <w:rFonts w:ascii="Times New Roman" w:eastAsia="Times New Roman" w:hAnsi="Times New Roman" w:cs="Times New Roman"/>
          <w:color w:val="0000FF"/>
        </w:rPr>
        <w:t xml:space="preserve"> </w:t>
      </w:r>
      <w:r w:rsidRPr="007957BB">
        <w:rPr>
          <w:rFonts w:ascii="Times New Roman" w:eastAsia="Times New Roman" w:hAnsi="Times New Roman" w:cs="Times New Roman"/>
          <w:color w:val="0000FF"/>
          <w:u w:val="single" w:color="0000FF"/>
        </w:rPr>
        <w:t>najpovoljniju ponudu zatražiti da u primjerenom roku, ne kraćem od 5 dana, dostavi ažurirane popratne</w:t>
      </w:r>
      <w:r w:rsidRPr="007957BB">
        <w:rPr>
          <w:rFonts w:ascii="Times New Roman" w:eastAsia="Times New Roman" w:hAnsi="Times New Roman" w:cs="Times New Roman"/>
          <w:color w:val="0000FF"/>
        </w:rPr>
        <w:t xml:space="preserve"> </w:t>
      </w:r>
      <w:r w:rsidRPr="007957BB">
        <w:rPr>
          <w:rFonts w:ascii="Times New Roman" w:eastAsia="Times New Roman" w:hAnsi="Times New Roman" w:cs="Times New Roman"/>
          <w:color w:val="0000FF"/>
          <w:u w:val="single" w:color="0000FF"/>
        </w:rPr>
        <w:t>dokumente kojima dokazuje uvjete sposobnosti iz točke 4.1.</w:t>
      </w:r>
      <w:r w:rsidRPr="007957BB">
        <w:rPr>
          <w:rFonts w:ascii="Times New Roman" w:eastAsia="Times New Roman" w:hAnsi="Times New Roman" w:cs="Times New Roman"/>
          <w:color w:val="0000FF"/>
        </w:rPr>
        <w:t xml:space="preserve">: </w:t>
      </w:r>
    </w:p>
    <w:p w14:paraId="6935CCD8" w14:textId="77777777" w:rsidR="00862F63" w:rsidRPr="007957BB" w:rsidRDefault="00862F63" w:rsidP="00862F63">
      <w:pPr>
        <w:pBdr>
          <w:top w:val="single" w:sz="4" w:space="0" w:color="000000"/>
          <w:left w:val="single" w:sz="4" w:space="0" w:color="000000"/>
          <w:bottom w:val="single" w:sz="4" w:space="0" w:color="000000"/>
          <w:right w:val="single" w:sz="4" w:space="0" w:color="000000"/>
        </w:pBdr>
        <w:spacing w:after="92" w:line="270" w:lineRule="auto"/>
        <w:ind w:left="103" w:right="130" w:hanging="10"/>
        <w:jc w:val="both"/>
        <w:rPr>
          <w:rFonts w:ascii="Times New Roman" w:eastAsia="Times New Roman" w:hAnsi="Times New Roman" w:cs="Times New Roman"/>
          <w:color w:val="000000"/>
        </w:rPr>
      </w:pPr>
      <w:r w:rsidRPr="007957BB">
        <w:rPr>
          <w:rFonts w:ascii="Times New Roman" w:eastAsia="Times New Roman" w:hAnsi="Times New Roman" w:cs="Times New Roman"/>
          <w:b/>
          <w:color w:val="000000"/>
        </w:rPr>
        <w:t>Izvadak iz sudskog, obrtnog, strukovnog ili drugog odgovarajućeg registra</w:t>
      </w:r>
      <w:r w:rsidRPr="007957BB">
        <w:rPr>
          <w:rFonts w:ascii="Times New Roman" w:eastAsia="Times New Roman" w:hAnsi="Times New Roman" w:cs="Times New Roman"/>
          <w:color w:val="000000"/>
        </w:rPr>
        <w:t xml:space="preserve"> koji se vodi u državi članici njegova poslovnog </w:t>
      </w:r>
      <w:proofErr w:type="spellStart"/>
      <w:r w:rsidRPr="007957BB">
        <w:rPr>
          <w:rFonts w:ascii="Times New Roman" w:eastAsia="Times New Roman" w:hAnsi="Times New Roman" w:cs="Times New Roman"/>
          <w:color w:val="000000"/>
        </w:rPr>
        <w:t>nastana</w:t>
      </w:r>
      <w:proofErr w:type="spellEnd"/>
      <w:r w:rsidRPr="007957BB">
        <w:rPr>
          <w:rFonts w:ascii="Times New Roman" w:eastAsia="Times New Roman" w:hAnsi="Times New Roman" w:cs="Times New Roman"/>
          <w:color w:val="000000"/>
        </w:rPr>
        <w:t xml:space="preserve"> za ponuditelja i člana zajednice gospodarskih subjekata.</w:t>
      </w:r>
      <w:r w:rsidRPr="007957BB">
        <w:rPr>
          <w:rFonts w:ascii="Times New Roman" w:eastAsia="Times New Roman" w:hAnsi="Times New Roman" w:cs="Times New Roman"/>
          <w:b/>
          <w:color w:val="000000"/>
        </w:rPr>
        <w:t xml:space="preserve"> </w:t>
      </w:r>
    </w:p>
    <w:p w14:paraId="5000610C" w14:textId="77777777" w:rsidR="00862F63" w:rsidRPr="007957BB" w:rsidRDefault="00862F63" w:rsidP="00862F63">
      <w:pPr>
        <w:spacing w:after="58" w:line="259" w:lineRule="auto"/>
        <w:rPr>
          <w:rFonts w:ascii="Times New Roman" w:eastAsia="Times New Roman" w:hAnsi="Times New Roman" w:cs="Times New Roman"/>
          <w:color w:val="000000"/>
        </w:rPr>
      </w:pPr>
      <w:r w:rsidRPr="007957BB">
        <w:rPr>
          <w:rFonts w:ascii="Times New Roman" w:eastAsia="Times New Roman" w:hAnsi="Times New Roman" w:cs="Times New Roman"/>
          <w:color w:val="000000"/>
        </w:rPr>
        <w:t xml:space="preserve"> </w:t>
      </w:r>
    </w:p>
    <w:p w14:paraId="3997D663" w14:textId="77777777" w:rsidR="00862F63" w:rsidRPr="007957BB" w:rsidRDefault="00862F63" w:rsidP="00862F63">
      <w:pPr>
        <w:spacing w:after="44" w:line="271" w:lineRule="auto"/>
        <w:ind w:left="-5" w:right="12" w:hanging="10"/>
        <w:jc w:val="both"/>
        <w:rPr>
          <w:rFonts w:ascii="Times New Roman" w:eastAsia="Times New Roman" w:hAnsi="Times New Roman" w:cs="Times New Roman"/>
          <w:color w:val="000000"/>
        </w:rPr>
      </w:pPr>
      <w:r w:rsidRPr="007957BB">
        <w:rPr>
          <w:rFonts w:ascii="Times New Roman" w:eastAsia="Times New Roman" w:hAnsi="Times New Roman" w:cs="Times New Roman"/>
          <w:b/>
          <w:color w:val="000000"/>
        </w:rPr>
        <w:t>Upućuju se gospodarski subjekti da se dokumenti navedeni u točki 4.1. Dokumentacije o nabavi ne dostavljaju uz ponudu. Dovoljno je ispuniti elektronički ESPD obrazac i priložiti ga uz ponudu.</w:t>
      </w:r>
      <w:r w:rsidRPr="007957BB">
        <w:rPr>
          <w:rFonts w:ascii="Times New Roman" w:eastAsia="Times New Roman" w:hAnsi="Times New Roman" w:cs="Times New Roman"/>
          <w:color w:val="000000"/>
        </w:rPr>
        <w:t xml:space="preserve"> </w:t>
      </w:r>
    </w:p>
    <w:p w14:paraId="01A6F5B0" w14:textId="77777777" w:rsidR="008B4C55" w:rsidRPr="002A4B36" w:rsidRDefault="008B4C55" w:rsidP="0023135E">
      <w:pPr>
        <w:widowControl w:val="0"/>
        <w:spacing w:after="0" w:line="240" w:lineRule="auto"/>
        <w:contextualSpacing/>
        <w:jc w:val="both"/>
        <w:rPr>
          <w:rFonts w:ascii="Times New Roman" w:hAnsi="Times New Roman" w:cs="Times New Roman"/>
          <w:noProof/>
          <w:spacing w:val="-1"/>
          <w:sz w:val="24"/>
          <w:szCs w:val="24"/>
        </w:rPr>
      </w:pPr>
    </w:p>
    <w:p w14:paraId="31F13012" w14:textId="732E8A1A" w:rsidR="00862F63" w:rsidRPr="007957BB" w:rsidRDefault="00862F63" w:rsidP="00862F63">
      <w:pPr>
        <w:pBdr>
          <w:top w:val="single" w:sz="4" w:space="0" w:color="000000"/>
          <w:left w:val="single" w:sz="4" w:space="0" w:color="000000"/>
          <w:bottom w:val="single" w:sz="4" w:space="0" w:color="000000"/>
          <w:right w:val="single" w:sz="4" w:space="0" w:color="000000"/>
        </w:pBdr>
        <w:shd w:val="clear" w:color="auto" w:fill="C2D69B" w:themeFill="accent3" w:themeFillTint="99"/>
        <w:spacing w:after="177" w:line="259" w:lineRule="auto"/>
        <w:ind w:left="138"/>
        <w:rPr>
          <w:rFonts w:ascii="Times New Roman" w:eastAsia="Times New Roman" w:hAnsi="Times New Roman" w:cs="Times New Roman"/>
          <w:color w:val="000000"/>
          <w:lang w:val="en-US"/>
        </w:rPr>
      </w:pPr>
      <w:r w:rsidRPr="007957BB">
        <w:rPr>
          <w:rFonts w:ascii="Times New Roman" w:eastAsia="Times New Roman" w:hAnsi="Times New Roman" w:cs="Times New Roman"/>
          <w:color w:val="000000"/>
          <w:lang w:val="en-US"/>
        </w:rPr>
        <w:t>4.2.</w:t>
      </w:r>
      <w:r w:rsidRPr="007957BB">
        <w:rPr>
          <w:rFonts w:ascii="Arial" w:eastAsia="Arial" w:hAnsi="Arial" w:cs="Arial"/>
          <w:color w:val="000000"/>
          <w:lang w:val="en-US"/>
        </w:rPr>
        <w:t xml:space="preserve"> </w:t>
      </w:r>
      <w:r>
        <w:rPr>
          <w:rFonts w:ascii="Times New Roman" w:eastAsia="Times New Roman" w:hAnsi="Times New Roman" w:cs="Times New Roman"/>
          <w:color w:val="000000"/>
          <w:lang w:val="en-US"/>
        </w:rPr>
        <w:t>EKONOMSKA I FINANCIJSKA SPOSOBNOST</w:t>
      </w:r>
      <w:r w:rsidRPr="007957BB">
        <w:rPr>
          <w:rFonts w:ascii="Times New Roman" w:eastAsia="Times New Roman" w:hAnsi="Times New Roman" w:cs="Times New Roman"/>
          <w:color w:val="000000"/>
          <w:lang w:val="en-US"/>
        </w:rPr>
        <w:t xml:space="preserve"> </w:t>
      </w:r>
    </w:p>
    <w:p w14:paraId="7D2C18D5" w14:textId="77777777" w:rsidR="008B4C55" w:rsidRPr="002A4B36" w:rsidRDefault="008B4C55" w:rsidP="0023135E">
      <w:pPr>
        <w:widowControl w:val="0"/>
        <w:spacing w:after="0" w:line="240" w:lineRule="auto"/>
        <w:contextualSpacing/>
        <w:jc w:val="both"/>
        <w:rPr>
          <w:rFonts w:ascii="Times New Roman" w:hAnsi="Times New Roman" w:cs="Times New Roman"/>
          <w:noProof/>
          <w:spacing w:val="-1"/>
          <w:sz w:val="24"/>
          <w:szCs w:val="24"/>
        </w:rPr>
      </w:pPr>
    </w:p>
    <w:p w14:paraId="454CC630" w14:textId="77777777" w:rsidR="0093619C" w:rsidRPr="002A4B36" w:rsidRDefault="0093619C" w:rsidP="00862F63">
      <w:pPr>
        <w:pStyle w:val="Heading3"/>
        <w:keepNext w:val="0"/>
        <w:keepLines w:val="0"/>
        <w:widowControl w:val="0"/>
        <w:spacing w:before="0" w:line="240" w:lineRule="auto"/>
        <w:contextualSpacing/>
        <w:jc w:val="both"/>
        <w:rPr>
          <w:rFonts w:ascii="Times New Roman" w:hAnsi="Times New Roman" w:cs="Times New Roman"/>
          <w:noProof/>
          <w:color w:val="auto"/>
          <w:sz w:val="24"/>
          <w:szCs w:val="24"/>
        </w:rPr>
      </w:pPr>
    </w:p>
    <w:p w14:paraId="2D5C06FD" w14:textId="732C2CB2" w:rsidR="00276E2C" w:rsidRPr="002A4B36" w:rsidRDefault="000D0110" w:rsidP="0023135E">
      <w:pPr>
        <w:widowControl w:val="0"/>
        <w:spacing w:after="0" w:line="240" w:lineRule="auto"/>
        <w:contextualSpacing/>
        <w:jc w:val="both"/>
        <w:rPr>
          <w:rFonts w:ascii="Times New Roman" w:hAnsi="Times New Roman" w:cs="Times New Roman"/>
          <w:b/>
          <w:iCs/>
          <w:noProof/>
          <w:spacing w:val="-1"/>
          <w:sz w:val="24"/>
          <w:szCs w:val="24"/>
        </w:rPr>
      </w:pPr>
      <w:r w:rsidRPr="002A4B36">
        <w:rPr>
          <w:rFonts w:ascii="Times New Roman" w:hAnsi="Times New Roman" w:cs="Times New Roman"/>
          <w:b/>
          <w:iCs/>
          <w:noProof/>
          <w:spacing w:val="-1"/>
          <w:sz w:val="24"/>
          <w:szCs w:val="24"/>
        </w:rPr>
        <w:t xml:space="preserve">Ponuditelj ispunjava uvjet ekonomske i financijske sposobnosti ako je </w:t>
      </w:r>
      <w:r w:rsidR="004D217F" w:rsidRPr="002A4B36">
        <w:rPr>
          <w:rFonts w:ascii="Times New Roman" w:hAnsi="Times New Roman" w:cs="Times New Roman"/>
          <w:b/>
          <w:iCs/>
          <w:noProof/>
          <w:spacing w:val="-1"/>
          <w:sz w:val="24"/>
          <w:szCs w:val="24"/>
        </w:rPr>
        <w:t xml:space="preserve">za svaku od </w:t>
      </w:r>
      <w:r w:rsidRPr="002A4B36">
        <w:rPr>
          <w:rFonts w:ascii="Times New Roman" w:hAnsi="Times New Roman" w:cs="Times New Roman"/>
          <w:b/>
          <w:iCs/>
          <w:noProof/>
          <w:spacing w:val="-1"/>
          <w:sz w:val="24"/>
          <w:szCs w:val="24"/>
        </w:rPr>
        <w:t xml:space="preserve">posljednje tri (3) dostupne financijske godine, ovisno o datumu osnivanja ili početka obavljanja djelatnosti gospodarskog subjekta, ako je informacija o tim prometima dostupna, imao </w:t>
      </w:r>
      <w:r w:rsidR="004D217F" w:rsidRPr="002A4B36">
        <w:rPr>
          <w:rFonts w:ascii="Times New Roman" w:hAnsi="Times New Roman" w:cs="Times New Roman"/>
          <w:b/>
          <w:iCs/>
          <w:noProof/>
          <w:spacing w:val="-1"/>
          <w:sz w:val="24"/>
          <w:szCs w:val="24"/>
        </w:rPr>
        <w:t xml:space="preserve">godišnji </w:t>
      </w:r>
      <w:r w:rsidRPr="002A4B36">
        <w:rPr>
          <w:rFonts w:ascii="Times New Roman" w:hAnsi="Times New Roman" w:cs="Times New Roman"/>
          <w:b/>
          <w:iCs/>
          <w:noProof/>
          <w:spacing w:val="-1"/>
          <w:sz w:val="24"/>
          <w:szCs w:val="24"/>
        </w:rPr>
        <w:t>promet veći ili jednak procijenjenoj vrijednosti predmeta nabave.</w:t>
      </w:r>
    </w:p>
    <w:p w14:paraId="3E84F2CC" w14:textId="7E84737B" w:rsidR="00276E2C" w:rsidRPr="002A4B36" w:rsidRDefault="00276E2C" w:rsidP="0023135E">
      <w:pPr>
        <w:widowControl w:val="0"/>
        <w:spacing w:after="0" w:line="240" w:lineRule="auto"/>
        <w:contextualSpacing/>
        <w:jc w:val="both"/>
        <w:rPr>
          <w:rFonts w:ascii="Times New Roman" w:hAnsi="Times New Roman" w:cs="Times New Roman"/>
          <w:noProof/>
          <w:spacing w:val="-1"/>
          <w:sz w:val="24"/>
          <w:szCs w:val="24"/>
        </w:rPr>
      </w:pPr>
    </w:p>
    <w:p w14:paraId="0D63629D" w14:textId="77777777" w:rsidR="00276E2C" w:rsidRPr="002A4B36" w:rsidRDefault="00276E2C" w:rsidP="00BC2504">
      <w:pPr>
        <w:widowControl w:val="0"/>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xml:space="preserve">Za potrebe utvrđivanja okolnosti iz </w:t>
      </w:r>
      <w:r w:rsidR="00390E0E" w:rsidRPr="002A4B36">
        <w:rPr>
          <w:rFonts w:ascii="Times New Roman" w:hAnsi="Times New Roman" w:cs="Times New Roman"/>
          <w:noProof/>
          <w:spacing w:val="-1"/>
          <w:sz w:val="24"/>
          <w:szCs w:val="24"/>
        </w:rPr>
        <w:t xml:space="preserve">točke </w:t>
      </w:r>
      <w:r w:rsidRPr="002A4B36">
        <w:rPr>
          <w:rFonts w:ascii="Times New Roman" w:hAnsi="Times New Roman" w:cs="Times New Roman"/>
          <w:noProof/>
          <w:spacing w:val="-1"/>
          <w:sz w:val="24"/>
          <w:szCs w:val="24"/>
        </w:rPr>
        <w:t xml:space="preserve">1, </w:t>
      </w:r>
      <w:r w:rsidRPr="002A4B36">
        <w:rPr>
          <w:rFonts w:ascii="Times New Roman" w:hAnsi="Times New Roman" w:cs="Times New Roman"/>
          <w:b/>
          <w:noProof/>
          <w:spacing w:val="-1"/>
          <w:sz w:val="24"/>
          <w:szCs w:val="24"/>
        </w:rPr>
        <w:t>gospodarski subjekt u ponudi dostavlja</w:t>
      </w:r>
      <w:r w:rsidRPr="002A4B36">
        <w:rPr>
          <w:rFonts w:ascii="Times New Roman" w:hAnsi="Times New Roman" w:cs="Times New Roman"/>
          <w:noProof/>
          <w:spacing w:val="-1"/>
          <w:sz w:val="24"/>
          <w:szCs w:val="24"/>
        </w:rPr>
        <w:t xml:space="preserve">: </w:t>
      </w:r>
    </w:p>
    <w:p w14:paraId="38CAE718" w14:textId="77777777" w:rsidR="000D7603" w:rsidRPr="002A4B36" w:rsidRDefault="000D7603" w:rsidP="0023135E">
      <w:pPr>
        <w:pStyle w:val="ListParagraph"/>
        <w:widowControl w:val="0"/>
        <w:spacing w:after="0" w:line="240" w:lineRule="auto"/>
        <w:jc w:val="both"/>
        <w:rPr>
          <w:rFonts w:ascii="Times New Roman" w:hAnsi="Times New Roman" w:cs="Times New Roman"/>
          <w:b/>
          <w:noProof/>
          <w:spacing w:val="-1"/>
          <w:sz w:val="24"/>
          <w:szCs w:val="24"/>
        </w:rPr>
      </w:pPr>
    </w:p>
    <w:p w14:paraId="5B105730" w14:textId="6E935779" w:rsidR="00276E2C" w:rsidRPr="002A4B36" w:rsidRDefault="00276E2C" w:rsidP="00BC2504">
      <w:pPr>
        <w:pStyle w:val="ListParagraph"/>
        <w:widowControl w:val="0"/>
        <w:numPr>
          <w:ilvl w:val="0"/>
          <w:numId w:val="2"/>
        </w:numPr>
        <w:pBdr>
          <w:top w:val="single" w:sz="4" w:space="1" w:color="auto"/>
          <w:left w:val="single" w:sz="4" w:space="23" w:color="auto"/>
          <w:bottom w:val="single" w:sz="4" w:space="1" w:color="auto"/>
          <w:right w:val="single" w:sz="4" w:space="4" w:color="auto"/>
        </w:pBdr>
        <w:spacing w:after="0" w:line="240" w:lineRule="auto"/>
        <w:jc w:val="both"/>
        <w:rPr>
          <w:rFonts w:ascii="Times New Roman" w:hAnsi="Times New Roman" w:cs="Times New Roman"/>
          <w:b/>
          <w:noProof/>
          <w:color w:val="FF0000"/>
          <w:spacing w:val="-1"/>
          <w:sz w:val="24"/>
          <w:szCs w:val="24"/>
        </w:rPr>
      </w:pPr>
      <w:r w:rsidRPr="002A4B36">
        <w:rPr>
          <w:rFonts w:ascii="Times New Roman" w:hAnsi="Times New Roman" w:cs="Times New Roman"/>
          <w:b/>
          <w:noProof/>
          <w:spacing w:val="-1"/>
          <w:sz w:val="24"/>
          <w:szCs w:val="24"/>
        </w:rPr>
        <w:t xml:space="preserve">ispunjeni ESPD obrazac </w:t>
      </w:r>
      <w:r w:rsidRPr="002A4B36">
        <w:rPr>
          <w:rFonts w:ascii="Times New Roman" w:hAnsi="Times New Roman" w:cs="Times New Roman"/>
          <w:noProof/>
          <w:spacing w:val="-1"/>
          <w:sz w:val="24"/>
          <w:szCs w:val="24"/>
        </w:rPr>
        <w:t>(Dio IV. Kriteriji za odabir, Odjeljak B: Ekonomska i financijska sposobnost: točka 1a), ako je primjenjivo točka 3</w:t>
      </w:r>
      <w:r w:rsidR="00646969" w:rsidRPr="002A4B36">
        <w:rPr>
          <w:rFonts w:ascii="Times New Roman" w:hAnsi="Times New Roman" w:cs="Times New Roman"/>
          <w:noProof/>
          <w:spacing w:val="-1"/>
          <w:sz w:val="24"/>
          <w:szCs w:val="24"/>
        </w:rPr>
        <w:t xml:space="preserve"> </w:t>
      </w:r>
    </w:p>
    <w:p w14:paraId="1CEDB39E" w14:textId="77777777" w:rsidR="00276E2C" w:rsidRPr="002A4B36" w:rsidRDefault="00276E2C" w:rsidP="0023135E">
      <w:pPr>
        <w:widowControl w:val="0"/>
        <w:spacing w:after="0" w:line="240" w:lineRule="auto"/>
        <w:contextualSpacing/>
        <w:jc w:val="both"/>
        <w:rPr>
          <w:rFonts w:ascii="Times New Roman" w:hAnsi="Times New Roman" w:cs="Times New Roman"/>
          <w:noProof/>
          <w:spacing w:val="-1"/>
          <w:sz w:val="24"/>
          <w:szCs w:val="24"/>
        </w:rPr>
      </w:pPr>
    </w:p>
    <w:p w14:paraId="66106C71" w14:textId="77777777" w:rsidR="00276E2C" w:rsidRPr="002A4B36" w:rsidRDefault="00276E2C"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w:t>
      </w:r>
      <w:r w:rsidRPr="002A4B36">
        <w:rPr>
          <w:rFonts w:ascii="Times New Roman" w:hAnsi="Times New Roman" w:cs="Times New Roman"/>
          <w:noProof/>
          <w:spacing w:val="-1"/>
          <w:sz w:val="24"/>
          <w:szCs w:val="24"/>
        </w:rPr>
        <w:lastRenderedPageBreak/>
        <w:t>komunikacije besplatnoj nacionalnoj bazi podataka na hrvatskom jeziku.</w:t>
      </w:r>
    </w:p>
    <w:p w14:paraId="1F1D2629" w14:textId="77777777" w:rsidR="00390E0E" w:rsidRPr="002A4B36" w:rsidRDefault="00390E0E" w:rsidP="0023135E">
      <w:pPr>
        <w:widowControl w:val="0"/>
        <w:spacing w:after="0" w:line="240" w:lineRule="auto"/>
        <w:contextualSpacing/>
        <w:jc w:val="both"/>
        <w:rPr>
          <w:rFonts w:ascii="Times New Roman" w:hAnsi="Times New Roman" w:cs="Times New Roman"/>
          <w:noProof/>
          <w:spacing w:val="-1"/>
          <w:sz w:val="24"/>
          <w:szCs w:val="24"/>
        </w:rPr>
      </w:pPr>
    </w:p>
    <w:p w14:paraId="3C4DB714" w14:textId="77777777" w:rsidR="00276E2C" w:rsidRPr="002A4B36" w:rsidRDefault="00276E2C"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Ako se ne može obaviti provjera ili ishoditi potvrda sukladno gore navedenom stavku, Naručitelj može zahtijevati od gospodarskog subjekta da u primjerenom roku, ne kraćem od 5 dana, dostavi sve ili dio popratnih dokumenta ili dokaza.</w:t>
      </w:r>
    </w:p>
    <w:p w14:paraId="0C755F59" w14:textId="77777777" w:rsidR="00390E0E" w:rsidRPr="002A4B36" w:rsidRDefault="00390E0E" w:rsidP="0023135E">
      <w:pPr>
        <w:widowControl w:val="0"/>
        <w:spacing w:after="0" w:line="240" w:lineRule="auto"/>
        <w:contextualSpacing/>
        <w:jc w:val="both"/>
        <w:rPr>
          <w:rFonts w:ascii="Times New Roman" w:hAnsi="Times New Roman" w:cs="Times New Roman"/>
          <w:noProof/>
          <w:spacing w:val="-1"/>
          <w:sz w:val="24"/>
          <w:szCs w:val="24"/>
        </w:rPr>
      </w:pPr>
    </w:p>
    <w:p w14:paraId="3495CE0E" w14:textId="12C7075D" w:rsidR="000D0110" w:rsidRPr="002A4B36" w:rsidRDefault="000D0110" w:rsidP="0023135E">
      <w:pPr>
        <w:widowControl w:val="0"/>
        <w:spacing w:after="0" w:line="240" w:lineRule="auto"/>
        <w:contextualSpacing/>
        <w:jc w:val="both"/>
        <w:rPr>
          <w:rFonts w:ascii="Times New Roman" w:hAnsi="Times New Roman" w:cs="Times New Roman"/>
          <w:noProof/>
          <w:spacing w:val="-1"/>
          <w:sz w:val="24"/>
          <w:szCs w:val="24"/>
        </w:rPr>
      </w:pPr>
      <w:bookmarkStart w:id="3" w:name="_Hlk181133"/>
      <w:r w:rsidRPr="002A4B36">
        <w:rPr>
          <w:rFonts w:ascii="Times New Roman" w:hAnsi="Times New Roman" w:cs="Times New Roman"/>
          <w:noProof/>
          <w:spacing w:val="-1"/>
          <w:sz w:val="24"/>
          <w:szCs w:val="24"/>
        </w:rPr>
        <w:t xml:space="preserve">Naručitelj </w:t>
      </w:r>
      <w:r w:rsidR="0057779D" w:rsidRPr="002A4B36">
        <w:rPr>
          <w:rFonts w:ascii="Times New Roman" w:hAnsi="Times New Roman" w:cs="Times New Roman"/>
          <w:noProof/>
          <w:spacing w:val="-1"/>
          <w:sz w:val="24"/>
          <w:szCs w:val="24"/>
        </w:rPr>
        <w:t xml:space="preserve">može </w:t>
      </w:r>
      <w:r w:rsidRPr="002A4B36">
        <w:rPr>
          <w:rFonts w:ascii="Times New Roman" w:hAnsi="Times New Roman" w:cs="Times New Roman"/>
          <w:noProof/>
          <w:spacing w:val="-1"/>
          <w:sz w:val="24"/>
          <w:szCs w:val="24"/>
        </w:rPr>
        <w:t xml:space="preserve"> prije donošenja odluke u postupku javne nabave</w:t>
      </w:r>
      <w:r w:rsidRPr="002A4B36">
        <w:rPr>
          <w:rFonts w:ascii="Times New Roman" w:hAnsi="Times New Roman" w:cs="Times New Roman"/>
          <w:b/>
          <w:noProof/>
          <w:spacing w:val="-1"/>
          <w:sz w:val="24"/>
          <w:szCs w:val="24"/>
        </w:rPr>
        <w:t xml:space="preserve"> </w:t>
      </w:r>
      <w:r w:rsidRPr="002A4B36">
        <w:rPr>
          <w:rFonts w:ascii="Times New Roman" w:hAnsi="Times New Roman" w:cs="Times New Roman"/>
          <w:noProof/>
          <w:spacing w:val="-1"/>
          <w:sz w:val="24"/>
          <w:szCs w:val="24"/>
        </w:rPr>
        <w:t>osim ako već ne posjeduje te dokumente od ponuditelja koji je podnio ekonomski najpovoljniju ponudu zatražiti da u primjerenom roku, ne kraćem od 5 dana, dostavi ažurirane popratne dokumente.</w:t>
      </w:r>
      <w:bookmarkEnd w:id="3"/>
      <w:r w:rsidRPr="002A4B36">
        <w:rPr>
          <w:rFonts w:ascii="Times New Roman" w:hAnsi="Times New Roman" w:cs="Times New Roman"/>
          <w:noProof/>
          <w:spacing w:val="-1"/>
          <w:sz w:val="24"/>
          <w:szCs w:val="24"/>
        </w:rPr>
        <w:t xml:space="preserve"> </w:t>
      </w:r>
    </w:p>
    <w:p w14:paraId="217290AD" w14:textId="77777777" w:rsidR="00551B3C" w:rsidRPr="002A4B36" w:rsidRDefault="00551B3C" w:rsidP="0023135E">
      <w:pPr>
        <w:widowControl w:val="0"/>
        <w:spacing w:after="0" w:line="240" w:lineRule="auto"/>
        <w:contextualSpacing/>
        <w:jc w:val="both"/>
        <w:rPr>
          <w:rFonts w:ascii="Times New Roman" w:hAnsi="Times New Roman" w:cs="Times New Roman"/>
          <w:noProof/>
          <w:spacing w:val="-1"/>
          <w:sz w:val="24"/>
          <w:szCs w:val="24"/>
        </w:rPr>
      </w:pPr>
    </w:p>
    <w:p w14:paraId="4324F68B" w14:textId="354F598B" w:rsidR="00276E2C" w:rsidRDefault="00276E2C"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Ekonomsk</w:t>
      </w:r>
      <w:r w:rsidR="00370A21" w:rsidRPr="002A4B36">
        <w:rPr>
          <w:rFonts w:ascii="Times New Roman" w:hAnsi="Times New Roman" w:cs="Times New Roman"/>
          <w:noProof/>
          <w:spacing w:val="-1"/>
          <w:sz w:val="24"/>
          <w:szCs w:val="24"/>
        </w:rPr>
        <w:t>u</w:t>
      </w:r>
      <w:r w:rsidRPr="002A4B36">
        <w:rPr>
          <w:rFonts w:ascii="Times New Roman" w:hAnsi="Times New Roman" w:cs="Times New Roman"/>
          <w:noProof/>
          <w:spacing w:val="-1"/>
          <w:sz w:val="24"/>
          <w:szCs w:val="24"/>
        </w:rPr>
        <w:t xml:space="preserve"> i financijsk</w:t>
      </w:r>
      <w:r w:rsidR="00370A21" w:rsidRPr="002A4B36">
        <w:rPr>
          <w:rFonts w:ascii="Times New Roman" w:hAnsi="Times New Roman" w:cs="Times New Roman"/>
          <w:noProof/>
          <w:spacing w:val="-1"/>
          <w:sz w:val="24"/>
          <w:szCs w:val="24"/>
        </w:rPr>
        <w:t>u</w:t>
      </w:r>
      <w:r w:rsidRPr="002A4B36">
        <w:rPr>
          <w:rFonts w:ascii="Times New Roman" w:hAnsi="Times New Roman" w:cs="Times New Roman"/>
          <w:noProof/>
          <w:spacing w:val="-1"/>
          <w:sz w:val="24"/>
          <w:szCs w:val="24"/>
        </w:rPr>
        <w:t xml:space="preserve"> sposobnost gospodarskog subjekta iz </w:t>
      </w:r>
      <w:r w:rsidR="00551B3C" w:rsidRPr="002A4B36">
        <w:rPr>
          <w:rFonts w:ascii="Times New Roman" w:hAnsi="Times New Roman" w:cs="Times New Roman"/>
          <w:noProof/>
          <w:spacing w:val="-1"/>
          <w:sz w:val="24"/>
          <w:szCs w:val="24"/>
        </w:rPr>
        <w:t xml:space="preserve">točke </w:t>
      </w:r>
      <w:r w:rsidRPr="002A4B36">
        <w:rPr>
          <w:rFonts w:ascii="Times New Roman" w:hAnsi="Times New Roman" w:cs="Times New Roman"/>
          <w:noProof/>
          <w:spacing w:val="-1"/>
          <w:sz w:val="24"/>
          <w:szCs w:val="24"/>
        </w:rPr>
        <w:t>1</w:t>
      </w:r>
      <w:r w:rsidR="00551B3C" w:rsidRPr="002A4B36">
        <w:rPr>
          <w:rFonts w:ascii="Times New Roman" w:hAnsi="Times New Roman" w:cs="Times New Roman"/>
          <w:noProof/>
          <w:spacing w:val="-1"/>
          <w:sz w:val="24"/>
          <w:szCs w:val="24"/>
        </w:rPr>
        <w:t>.</w:t>
      </w:r>
      <w:r w:rsidRPr="002A4B36">
        <w:rPr>
          <w:rFonts w:ascii="Times New Roman" w:hAnsi="Times New Roman" w:cs="Times New Roman"/>
          <w:noProof/>
          <w:spacing w:val="-1"/>
          <w:sz w:val="24"/>
          <w:szCs w:val="24"/>
        </w:rPr>
        <w:t xml:space="preserve"> dokazuje</w:t>
      </w:r>
      <w:r w:rsidR="00370A21" w:rsidRPr="002A4B36">
        <w:rPr>
          <w:rFonts w:ascii="Times New Roman" w:hAnsi="Times New Roman" w:cs="Times New Roman"/>
          <w:noProof/>
          <w:spacing w:val="-1"/>
          <w:sz w:val="24"/>
          <w:szCs w:val="24"/>
        </w:rPr>
        <w:t xml:space="preserve"> ponuditelj koji je podnio ekonomski najpovoljniju ponudu prije donošenja odluke u postupku javne nabave</w:t>
      </w:r>
      <w:r w:rsidRPr="002A4B36">
        <w:rPr>
          <w:rFonts w:ascii="Times New Roman" w:hAnsi="Times New Roman" w:cs="Times New Roman"/>
          <w:noProof/>
          <w:spacing w:val="-1"/>
          <w:sz w:val="24"/>
          <w:szCs w:val="24"/>
        </w:rPr>
        <w:t>:</w:t>
      </w:r>
    </w:p>
    <w:p w14:paraId="402AF7F2" w14:textId="77777777" w:rsidR="001312CE" w:rsidRPr="002A4B36" w:rsidRDefault="001312CE" w:rsidP="0023135E">
      <w:pPr>
        <w:widowControl w:val="0"/>
        <w:spacing w:after="0" w:line="240" w:lineRule="auto"/>
        <w:contextualSpacing/>
        <w:jc w:val="both"/>
        <w:rPr>
          <w:rFonts w:ascii="Times New Roman" w:hAnsi="Times New Roman" w:cs="Times New Roman"/>
          <w:noProof/>
          <w:spacing w:val="-1"/>
          <w:sz w:val="24"/>
          <w:szCs w:val="24"/>
        </w:rPr>
      </w:pPr>
    </w:p>
    <w:p w14:paraId="7C130716" w14:textId="4C5B0B40" w:rsidR="000D7603" w:rsidRPr="002A4B36" w:rsidRDefault="001312CE" w:rsidP="0023135E">
      <w:pPr>
        <w:pStyle w:val="ListParagraph"/>
        <w:widowControl w:val="0"/>
        <w:spacing w:after="0" w:line="240" w:lineRule="auto"/>
        <w:jc w:val="both"/>
        <w:rPr>
          <w:rFonts w:ascii="Times New Roman" w:hAnsi="Times New Roman" w:cs="Times New Roman"/>
          <w:b/>
          <w:noProof/>
          <w:spacing w:val="-1"/>
          <w:sz w:val="24"/>
          <w:szCs w:val="24"/>
        </w:rPr>
      </w:pPr>
      <w:r w:rsidRPr="001312CE">
        <w:rPr>
          <w:rFonts w:ascii="Times New Roman" w:hAnsi="Times New Roman" w:cs="Times New Roman"/>
          <w:b/>
          <w:noProof/>
          <w:spacing w:val="-1"/>
          <w:sz w:val="24"/>
          <w:szCs w:val="24"/>
        </w:rPr>
        <w:t>izjavom o ukupnom prometu gospodarskog subjekta u tri posljednje dostupne financijske godine, ovisno o datumu osnivanja ili početka obavljanja djelatnosti gospodarskog subjekta, ako je informacija o tim prometima dostupna. Izjava se daje na obrascu koji sastavlja sam gospodarski subjekt na temelju financijskih izvješća i knjigovodstvenih evidencija gospodarskog subjekt</w:t>
      </w:r>
    </w:p>
    <w:p w14:paraId="0BCDC60E" w14:textId="77777777" w:rsidR="00551B3C" w:rsidRPr="002A4B36" w:rsidRDefault="00551B3C" w:rsidP="0023135E">
      <w:pPr>
        <w:widowControl w:val="0"/>
        <w:spacing w:after="0" w:line="240" w:lineRule="auto"/>
        <w:contextualSpacing/>
        <w:jc w:val="both"/>
        <w:rPr>
          <w:rFonts w:ascii="Times New Roman" w:hAnsi="Times New Roman" w:cs="Times New Roman"/>
          <w:noProof/>
          <w:spacing w:val="-1"/>
          <w:sz w:val="24"/>
          <w:szCs w:val="24"/>
        </w:rPr>
      </w:pPr>
    </w:p>
    <w:p w14:paraId="7033BB16" w14:textId="77777777" w:rsidR="00276E2C" w:rsidRPr="002A4B36" w:rsidRDefault="00276E2C"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Ako gospodarski subjekt iz opravdanog razloga nije u mogućnosti predočiti dokumente i dokaze o ekonomsk</w:t>
      </w:r>
      <w:r w:rsidR="00743831" w:rsidRPr="002A4B36">
        <w:rPr>
          <w:rFonts w:ascii="Times New Roman" w:hAnsi="Times New Roman" w:cs="Times New Roman"/>
          <w:noProof/>
          <w:spacing w:val="-1"/>
          <w:sz w:val="24"/>
          <w:szCs w:val="24"/>
        </w:rPr>
        <w:t>oj</w:t>
      </w:r>
      <w:r w:rsidRPr="002A4B36">
        <w:rPr>
          <w:rFonts w:ascii="Times New Roman" w:hAnsi="Times New Roman" w:cs="Times New Roman"/>
          <w:noProof/>
          <w:spacing w:val="-1"/>
          <w:sz w:val="24"/>
          <w:szCs w:val="24"/>
        </w:rPr>
        <w:t xml:space="preserve"> i financijskoj sposobnosti koje Naručitelj zahtijeva, on može dokazati svoju ekonomsku i financijsku sposobnost bilo kojim drugim dokumentom koji Naručitelj smatra prikladnim.</w:t>
      </w:r>
    </w:p>
    <w:p w14:paraId="2BF35FDB" w14:textId="77777777" w:rsidR="00551B3C" w:rsidRPr="00A67E45" w:rsidRDefault="00551B3C" w:rsidP="0023135E">
      <w:pPr>
        <w:widowControl w:val="0"/>
        <w:spacing w:after="0" w:line="240" w:lineRule="auto"/>
        <w:contextualSpacing/>
        <w:jc w:val="both"/>
        <w:rPr>
          <w:rFonts w:ascii="Tahoma" w:hAnsi="Tahoma" w:cs="Tahoma"/>
          <w:noProof/>
          <w:spacing w:val="-1"/>
        </w:rPr>
      </w:pPr>
    </w:p>
    <w:p w14:paraId="32B127CE" w14:textId="627151E3" w:rsidR="00EE0597" w:rsidRPr="002A4B36" w:rsidRDefault="00276E2C" w:rsidP="0023135E">
      <w:pPr>
        <w:widowControl w:val="0"/>
        <w:spacing w:after="0" w:line="240" w:lineRule="auto"/>
        <w:contextualSpacing/>
        <w:jc w:val="both"/>
        <w:rPr>
          <w:rFonts w:ascii="Times New Roman" w:hAnsi="Times New Roman" w:cs="Times New Roman"/>
          <w:noProof/>
          <w:color w:val="FFFF00"/>
          <w:spacing w:val="-1"/>
          <w:sz w:val="24"/>
          <w:szCs w:val="24"/>
        </w:rPr>
      </w:pPr>
      <w:r w:rsidRPr="002A4B36">
        <w:rPr>
          <w:rFonts w:ascii="Times New Roman" w:hAnsi="Times New Roman" w:cs="Times New Roman"/>
          <w:noProof/>
          <w:spacing w:val="-1"/>
          <w:sz w:val="24"/>
          <w:szCs w:val="24"/>
        </w:rPr>
        <w:t xml:space="preserve">Sposobnost iz </w:t>
      </w:r>
      <w:r w:rsidR="00EE0597" w:rsidRPr="002A4B36">
        <w:rPr>
          <w:rFonts w:ascii="Times New Roman" w:hAnsi="Times New Roman" w:cs="Times New Roman"/>
          <w:noProof/>
          <w:spacing w:val="-1"/>
          <w:sz w:val="24"/>
          <w:szCs w:val="24"/>
        </w:rPr>
        <w:t>točke 1.</w:t>
      </w:r>
      <w:r w:rsidRPr="002A4B36">
        <w:rPr>
          <w:rFonts w:ascii="Times New Roman" w:hAnsi="Times New Roman" w:cs="Times New Roman"/>
          <w:noProof/>
          <w:spacing w:val="-1"/>
          <w:sz w:val="24"/>
          <w:szCs w:val="24"/>
        </w:rPr>
        <w:t xml:space="preserve"> Ponuditelj/članovi Zajednice ponuditelja (u slučaju Zajednice ponuditelja) i podugovaratelji (ako se samostalni Ponuditelj ili Zajednica ponuditelja oslanja na financijsku sposobnost podugovaratelja) dokazuju zajednički </w:t>
      </w:r>
      <w:r w:rsidR="00EE0597" w:rsidRPr="002A4B36">
        <w:rPr>
          <w:rFonts w:ascii="Times New Roman" w:hAnsi="Times New Roman" w:cs="Times New Roman"/>
          <w:noProof/>
          <w:spacing w:val="-1"/>
          <w:sz w:val="24"/>
          <w:szCs w:val="24"/>
        </w:rPr>
        <w:t>(kumulativno)</w:t>
      </w:r>
      <w:r w:rsidR="00646969" w:rsidRPr="002A4B36">
        <w:rPr>
          <w:rFonts w:ascii="Times New Roman" w:hAnsi="Times New Roman" w:cs="Times New Roman"/>
          <w:noProof/>
          <w:spacing w:val="-1"/>
          <w:sz w:val="24"/>
          <w:szCs w:val="24"/>
        </w:rPr>
        <w:t xml:space="preserve"> </w:t>
      </w:r>
    </w:p>
    <w:p w14:paraId="5150DC1B" w14:textId="77777777" w:rsidR="00EE0597" w:rsidRPr="002A4B36" w:rsidRDefault="00EE0597" w:rsidP="0023135E">
      <w:pPr>
        <w:widowControl w:val="0"/>
        <w:spacing w:after="0" w:line="240" w:lineRule="auto"/>
        <w:contextualSpacing/>
        <w:jc w:val="both"/>
        <w:rPr>
          <w:rFonts w:ascii="Times New Roman" w:hAnsi="Times New Roman" w:cs="Times New Roman"/>
          <w:noProof/>
          <w:spacing w:val="-1"/>
          <w:sz w:val="24"/>
          <w:szCs w:val="24"/>
        </w:rPr>
      </w:pPr>
    </w:p>
    <w:p w14:paraId="2618E295" w14:textId="77777777" w:rsidR="0093619C" w:rsidRPr="002A4B36" w:rsidRDefault="00276E2C"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xml:space="preserve">U slučaju da ponuditelj dostavlja dokazne dokumente u kojima je iznos izražen u EUR ili drugoj stranoj valuti, </w:t>
      </w:r>
      <w:r w:rsidR="006B5904" w:rsidRPr="002A4B36">
        <w:rPr>
          <w:rFonts w:ascii="Times New Roman" w:hAnsi="Times New Roman" w:cs="Times New Roman"/>
          <w:noProof/>
          <w:spacing w:val="-1"/>
          <w:sz w:val="24"/>
          <w:szCs w:val="24"/>
        </w:rPr>
        <w:t xml:space="preserve">za preračunavanje u kune </w:t>
      </w:r>
      <w:r w:rsidRPr="002A4B36">
        <w:rPr>
          <w:rFonts w:ascii="Times New Roman" w:hAnsi="Times New Roman" w:cs="Times New Roman"/>
          <w:noProof/>
          <w:spacing w:val="-1"/>
          <w:sz w:val="24"/>
          <w:szCs w:val="24"/>
        </w:rPr>
        <w:t>primjenjuje se srednji tečaj Hrvatske narodne banke na dan objave Dokumentacije o nabavi.</w:t>
      </w:r>
    </w:p>
    <w:p w14:paraId="69D05919" w14:textId="0C622357" w:rsidR="008B4C55" w:rsidRDefault="008B4C55" w:rsidP="0023135E">
      <w:pPr>
        <w:widowControl w:val="0"/>
        <w:spacing w:after="0" w:line="240" w:lineRule="auto"/>
        <w:contextualSpacing/>
        <w:jc w:val="both"/>
        <w:rPr>
          <w:rFonts w:ascii="Times New Roman" w:hAnsi="Times New Roman" w:cs="Times New Roman"/>
          <w:noProof/>
          <w:spacing w:val="-1"/>
          <w:sz w:val="24"/>
          <w:szCs w:val="24"/>
        </w:rPr>
      </w:pPr>
    </w:p>
    <w:p w14:paraId="6D99D38B" w14:textId="77777777" w:rsidR="005B2F56" w:rsidRPr="002A4B36" w:rsidRDefault="005B2F56" w:rsidP="0023135E">
      <w:pPr>
        <w:widowControl w:val="0"/>
        <w:spacing w:after="0" w:line="240" w:lineRule="auto"/>
        <w:contextualSpacing/>
        <w:jc w:val="both"/>
        <w:rPr>
          <w:rFonts w:ascii="Times New Roman" w:hAnsi="Times New Roman" w:cs="Times New Roman"/>
          <w:noProof/>
          <w:spacing w:val="-1"/>
          <w:sz w:val="24"/>
          <w:szCs w:val="24"/>
        </w:rPr>
      </w:pPr>
    </w:p>
    <w:p w14:paraId="22A6A3B5" w14:textId="0D0BD3B0" w:rsidR="00862F63" w:rsidRPr="007957BB" w:rsidRDefault="00862F63" w:rsidP="00862F63">
      <w:pPr>
        <w:pBdr>
          <w:top w:val="single" w:sz="4" w:space="0" w:color="000000"/>
          <w:left w:val="single" w:sz="4" w:space="0" w:color="000000"/>
          <w:bottom w:val="single" w:sz="4" w:space="0" w:color="000000"/>
          <w:right w:val="single" w:sz="4" w:space="0" w:color="000000"/>
        </w:pBdr>
        <w:shd w:val="clear" w:color="auto" w:fill="C2D69B" w:themeFill="accent3" w:themeFillTint="99"/>
        <w:spacing w:after="177" w:line="259" w:lineRule="auto"/>
        <w:ind w:left="138"/>
        <w:jc w:val="center"/>
        <w:rPr>
          <w:rFonts w:ascii="Times New Roman" w:eastAsia="Times New Roman" w:hAnsi="Times New Roman" w:cs="Times New Roman"/>
          <w:color w:val="000000"/>
          <w:lang w:val="en-US"/>
        </w:rPr>
      </w:pPr>
      <w:bookmarkStart w:id="4" w:name="_Hlk61710101"/>
      <w:r w:rsidRPr="007957BB">
        <w:rPr>
          <w:rFonts w:ascii="Times New Roman" w:eastAsia="Times New Roman" w:hAnsi="Times New Roman" w:cs="Times New Roman"/>
          <w:color w:val="000000"/>
          <w:lang w:val="en-US"/>
        </w:rPr>
        <w:t>4.</w:t>
      </w:r>
      <w:r>
        <w:rPr>
          <w:rFonts w:ascii="Times New Roman" w:eastAsia="Times New Roman" w:hAnsi="Times New Roman" w:cs="Times New Roman"/>
          <w:color w:val="000000"/>
          <w:lang w:val="en-US"/>
        </w:rPr>
        <w:t>3</w:t>
      </w:r>
      <w:r w:rsidRPr="007957BB">
        <w:rPr>
          <w:rFonts w:ascii="Times New Roman" w:eastAsia="Times New Roman" w:hAnsi="Times New Roman" w:cs="Times New Roman"/>
          <w:color w:val="000000"/>
          <w:lang w:val="en-US"/>
        </w:rPr>
        <w:t>.</w:t>
      </w:r>
      <w:r w:rsidRPr="007957BB">
        <w:rPr>
          <w:rFonts w:ascii="Arial" w:eastAsia="Arial" w:hAnsi="Arial" w:cs="Arial"/>
          <w:color w:val="000000"/>
          <w:lang w:val="en-US"/>
        </w:rPr>
        <w:t xml:space="preserve"> </w:t>
      </w:r>
      <w:r w:rsidRPr="007957BB">
        <w:rPr>
          <w:rFonts w:ascii="Times New Roman" w:eastAsia="Times New Roman" w:hAnsi="Times New Roman" w:cs="Times New Roman"/>
          <w:color w:val="000000"/>
          <w:lang w:val="en-US"/>
        </w:rPr>
        <w:t xml:space="preserve">UVJETI TEHNIČKE I STRUČNE SPOSOBNOSTI I NJIHOVE MINIMALNE RAZINE </w:t>
      </w:r>
    </w:p>
    <w:bookmarkEnd w:id="4"/>
    <w:p w14:paraId="37ED7401" w14:textId="77777777" w:rsidR="00E93468" w:rsidRPr="002A4B36" w:rsidRDefault="00E93468" w:rsidP="0072011D">
      <w:pPr>
        <w:rPr>
          <w:rFonts w:ascii="Times New Roman" w:hAnsi="Times New Roman" w:cs="Times New Roman"/>
          <w:sz w:val="24"/>
          <w:szCs w:val="24"/>
        </w:rPr>
      </w:pPr>
    </w:p>
    <w:p w14:paraId="35CD35EC" w14:textId="05B3199D" w:rsidR="0072011D" w:rsidRPr="002A4B36" w:rsidRDefault="0072011D" w:rsidP="00E93468">
      <w:pPr>
        <w:jc w:val="both"/>
        <w:rPr>
          <w:rFonts w:ascii="Times New Roman" w:hAnsi="Times New Roman" w:cs="Times New Roman"/>
          <w:sz w:val="24"/>
          <w:szCs w:val="24"/>
        </w:rPr>
      </w:pPr>
      <w:r w:rsidRPr="002A4B36">
        <w:rPr>
          <w:rFonts w:ascii="Times New Roman" w:hAnsi="Times New Roman" w:cs="Times New Roman"/>
          <w:sz w:val="24"/>
          <w:szCs w:val="24"/>
        </w:rPr>
        <w:t>Naručitelj je u ovoj Dokumentaciji o nabavi, prema predmetu nabave, odredio uvjete tehničke i stručne sposobnosti kojima se osigurava da gospodarski subjekt ima iskustvo potrebno za izvršenje ugovora o javnoj nabavi na odgovarajućoj razini kvalitete, odnosno dovoljnu razinu iskustva. Minimalne razine tehničke i stručne sposobnosti koje se zahtijevaju vezane su uz predmet nabave i razmjerne su predmetu nabave i njima Naručitelj osigurava kvalitetnog ponuditelja (izvođača).</w:t>
      </w:r>
    </w:p>
    <w:p w14:paraId="50D6CBB8" w14:textId="6882C0F3" w:rsidR="00A72728" w:rsidRPr="002A4B36" w:rsidRDefault="00A72728" w:rsidP="003D1927">
      <w:pPr>
        <w:widowControl w:val="0"/>
        <w:spacing w:after="0" w:line="240" w:lineRule="auto"/>
        <w:contextualSpacing/>
        <w:jc w:val="both"/>
        <w:rPr>
          <w:rFonts w:ascii="Times New Roman" w:hAnsi="Times New Roman" w:cs="Times New Roman"/>
          <w:b/>
          <w:noProof/>
          <w:spacing w:val="-1"/>
          <w:sz w:val="24"/>
          <w:szCs w:val="24"/>
        </w:rPr>
      </w:pPr>
    </w:p>
    <w:p w14:paraId="516D9E84" w14:textId="77777777" w:rsidR="00BF1700" w:rsidRPr="00821712" w:rsidRDefault="00BF1700" w:rsidP="00BF1700">
      <w:pPr>
        <w:spacing w:after="223" w:line="248" w:lineRule="auto"/>
        <w:ind w:left="-5" w:right="15" w:hanging="10"/>
        <w:jc w:val="both"/>
        <w:rPr>
          <w:rFonts w:ascii="Times New Roman" w:eastAsia="Times New Roman" w:hAnsi="Times New Roman" w:cs="Times New Roman"/>
          <w:color w:val="000000"/>
        </w:rPr>
      </w:pPr>
      <w:r w:rsidRPr="00821712">
        <w:rPr>
          <w:rFonts w:ascii="Times New Roman" w:eastAsia="Times New Roman" w:hAnsi="Times New Roman" w:cs="Times New Roman"/>
          <w:color w:val="000000"/>
        </w:rPr>
        <w:t xml:space="preserve">Tehnička i stručna sposobnost gospodarskog subjekta se dokazuje sljedećim dokazima: </w:t>
      </w:r>
    </w:p>
    <w:p w14:paraId="4CAA8D1B" w14:textId="0A7F6610" w:rsidR="00BF1700" w:rsidRPr="003376F6" w:rsidRDefault="00BF1700" w:rsidP="00BF1700">
      <w:pPr>
        <w:spacing w:after="147" w:line="248" w:lineRule="auto"/>
        <w:ind w:left="-5" w:right="15" w:hanging="10"/>
        <w:jc w:val="both"/>
        <w:rPr>
          <w:rFonts w:ascii="Times New Roman" w:eastAsia="Times New Roman" w:hAnsi="Times New Roman" w:cs="Times New Roman"/>
          <w:b/>
          <w:color w:val="000000"/>
          <w:lang w:val="en-US"/>
        </w:rPr>
      </w:pPr>
      <w:r w:rsidRPr="003376F6">
        <w:rPr>
          <w:rFonts w:ascii="Times New Roman" w:eastAsia="Times New Roman" w:hAnsi="Times New Roman" w:cs="Times New Roman"/>
          <w:b/>
          <w:color w:val="000000"/>
          <w:lang w:val="en-US"/>
        </w:rPr>
        <w:lastRenderedPageBreak/>
        <w:t>4.</w:t>
      </w:r>
      <w:r>
        <w:rPr>
          <w:rFonts w:ascii="Times New Roman" w:eastAsia="Times New Roman" w:hAnsi="Times New Roman" w:cs="Times New Roman"/>
          <w:b/>
          <w:color w:val="000000"/>
          <w:lang w:val="en-US"/>
        </w:rPr>
        <w:t>3</w:t>
      </w:r>
      <w:r w:rsidRPr="003376F6">
        <w:rPr>
          <w:rFonts w:ascii="Times New Roman" w:eastAsia="Times New Roman" w:hAnsi="Times New Roman" w:cs="Times New Roman"/>
          <w:b/>
          <w:color w:val="000000"/>
          <w:lang w:val="en-US"/>
        </w:rPr>
        <w:t>.1. POPIS RADOVA</w:t>
      </w:r>
    </w:p>
    <w:p w14:paraId="60B094AA" w14:textId="77777777" w:rsidR="00A81FAE" w:rsidRDefault="00797170" w:rsidP="00A81FAE">
      <w:pPr>
        <w:widowControl w:val="0"/>
        <w:spacing w:after="0" w:line="240" w:lineRule="auto"/>
        <w:ind w:left="705" w:hanging="705"/>
        <w:contextualSpacing/>
        <w:jc w:val="both"/>
      </w:pPr>
      <w:r>
        <w:t>Gospodarski subjekt mora dokazati da ima iskustvo potrebno za izvršenje ugovora o javnoj nabavi</w:t>
      </w:r>
      <w:r w:rsidR="00A81FAE">
        <w:t xml:space="preserve"> </w:t>
      </w:r>
    </w:p>
    <w:p w14:paraId="3CDE7FC5" w14:textId="67DDF40C" w:rsidR="00797170" w:rsidRDefault="00A81FAE" w:rsidP="00A81FAE">
      <w:pPr>
        <w:widowControl w:val="0"/>
        <w:spacing w:after="0" w:line="240" w:lineRule="auto"/>
        <w:contextualSpacing/>
        <w:jc w:val="both"/>
      </w:pPr>
      <w:r>
        <w:t>n</w:t>
      </w:r>
      <w:r w:rsidR="00797170">
        <w:t>a</w:t>
      </w:r>
      <w:r>
        <w:t xml:space="preserve"> </w:t>
      </w:r>
      <w:r w:rsidR="00797170">
        <w:t xml:space="preserve">odgovarajućoj razini kvalitete što se dokazuje referencijama iz prije izvršenih ugovora, odnosno </w:t>
      </w:r>
    </w:p>
    <w:p w14:paraId="17D71A20" w14:textId="77777777" w:rsidR="00A81FAE" w:rsidRDefault="00797170" w:rsidP="00A81FAE">
      <w:pPr>
        <w:widowControl w:val="0"/>
        <w:spacing w:after="0" w:line="240" w:lineRule="auto"/>
        <w:ind w:left="705" w:hanging="705"/>
        <w:contextualSpacing/>
        <w:jc w:val="both"/>
      </w:pPr>
      <w:r>
        <w:t xml:space="preserve">gospodarski subjekt mora dokazati da je u godini u kojoj je započeo postupak javne nabave i tijekom </w:t>
      </w:r>
    </w:p>
    <w:p w14:paraId="7C2B4606" w14:textId="32120170" w:rsidR="00797170" w:rsidRDefault="00797170" w:rsidP="00A81FAE">
      <w:pPr>
        <w:widowControl w:val="0"/>
        <w:spacing w:after="0" w:line="240" w:lineRule="auto"/>
        <w:contextualSpacing/>
        <w:jc w:val="both"/>
      </w:pPr>
      <w:r>
        <w:t xml:space="preserve">5 godina koje prethode toj godini izvršio najmanje jedan (1) ugovor o radovima koji su isti ili slični </w:t>
      </w:r>
    </w:p>
    <w:p w14:paraId="2AA07D97" w14:textId="77777777" w:rsidR="00797170" w:rsidRDefault="00797170" w:rsidP="00A81FAE">
      <w:pPr>
        <w:widowControl w:val="0"/>
        <w:spacing w:after="0" w:line="240" w:lineRule="auto"/>
        <w:ind w:left="705" w:hanging="705"/>
        <w:contextualSpacing/>
        <w:jc w:val="both"/>
      </w:pPr>
      <w:r>
        <w:t xml:space="preserve">predmetu nabave, odnosno najviše dva (2) ugovora o radovima koji su isti ili slični predmetu nabave </w:t>
      </w:r>
    </w:p>
    <w:p w14:paraId="5340DEB9" w14:textId="743A968C" w:rsidR="00914F3D" w:rsidRDefault="00797170" w:rsidP="00A81FAE">
      <w:pPr>
        <w:widowControl w:val="0"/>
        <w:spacing w:after="0" w:line="240" w:lineRule="auto"/>
        <w:ind w:left="705" w:hanging="705"/>
        <w:contextualSpacing/>
        <w:jc w:val="both"/>
      </w:pPr>
      <w:r>
        <w:t xml:space="preserve">čiji zbrojeni iznos mora biti minimalne vrijednosti </w:t>
      </w:r>
      <w:r w:rsidR="00914F3D">
        <w:t>1.0</w:t>
      </w:r>
      <w:r>
        <w:t xml:space="preserve">00.000,00 kn (bez PDV-a). Pod radovima sličnim </w:t>
      </w:r>
    </w:p>
    <w:p w14:paraId="78AADE08" w14:textId="22167986" w:rsidR="00A72728" w:rsidRPr="002A4B36" w:rsidRDefault="00797170" w:rsidP="00A81FAE">
      <w:pPr>
        <w:widowControl w:val="0"/>
        <w:spacing w:after="0" w:line="240" w:lineRule="auto"/>
        <w:ind w:left="705" w:hanging="705"/>
        <w:contextualSpacing/>
        <w:jc w:val="both"/>
        <w:rPr>
          <w:rFonts w:ascii="Times New Roman" w:hAnsi="Times New Roman" w:cs="Times New Roman"/>
          <w:b/>
          <w:noProof/>
          <w:spacing w:val="-1"/>
          <w:sz w:val="24"/>
          <w:szCs w:val="24"/>
        </w:rPr>
      </w:pPr>
      <w:r>
        <w:t>predmetu nabave podrazumijevaju se radovi na izgradnji građevina za javnu vodoopskrbu.</w:t>
      </w:r>
    </w:p>
    <w:p w14:paraId="6360E84C" w14:textId="77777777" w:rsidR="00914F3D" w:rsidRDefault="00914F3D" w:rsidP="00797170">
      <w:pPr>
        <w:widowControl w:val="0"/>
        <w:spacing w:after="0" w:line="240" w:lineRule="auto"/>
        <w:ind w:left="705" w:hanging="705"/>
        <w:contextualSpacing/>
        <w:jc w:val="both"/>
        <w:rPr>
          <w:rFonts w:ascii="Times New Roman" w:eastAsia="Times New Roman" w:hAnsi="Times New Roman" w:cs="Times New Roman"/>
          <w:color w:val="000000"/>
        </w:rPr>
      </w:pPr>
      <w:bookmarkStart w:id="5" w:name="_Hlk61711337"/>
    </w:p>
    <w:bookmarkEnd w:id="5"/>
    <w:p w14:paraId="2D1D0CF5" w14:textId="77777777" w:rsidR="007A552A" w:rsidRPr="002A4B36" w:rsidRDefault="007A552A" w:rsidP="00514562">
      <w:pPr>
        <w:tabs>
          <w:tab w:val="left" w:pos="426"/>
        </w:tabs>
        <w:spacing w:after="0" w:line="240" w:lineRule="auto"/>
        <w:jc w:val="center"/>
        <w:rPr>
          <w:rFonts w:ascii="Times New Roman" w:hAnsi="Times New Roman" w:cs="Times New Roman"/>
          <w:noProof/>
          <w:sz w:val="24"/>
          <w:szCs w:val="24"/>
        </w:rPr>
      </w:pPr>
    </w:p>
    <w:p w14:paraId="6A28E43B" w14:textId="77777777" w:rsidR="00C4643F" w:rsidRPr="002A4B36" w:rsidRDefault="00C4643F" w:rsidP="00BC2504">
      <w:pPr>
        <w:widowControl w:val="0"/>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xml:space="preserve">Za potrebe utvrđivanja okolnosti iz </w:t>
      </w:r>
      <w:r w:rsidR="007644E1" w:rsidRPr="002A4B36">
        <w:rPr>
          <w:rFonts w:ascii="Times New Roman" w:hAnsi="Times New Roman" w:cs="Times New Roman"/>
          <w:noProof/>
          <w:spacing w:val="-1"/>
          <w:sz w:val="24"/>
          <w:szCs w:val="24"/>
        </w:rPr>
        <w:t>točke 1.</w:t>
      </w:r>
      <w:r w:rsidRPr="002A4B36">
        <w:rPr>
          <w:rFonts w:ascii="Times New Roman" w:hAnsi="Times New Roman" w:cs="Times New Roman"/>
          <w:noProof/>
          <w:spacing w:val="-1"/>
          <w:sz w:val="24"/>
          <w:szCs w:val="24"/>
        </w:rPr>
        <w:t xml:space="preserve">, </w:t>
      </w:r>
      <w:r w:rsidRPr="002A4B36">
        <w:rPr>
          <w:rFonts w:ascii="Times New Roman" w:hAnsi="Times New Roman" w:cs="Times New Roman"/>
          <w:b/>
          <w:noProof/>
          <w:spacing w:val="-1"/>
          <w:sz w:val="24"/>
          <w:szCs w:val="24"/>
        </w:rPr>
        <w:t>gospodarski subjekt u ponudi dostavlja</w:t>
      </w:r>
      <w:r w:rsidRPr="002A4B36">
        <w:rPr>
          <w:rFonts w:ascii="Times New Roman" w:hAnsi="Times New Roman" w:cs="Times New Roman"/>
          <w:noProof/>
          <w:spacing w:val="-1"/>
          <w:sz w:val="24"/>
          <w:szCs w:val="24"/>
        </w:rPr>
        <w:t xml:space="preserve">: </w:t>
      </w:r>
    </w:p>
    <w:p w14:paraId="3DC8AC89" w14:textId="77777777" w:rsidR="000D7603" w:rsidRPr="002A4B36" w:rsidRDefault="000D7603" w:rsidP="0023135E">
      <w:pPr>
        <w:pStyle w:val="ListParagraph"/>
        <w:widowControl w:val="0"/>
        <w:spacing w:after="0" w:line="240" w:lineRule="auto"/>
        <w:jc w:val="both"/>
        <w:rPr>
          <w:rFonts w:ascii="Times New Roman" w:hAnsi="Times New Roman" w:cs="Times New Roman"/>
          <w:b/>
          <w:noProof/>
          <w:spacing w:val="-1"/>
          <w:sz w:val="24"/>
          <w:szCs w:val="24"/>
        </w:rPr>
      </w:pPr>
    </w:p>
    <w:p w14:paraId="568FDC55" w14:textId="0C873D35" w:rsidR="00C4643F" w:rsidRPr="002A4B36" w:rsidRDefault="00C4643F" w:rsidP="00BC2504">
      <w:pPr>
        <w:pStyle w:val="ListParagraph"/>
        <w:widowControl w:val="0"/>
        <w:numPr>
          <w:ilvl w:val="0"/>
          <w:numId w:val="2"/>
        </w:numPr>
        <w:pBdr>
          <w:top w:val="single" w:sz="4" w:space="1" w:color="auto"/>
          <w:left w:val="single" w:sz="4" w:space="20" w:color="auto"/>
          <w:bottom w:val="single" w:sz="4" w:space="1" w:color="auto"/>
          <w:right w:val="single" w:sz="4" w:space="4" w:color="auto"/>
        </w:pBdr>
        <w:spacing w:after="0" w:line="240" w:lineRule="auto"/>
        <w:jc w:val="both"/>
        <w:rPr>
          <w:rFonts w:ascii="Times New Roman" w:hAnsi="Times New Roman" w:cs="Times New Roman"/>
          <w:b/>
          <w:noProof/>
          <w:spacing w:val="-1"/>
          <w:sz w:val="24"/>
          <w:szCs w:val="24"/>
        </w:rPr>
      </w:pPr>
      <w:r w:rsidRPr="002A4B36">
        <w:rPr>
          <w:rFonts w:ascii="Times New Roman" w:hAnsi="Times New Roman" w:cs="Times New Roman"/>
          <w:b/>
          <w:noProof/>
          <w:spacing w:val="-1"/>
          <w:sz w:val="24"/>
          <w:szCs w:val="24"/>
        </w:rPr>
        <w:t xml:space="preserve">ispunjeni ESPD obrazac </w:t>
      </w:r>
      <w:r w:rsidRPr="002A4B36">
        <w:rPr>
          <w:rFonts w:ascii="Times New Roman" w:hAnsi="Times New Roman" w:cs="Times New Roman"/>
          <w:noProof/>
          <w:spacing w:val="-1"/>
          <w:sz w:val="24"/>
          <w:szCs w:val="24"/>
        </w:rPr>
        <w:t xml:space="preserve">(Dio IV. Kriteriji za odabir, Odjeljak C: Tehnička i stručna </w:t>
      </w:r>
      <w:r w:rsidR="007644E1" w:rsidRPr="002A4B36">
        <w:rPr>
          <w:rFonts w:ascii="Times New Roman" w:hAnsi="Times New Roman" w:cs="Times New Roman"/>
          <w:noProof/>
          <w:spacing w:val="-1"/>
          <w:sz w:val="24"/>
          <w:szCs w:val="24"/>
        </w:rPr>
        <w:t>sposobnost: točka 1a</w:t>
      </w:r>
      <w:r w:rsidR="00CB5597" w:rsidRPr="002A4B36">
        <w:rPr>
          <w:rFonts w:ascii="Times New Roman" w:hAnsi="Times New Roman" w:cs="Times New Roman"/>
          <w:noProof/>
          <w:spacing w:val="-1"/>
          <w:sz w:val="24"/>
          <w:szCs w:val="24"/>
        </w:rPr>
        <w:t>, točka 10 ako je primjenjivo</w:t>
      </w:r>
      <w:r w:rsidRPr="002A4B36">
        <w:rPr>
          <w:rFonts w:ascii="Times New Roman" w:hAnsi="Times New Roman" w:cs="Times New Roman"/>
          <w:noProof/>
          <w:spacing w:val="-1"/>
          <w:sz w:val="24"/>
          <w:szCs w:val="24"/>
        </w:rPr>
        <w:t>).</w:t>
      </w:r>
      <w:r w:rsidRPr="002A4B36">
        <w:rPr>
          <w:rFonts w:ascii="Times New Roman" w:hAnsi="Times New Roman" w:cs="Times New Roman"/>
          <w:b/>
          <w:noProof/>
          <w:spacing w:val="-1"/>
          <w:sz w:val="24"/>
          <w:szCs w:val="24"/>
        </w:rPr>
        <w:t xml:space="preserve"> </w:t>
      </w:r>
    </w:p>
    <w:p w14:paraId="68049D8A" w14:textId="77777777" w:rsidR="007644E1" w:rsidRPr="002A4B36" w:rsidRDefault="007644E1" w:rsidP="0023135E">
      <w:pPr>
        <w:widowControl w:val="0"/>
        <w:spacing w:after="0" w:line="240" w:lineRule="auto"/>
        <w:contextualSpacing/>
        <w:jc w:val="both"/>
        <w:rPr>
          <w:rFonts w:ascii="Times New Roman" w:hAnsi="Times New Roman" w:cs="Times New Roman"/>
          <w:noProof/>
          <w:spacing w:val="-1"/>
          <w:sz w:val="24"/>
          <w:szCs w:val="24"/>
        </w:rPr>
      </w:pPr>
    </w:p>
    <w:p w14:paraId="141CB038" w14:textId="77777777" w:rsidR="00C4643F" w:rsidRPr="002A4B36" w:rsidRDefault="00C4643F"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2BA11C34" w14:textId="77777777" w:rsidR="001E085C" w:rsidRPr="002A4B36" w:rsidRDefault="001E085C" w:rsidP="0023135E">
      <w:pPr>
        <w:widowControl w:val="0"/>
        <w:spacing w:after="0" w:line="240" w:lineRule="auto"/>
        <w:contextualSpacing/>
        <w:jc w:val="both"/>
        <w:rPr>
          <w:rFonts w:ascii="Times New Roman" w:hAnsi="Times New Roman" w:cs="Times New Roman"/>
          <w:noProof/>
          <w:spacing w:val="-1"/>
          <w:sz w:val="24"/>
          <w:szCs w:val="24"/>
        </w:rPr>
      </w:pPr>
    </w:p>
    <w:p w14:paraId="5EC3B1C8" w14:textId="77777777" w:rsidR="00C4643F" w:rsidRPr="002A4B36" w:rsidRDefault="00C4643F"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Ako se ne može obaviti provjera ili ishoditi potvrda sukladno gore navedenom stavku, Naručitelj može zahtijevati od gospodarskog subjekta da u primjerenom roku, ne kraćem od 5 dana, dostavi sve ili dio popratnih dokumenta ili dokaza.</w:t>
      </w:r>
    </w:p>
    <w:p w14:paraId="14883D05" w14:textId="77777777" w:rsidR="001E085C" w:rsidRPr="002A4B36" w:rsidRDefault="001E085C" w:rsidP="0023135E">
      <w:pPr>
        <w:widowControl w:val="0"/>
        <w:spacing w:after="0" w:line="240" w:lineRule="auto"/>
        <w:contextualSpacing/>
        <w:jc w:val="both"/>
        <w:rPr>
          <w:rFonts w:ascii="Times New Roman" w:hAnsi="Times New Roman" w:cs="Times New Roman"/>
          <w:noProof/>
          <w:spacing w:val="-1"/>
          <w:sz w:val="24"/>
          <w:szCs w:val="24"/>
        </w:rPr>
      </w:pPr>
    </w:p>
    <w:p w14:paraId="27160383" w14:textId="374726AC" w:rsidR="001E085C" w:rsidRPr="002A4B36" w:rsidRDefault="00CB5597"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Naručitelj</w:t>
      </w:r>
      <w:r w:rsidR="00514562" w:rsidRPr="002A4B36">
        <w:rPr>
          <w:rFonts w:ascii="Times New Roman" w:hAnsi="Times New Roman" w:cs="Times New Roman"/>
          <w:noProof/>
          <w:spacing w:val="-1"/>
          <w:sz w:val="24"/>
          <w:szCs w:val="24"/>
        </w:rPr>
        <w:t xml:space="preserve"> može </w:t>
      </w:r>
      <w:r w:rsidRPr="002A4B36">
        <w:rPr>
          <w:rFonts w:ascii="Times New Roman" w:hAnsi="Times New Roman" w:cs="Times New Roman"/>
          <w:noProof/>
          <w:spacing w:val="-1"/>
          <w:sz w:val="24"/>
          <w:szCs w:val="24"/>
        </w:rPr>
        <w:t xml:space="preserve"> prije donošenja odluke u postupku javne nabave</w:t>
      </w:r>
      <w:r w:rsidRPr="002A4B36">
        <w:rPr>
          <w:rFonts w:ascii="Times New Roman" w:hAnsi="Times New Roman" w:cs="Times New Roman"/>
          <w:b/>
          <w:noProof/>
          <w:spacing w:val="-1"/>
          <w:sz w:val="24"/>
          <w:szCs w:val="24"/>
        </w:rPr>
        <w:t xml:space="preserve"> </w:t>
      </w:r>
      <w:r w:rsidRPr="002A4B36">
        <w:rPr>
          <w:rFonts w:ascii="Times New Roman" w:hAnsi="Times New Roman" w:cs="Times New Roman"/>
          <w:noProof/>
          <w:spacing w:val="-1"/>
          <w:sz w:val="24"/>
          <w:szCs w:val="24"/>
        </w:rPr>
        <w:t>osim ako već ne posjeduje te dokumente od ponuditelja koji je podnio ekonomski najpovoljniju ponudu zatražiti da u primjerenom roku, ne kraćem od 5 dana, dostavi ažurirane popratne dokumente.</w:t>
      </w:r>
    </w:p>
    <w:p w14:paraId="537B52E9" w14:textId="77777777" w:rsidR="00CB5597" w:rsidRPr="002A4B36" w:rsidRDefault="00CB5597" w:rsidP="0023135E">
      <w:pPr>
        <w:widowControl w:val="0"/>
        <w:spacing w:after="0" w:line="240" w:lineRule="auto"/>
        <w:contextualSpacing/>
        <w:jc w:val="both"/>
        <w:rPr>
          <w:rFonts w:ascii="Times New Roman" w:hAnsi="Times New Roman" w:cs="Times New Roman"/>
          <w:noProof/>
          <w:spacing w:val="-1"/>
          <w:sz w:val="24"/>
          <w:szCs w:val="24"/>
        </w:rPr>
      </w:pPr>
    </w:p>
    <w:p w14:paraId="129180F9" w14:textId="3E0B95A0" w:rsidR="00C4643F" w:rsidRPr="002A4B36" w:rsidRDefault="00C4643F"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Tehničk</w:t>
      </w:r>
      <w:r w:rsidR="003A24EB" w:rsidRPr="002A4B36">
        <w:rPr>
          <w:rFonts w:ascii="Times New Roman" w:hAnsi="Times New Roman" w:cs="Times New Roman"/>
          <w:noProof/>
          <w:spacing w:val="-1"/>
          <w:sz w:val="24"/>
          <w:szCs w:val="24"/>
        </w:rPr>
        <w:t>u</w:t>
      </w:r>
      <w:r w:rsidRPr="002A4B36">
        <w:rPr>
          <w:rFonts w:ascii="Times New Roman" w:hAnsi="Times New Roman" w:cs="Times New Roman"/>
          <w:noProof/>
          <w:spacing w:val="-1"/>
          <w:sz w:val="24"/>
          <w:szCs w:val="24"/>
        </w:rPr>
        <w:t xml:space="preserve"> i stručn</w:t>
      </w:r>
      <w:r w:rsidR="003A24EB" w:rsidRPr="002A4B36">
        <w:rPr>
          <w:rFonts w:ascii="Times New Roman" w:hAnsi="Times New Roman" w:cs="Times New Roman"/>
          <w:noProof/>
          <w:spacing w:val="-1"/>
          <w:sz w:val="24"/>
          <w:szCs w:val="24"/>
        </w:rPr>
        <w:t>u</w:t>
      </w:r>
      <w:r w:rsidRPr="002A4B36">
        <w:rPr>
          <w:rFonts w:ascii="Times New Roman" w:hAnsi="Times New Roman" w:cs="Times New Roman"/>
          <w:noProof/>
          <w:spacing w:val="-1"/>
          <w:sz w:val="24"/>
          <w:szCs w:val="24"/>
        </w:rPr>
        <w:t xml:space="preserve"> sposobnost gospodarskog subjekta iz </w:t>
      </w:r>
      <w:r w:rsidR="001E085C" w:rsidRPr="002A4B36">
        <w:rPr>
          <w:rFonts w:ascii="Times New Roman" w:hAnsi="Times New Roman" w:cs="Times New Roman"/>
          <w:noProof/>
          <w:spacing w:val="-1"/>
          <w:sz w:val="24"/>
          <w:szCs w:val="24"/>
        </w:rPr>
        <w:t xml:space="preserve">točke </w:t>
      </w:r>
      <w:r w:rsidRPr="002A4B36">
        <w:rPr>
          <w:rFonts w:ascii="Times New Roman" w:hAnsi="Times New Roman" w:cs="Times New Roman"/>
          <w:noProof/>
          <w:spacing w:val="-1"/>
          <w:sz w:val="24"/>
          <w:szCs w:val="24"/>
        </w:rPr>
        <w:t>1</w:t>
      </w:r>
      <w:r w:rsidR="001E085C" w:rsidRPr="002A4B36">
        <w:rPr>
          <w:rFonts w:ascii="Times New Roman" w:hAnsi="Times New Roman" w:cs="Times New Roman"/>
          <w:noProof/>
          <w:spacing w:val="-1"/>
          <w:sz w:val="24"/>
          <w:szCs w:val="24"/>
        </w:rPr>
        <w:t>.</w:t>
      </w:r>
      <w:r w:rsidRPr="002A4B36">
        <w:rPr>
          <w:rFonts w:ascii="Times New Roman" w:hAnsi="Times New Roman" w:cs="Times New Roman"/>
          <w:noProof/>
          <w:spacing w:val="-1"/>
          <w:sz w:val="24"/>
          <w:szCs w:val="24"/>
        </w:rPr>
        <w:t xml:space="preserve"> dokazuje</w:t>
      </w:r>
      <w:r w:rsidR="003A24EB" w:rsidRPr="002A4B36">
        <w:rPr>
          <w:rFonts w:ascii="Times New Roman" w:hAnsi="Times New Roman" w:cs="Times New Roman"/>
          <w:noProof/>
          <w:spacing w:val="-1"/>
          <w:sz w:val="24"/>
          <w:szCs w:val="24"/>
        </w:rPr>
        <w:t xml:space="preserve"> ponuditelj koji je podnio ekonomski najpovoljniju ponudu prije donošenja odluke u postupku javne nabave</w:t>
      </w:r>
      <w:r w:rsidRPr="002A4B36">
        <w:rPr>
          <w:rFonts w:ascii="Times New Roman" w:hAnsi="Times New Roman" w:cs="Times New Roman"/>
          <w:noProof/>
          <w:spacing w:val="-1"/>
          <w:sz w:val="24"/>
          <w:szCs w:val="24"/>
        </w:rPr>
        <w:t>:</w:t>
      </w:r>
    </w:p>
    <w:p w14:paraId="730D95C3" w14:textId="77777777" w:rsidR="000D7603" w:rsidRPr="002A4B36" w:rsidRDefault="000D7603" w:rsidP="0023135E">
      <w:pPr>
        <w:pStyle w:val="ListParagraph"/>
        <w:widowControl w:val="0"/>
        <w:spacing w:after="0" w:line="240" w:lineRule="auto"/>
        <w:jc w:val="both"/>
        <w:rPr>
          <w:rFonts w:ascii="Times New Roman" w:hAnsi="Times New Roman" w:cs="Times New Roman"/>
          <w:b/>
          <w:noProof/>
          <w:spacing w:val="-1"/>
          <w:sz w:val="24"/>
          <w:szCs w:val="24"/>
        </w:rPr>
      </w:pPr>
    </w:p>
    <w:p w14:paraId="6B375AB7" w14:textId="24EDAE57" w:rsidR="00C4643F" w:rsidRPr="002A4B36" w:rsidRDefault="00C75B62" w:rsidP="00316F0F">
      <w:pPr>
        <w:pStyle w:val="ListParagraph"/>
        <w:widowControl w:val="0"/>
        <w:numPr>
          <w:ilvl w:val="0"/>
          <w:numId w:val="2"/>
        </w:numPr>
        <w:spacing w:after="0" w:line="240" w:lineRule="auto"/>
        <w:jc w:val="both"/>
        <w:rPr>
          <w:rFonts w:ascii="Times New Roman" w:hAnsi="Times New Roman" w:cs="Times New Roman"/>
          <w:b/>
          <w:noProof/>
          <w:spacing w:val="-1"/>
          <w:sz w:val="24"/>
          <w:szCs w:val="24"/>
        </w:rPr>
      </w:pPr>
      <w:r w:rsidRPr="002A4B36">
        <w:rPr>
          <w:rFonts w:ascii="Times New Roman" w:hAnsi="Times New Roman" w:cs="Times New Roman"/>
          <w:b/>
          <w:noProof/>
          <w:spacing w:val="-1"/>
          <w:sz w:val="24"/>
          <w:szCs w:val="24"/>
        </w:rPr>
        <w:t xml:space="preserve">popisom radova izvršenih u godini u kojoj je započeo postupak javne nabave i </w:t>
      </w:r>
      <w:r w:rsidRPr="002A4B36">
        <w:rPr>
          <w:rFonts w:ascii="Times New Roman" w:hAnsi="Times New Roman" w:cs="Times New Roman"/>
          <w:b/>
          <w:noProof/>
          <w:spacing w:val="-1"/>
          <w:sz w:val="24"/>
          <w:szCs w:val="24"/>
          <w:u w:val="single"/>
        </w:rPr>
        <w:t>tijekom</w:t>
      </w:r>
      <w:r w:rsidR="007B4E7D" w:rsidRPr="002A4B36">
        <w:rPr>
          <w:rFonts w:ascii="Times New Roman" w:hAnsi="Times New Roman" w:cs="Times New Roman"/>
          <w:b/>
          <w:noProof/>
          <w:spacing w:val="-1"/>
          <w:sz w:val="24"/>
          <w:szCs w:val="24"/>
          <w:u w:val="single"/>
        </w:rPr>
        <w:t xml:space="preserve"> pet</w:t>
      </w:r>
      <w:r w:rsidRPr="002A4B36">
        <w:rPr>
          <w:rFonts w:ascii="Times New Roman" w:hAnsi="Times New Roman" w:cs="Times New Roman"/>
          <w:b/>
          <w:noProof/>
          <w:spacing w:val="-1"/>
          <w:sz w:val="24"/>
          <w:szCs w:val="24"/>
          <w:u w:val="single"/>
        </w:rPr>
        <w:t xml:space="preserve"> godin</w:t>
      </w:r>
      <w:r w:rsidR="007B4E7D" w:rsidRPr="002A4B36">
        <w:rPr>
          <w:rFonts w:ascii="Times New Roman" w:hAnsi="Times New Roman" w:cs="Times New Roman"/>
          <w:b/>
          <w:noProof/>
          <w:spacing w:val="-1"/>
          <w:sz w:val="24"/>
          <w:szCs w:val="24"/>
          <w:u w:val="single"/>
        </w:rPr>
        <w:t>a</w:t>
      </w:r>
      <w:r w:rsidRPr="002A4B36">
        <w:rPr>
          <w:rFonts w:ascii="Times New Roman" w:hAnsi="Times New Roman" w:cs="Times New Roman"/>
          <w:b/>
          <w:noProof/>
          <w:spacing w:val="-1"/>
          <w:sz w:val="24"/>
          <w:szCs w:val="24"/>
        </w:rPr>
        <w:t xml:space="preserve"> koje prethode toj godini</w:t>
      </w:r>
      <w:r w:rsidR="00C4643F" w:rsidRPr="002A4B36">
        <w:rPr>
          <w:rFonts w:ascii="Times New Roman" w:hAnsi="Times New Roman" w:cs="Times New Roman"/>
          <w:b/>
          <w:noProof/>
          <w:spacing w:val="-1"/>
          <w:sz w:val="24"/>
          <w:szCs w:val="24"/>
        </w:rPr>
        <w:t xml:space="preserve"> </w:t>
      </w:r>
    </w:p>
    <w:p w14:paraId="45A00881" w14:textId="77777777" w:rsidR="00C75B62" w:rsidRPr="002A4B36" w:rsidRDefault="00C75B62" w:rsidP="0023135E">
      <w:pPr>
        <w:widowControl w:val="0"/>
        <w:spacing w:after="0" w:line="240" w:lineRule="auto"/>
        <w:contextualSpacing/>
        <w:jc w:val="both"/>
        <w:rPr>
          <w:rFonts w:ascii="Times New Roman" w:hAnsi="Times New Roman" w:cs="Times New Roman"/>
          <w:noProof/>
          <w:spacing w:val="-1"/>
          <w:sz w:val="24"/>
          <w:szCs w:val="24"/>
        </w:rPr>
      </w:pPr>
    </w:p>
    <w:p w14:paraId="2773179A" w14:textId="77777777" w:rsidR="00743831" w:rsidRPr="002A4B36" w:rsidRDefault="00C75B62"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xml:space="preserve">Popis ugovora sadrži vrijednost radova, datum, i naziv druge ugovorne </w:t>
      </w:r>
      <w:r w:rsidR="00743831" w:rsidRPr="002A4B36">
        <w:rPr>
          <w:rFonts w:ascii="Times New Roman" w:hAnsi="Times New Roman" w:cs="Times New Roman"/>
          <w:noProof/>
          <w:spacing w:val="-1"/>
          <w:sz w:val="24"/>
          <w:szCs w:val="24"/>
        </w:rPr>
        <w:t>strane.</w:t>
      </w:r>
    </w:p>
    <w:p w14:paraId="055D4784" w14:textId="77777777" w:rsidR="00743831" w:rsidRPr="002A4B36" w:rsidRDefault="00743831" w:rsidP="0023135E">
      <w:pPr>
        <w:widowControl w:val="0"/>
        <w:spacing w:after="0" w:line="240" w:lineRule="auto"/>
        <w:contextualSpacing/>
        <w:jc w:val="both"/>
        <w:rPr>
          <w:rFonts w:ascii="Times New Roman" w:hAnsi="Times New Roman" w:cs="Times New Roman"/>
          <w:noProof/>
          <w:spacing w:val="-1"/>
          <w:sz w:val="24"/>
          <w:szCs w:val="24"/>
        </w:rPr>
      </w:pPr>
    </w:p>
    <w:p w14:paraId="6D15C90B" w14:textId="77777777" w:rsidR="00EB1C9B" w:rsidRPr="002A4B36" w:rsidRDefault="00EB1C9B" w:rsidP="00316F0F">
      <w:pPr>
        <w:pStyle w:val="ListParagraph"/>
        <w:widowControl w:val="0"/>
        <w:numPr>
          <w:ilvl w:val="0"/>
          <w:numId w:val="2"/>
        </w:numPr>
        <w:spacing w:after="0" w:line="240" w:lineRule="auto"/>
        <w:jc w:val="both"/>
        <w:rPr>
          <w:rFonts w:ascii="Times New Roman" w:hAnsi="Times New Roman" w:cs="Times New Roman"/>
          <w:b/>
          <w:noProof/>
          <w:spacing w:val="-1"/>
          <w:sz w:val="24"/>
          <w:szCs w:val="24"/>
        </w:rPr>
      </w:pPr>
      <w:r w:rsidRPr="002A4B36">
        <w:rPr>
          <w:rFonts w:ascii="Times New Roman" w:hAnsi="Times New Roman" w:cs="Times New Roman"/>
          <w:b/>
          <w:noProof/>
          <w:spacing w:val="-1"/>
          <w:sz w:val="24"/>
          <w:szCs w:val="24"/>
        </w:rPr>
        <w:t>Popis kao dokaz o zadovoljavajućem izvršenju radova sadržava ili mu se prilaže potvrda druge ugovorne strane o urednom izvođenju i ishodu radova.</w:t>
      </w:r>
    </w:p>
    <w:p w14:paraId="53190F8C" w14:textId="77777777" w:rsidR="00C75B62" w:rsidRPr="002A4B36" w:rsidRDefault="00C75B62" w:rsidP="0023135E">
      <w:pPr>
        <w:widowControl w:val="0"/>
        <w:spacing w:after="0" w:line="240" w:lineRule="auto"/>
        <w:contextualSpacing/>
        <w:jc w:val="both"/>
        <w:rPr>
          <w:rFonts w:ascii="Times New Roman" w:hAnsi="Times New Roman" w:cs="Times New Roman"/>
          <w:noProof/>
          <w:spacing w:val="-1"/>
          <w:sz w:val="24"/>
          <w:szCs w:val="24"/>
        </w:rPr>
      </w:pPr>
    </w:p>
    <w:p w14:paraId="03765C15" w14:textId="219ABC2B" w:rsidR="00C75B62" w:rsidRPr="002A4B36" w:rsidRDefault="00C75B62"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xml:space="preserve">Potvrda o uredno izvedenim </w:t>
      </w:r>
      <w:r w:rsidR="0089753E" w:rsidRPr="002A4B36">
        <w:rPr>
          <w:rFonts w:ascii="Times New Roman" w:hAnsi="Times New Roman" w:cs="Times New Roman"/>
          <w:noProof/>
          <w:spacing w:val="-1"/>
          <w:sz w:val="24"/>
          <w:szCs w:val="24"/>
        </w:rPr>
        <w:t xml:space="preserve">radovima </w:t>
      </w:r>
      <w:r w:rsidRPr="002A4B36">
        <w:rPr>
          <w:rFonts w:ascii="Times New Roman" w:hAnsi="Times New Roman" w:cs="Times New Roman"/>
          <w:noProof/>
          <w:spacing w:val="-1"/>
          <w:sz w:val="24"/>
          <w:szCs w:val="24"/>
        </w:rPr>
        <w:t>mora minimalno sadržavati sljedeće podatke:</w:t>
      </w:r>
    </w:p>
    <w:p w14:paraId="6EB74C85" w14:textId="77777777" w:rsidR="00C75B62" w:rsidRPr="002A4B36" w:rsidRDefault="00C75B62"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naziv i sjedište ugovornih strana</w:t>
      </w:r>
    </w:p>
    <w:p w14:paraId="08FF81AE" w14:textId="77777777" w:rsidR="00C75B62" w:rsidRPr="002A4B36" w:rsidRDefault="00C75B62"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predmet ugovora</w:t>
      </w:r>
    </w:p>
    <w:p w14:paraId="4D1EB153" w14:textId="77777777" w:rsidR="00C75B62" w:rsidRPr="002A4B36" w:rsidRDefault="00C75B62"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vrijednost ugovora</w:t>
      </w:r>
    </w:p>
    <w:p w14:paraId="77C336BC" w14:textId="1723985C" w:rsidR="003A24EB" w:rsidRPr="002A4B36" w:rsidRDefault="003A24EB"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xml:space="preserve">- vrijednost radova koje je izvršio gospodarski subjekt (u slučaju da je ugovor izvršila zajednica </w:t>
      </w:r>
      <w:r w:rsidR="00DF7EA0" w:rsidRPr="002A4B36">
        <w:rPr>
          <w:rFonts w:ascii="Times New Roman" w:hAnsi="Times New Roman" w:cs="Times New Roman"/>
          <w:noProof/>
          <w:spacing w:val="-1"/>
          <w:sz w:val="24"/>
          <w:szCs w:val="24"/>
        </w:rPr>
        <w:t>ponuditelja)</w:t>
      </w:r>
    </w:p>
    <w:p w14:paraId="2D859113" w14:textId="77777777" w:rsidR="00C75B62" w:rsidRPr="002A4B36" w:rsidRDefault="00C75B62"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lastRenderedPageBreak/>
        <w:t>- vrijeme i mjesto izvršenja ugovora</w:t>
      </w:r>
    </w:p>
    <w:p w14:paraId="781B4A29" w14:textId="77777777" w:rsidR="00C75B62" w:rsidRPr="002A4B36" w:rsidRDefault="00C75B62"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navod o uredno izvršenim radovima.</w:t>
      </w:r>
    </w:p>
    <w:p w14:paraId="49F8F2F1" w14:textId="77777777" w:rsidR="00C75B62" w:rsidRPr="002A4B36" w:rsidRDefault="00C75B62" w:rsidP="0023135E">
      <w:pPr>
        <w:widowControl w:val="0"/>
        <w:spacing w:after="0" w:line="240" w:lineRule="auto"/>
        <w:contextualSpacing/>
        <w:jc w:val="both"/>
        <w:rPr>
          <w:rFonts w:ascii="Times New Roman" w:hAnsi="Times New Roman" w:cs="Times New Roman"/>
          <w:noProof/>
          <w:spacing w:val="-1"/>
          <w:sz w:val="24"/>
          <w:szCs w:val="24"/>
        </w:rPr>
      </w:pPr>
    </w:p>
    <w:p w14:paraId="6E8CDEB1" w14:textId="77777777" w:rsidR="00C4643F" w:rsidRPr="002A4B36" w:rsidRDefault="00C4643F"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xml:space="preserve">Ovim dokazom ponuditelj dokazuje da ima iskustvo u obavljanju poslova koji su predmet nabave, što je Naručitelju bitno kako bi smanjio rizik pojave neurednog izvršenja Ugovora, s obzirom na vrstu, </w:t>
      </w:r>
      <w:r w:rsidR="00C75B62" w:rsidRPr="002A4B36">
        <w:rPr>
          <w:rFonts w:ascii="Times New Roman" w:hAnsi="Times New Roman" w:cs="Times New Roman"/>
          <w:noProof/>
          <w:spacing w:val="-1"/>
          <w:sz w:val="24"/>
          <w:szCs w:val="24"/>
        </w:rPr>
        <w:t>obujam</w:t>
      </w:r>
      <w:r w:rsidRPr="002A4B36">
        <w:rPr>
          <w:rFonts w:ascii="Times New Roman" w:hAnsi="Times New Roman" w:cs="Times New Roman"/>
          <w:noProof/>
          <w:spacing w:val="-1"/>
          <w:sz w:val="24"/>
          <w:szCs w:val="24"/>
        </w:rPr>
        <w:t xml:space="preserve"> i složenost predmeta nabave.</w:t>
      </w:r>
    </w:p>
    <w:p w14:paraId="6E6602A4" w14:textId="77777777" w:rsidR="002F1482" w:rsidRPr="002A4B36" w:rsidRDefault="002F1482" w:rsidP="0023135E">
      <w:pPr>
        <w:widowControl w:val="0"/>
        <w:spacing w:after="0" w:line="240" w:lineRule="auto"/>
        <w:contextualSpacing/>
        <w:jc w:val="both"/>
        <w:rPr>
          <w:rFonts w:ascii="Times New Roman" w:hAnsi="Times New Roman" w:cs="Times New Roman"/>
          <w:noProof/>
          <w:spacing w:val="-1"/>
          <w:sz w:val="24"/>
          <w:szCs w:val="24"/>
        </w:rPr>
      </w:pPr>
    </w:p>
    <w:p w14:paraId="5A805220" w14:textId="7E35E13C" w:rsidR="002F1482" w:rsidRPr="002A4B36" w:rsidRDefault="002F1482"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xml:space="preserve">Sposobnost iz točke </w:t>
      </w:r>
      <w:r w:rsidR="00A81FAE">
        <w:rPr>
          <w:rFonts w:ascii="Times New Roman" w:hAnsi="Times New Roman" w:cs="Times New Roman"/>
          <w:noProof/>
          <w:spacing w:val="-1"/>
          <w:sz w:val="24"/>
          <w:szCs w:val="24"/>
        </w:rPr>
        <w:t>4.3.</w:t>
      </w:r>
      <w:r w:rsidRPr="002A4B36">
        <w:rPr>
          <w:rFonts w:ascii="Times New Roman" w:hAnsi="Times New Roman" w:cs="Times New Roman"/>
          <w:noProof/>
          <w:spacing w:val="-1"/>
          <w:sz w:val="24"/>
          <w:szCs w:val="24"/>
        </w:rPr>
        <w:t>1. Ponuditelj/članovi Zajednice ponuditelja (u slučaju Zajednice ponuditelja) i podugovaratelji (ako se samostalni Ponuditelj ili Zajednica ponuditelja oslanja na tehničku i stručnu sposobnost podugovaratelja) dokazuju zajednički (kumulativno).</w:t>
      </w:r>
    </w:p>
    <w:p w14:paraId="07DB7BE8" w14:textId="77777777" w:rsidR="002F1482" w:rsidRPr="002A4B36" w:rsidRDefault="002F1482" w:rsidP="0023135E">
      <w:pPr>
        <w:widowControl w:val="0"/>
        <w:spacing w:after="0" w:line="240" w:lineRule="auto"/>
        <w:contextualSpacing/>
        <w:jc w:val="both"/>
        <w:rPr>
          <w:rFonts w:ascii="Times New Roman" w:hAnsi="Times New Roman" w:cs="Times New Roman"/>
          <w:noProof/>
          <w:spacing w:val="-1"/>
          <w:sz w:val="24"/>
          <w:szCs w:val="24"/>
        </w:rPr>
      </w:pPr>
    </w:p>
    <w:p w14:paraId="408D747A" w14:textId="77777777" w:rsidR="00C4643F" w:rsidRPr="002A4B36" w:rsidRDefault="00C4643F" w:rsidP="0023135E">
      <w:pPr>
        <w:widowControl w:val="0"/>
        <w:spacing w:after="0" w:line="240" w:lineRule="auto"/>
        <w:contextualSpacing/>
        <w:jc w:val="both"/>
        <w:rPr>
          <w:rFonts w:ascii="Times New Roman" w:hAnsi="Times New Roman" w:cs="Times New Roman"/>
          <w:noProof/>
          <w:spacing w:val="-1"/>
          <w:sz w:val="24"/>
          <w:szCs w:val="24"/>
        </w:rPr>
      </w:pPr>
      <w:r w:rsidRPr="002A4B36">
        <w:rPr>
          <w:rFonts w:ascii="Times New Roman" w:hAnsi="Times New Roman" w:cs="Times New Roman"/>
          <w:noProof/>
          <w:spacing w:val="-1"/>
          <w:sz w:val="24"/>
          <w:szCs w:val="24"/>
        </w:rPr>
        <w:t xml:space="preserve">U slučaju da gospodarski subjekt dostavlja dokazne dokumente u kojima su iznosi izraženi u EUR ili drugoj stranoj valuti, za potrebe provjere sukladnosti s kriterijima primjenjuje se srednji tečaj Hrvatske Narodne banke na dan objave Dokumentacije o nabavi. </w:t>
      </w:r>
    </w:p>
    <w:p w14:paraId="200F5672" w14:textId="77777777" w:rsidR="00E034BB" w:rsidRPr="002A4B36" w:rsidRDefault="00E034BB" w:rsidP="0023135E">
      <w:pPr>
        <w:widowControl w:val="0"/>
        <w:spacing w:after="0" w:line="240" w:lineRule="auto"/>
        <w:contextualSpacing/>
        <w:jc w:val="both"/>
        <w:rPr>
          <w:rFonts w:ascii="Times New Roman" w:hAnsi="Times New Roman" w:cs="Times New Roman"/>
          <w:noProof/>
          <w:spacing w:val="-1"/>
          <w:sz w:val="24"/>
          <w:szCs w:val="24"/>
        </w:rPr>
      </w:pPr>
    </w:p>
    <w:p w14:paraId="0DBA3B00" w14:textId="395CA203" w:rsidR="00C75B62" w:rsidRDefault="00C75B62" w:rsidP="0023135E">
      <w:pPr>
        <w:widowControl w:val="0"/>
        <w:spacing w:after="0" w:line="240" w:lineRule="auto"/>
        <w:contextualSpacing/>
        <w:jc w:val="both"/>
        <w:rPr>
          <w:rFonts w:ascii="Times New Roman" w:hAnsi="Times New Roman" w:cs="Times New Roman"/>
          <w:noProof/>
          <w:spacing w:val="-1"/>
          <w:sz w:val="24"/>
        </w:rPr>
      </w:pPr>
    </w:p>
    <w:p w14:paraId="026653C4" w14:textId="77777777" w:rsidR="00914F3D" w:rsidRPr="00821712" w:rsidRDefault="00914F3D" w:rsidP="00914F3D">
      <w:pPr>
        <w:spacing w:after="38" w:line="248" w:lineRule="auto"/>
        <w:ind w:left="-5" w:right="15" w:hanging="10"/>
        <w:jc w:val="both"/>
        <w:rPr>
          <w:rFonts w:ascii="Times New Roman" w:eastAsia="Times New Roman" w:hAnsi="Times New Roman" w:cs="Times New Roman"/>
          <w:color w:val="000000"/>
        </w:rPr>
      </w:pPr>
      <w:r w:rsidRPr="00821712">
        <w:rPr>
          <w:rFonts w:ascii="Times New Roman" w:eastAsia="Times New Roman" w:hAnsi="Times New Roman" w:cs="Times New Roman"/>
          <w:color w:val="000000"/>
        </w:rPr>
        <w:t xml:space="preserve">Komunalne vodne građevine su sukladno odredbi članka 25. stavka 1. točke 2. Zakona o vodama (NN 66/19): </w:t>
      </w:r>
    </w:p>
    <w:p w14:paraId="2AA83329" w14:textId="77777777" w:rsidR="00914F3D" w:rsidRPr="00821712" w:rsidRDefault="00914F3D" w:rsidP="00F22748">
      <w:pPr>
        <w:numPr>
          <w:ilvl w:val="0"/>
          <w:numId w:val="13"/>
        </w:numPr>
        <w:spacing w:after="0" w:line="285" w:lineRule="auto"/>
        <w:ind w:right="9" w:hanging="10"/>
        <w:jc w:val="both"/>
        <w:rPr>
          <w:rFonts w:ascii="Times New Roman" w:eastAsia="Times New Roman" w:hAnsi="Times New Roman" w:cs="Times New Roman"/>
          <w:color w:val="000000"/>
        </w:rPr>
      </w:pPr>
      <w:r w:rsidRPr="00821712">
        <w:rPr>
          <w:rFonts w:ascii="Times New Roman" w:eastAsia="Times New Roman" w:hAnsi="Times New Roman" w:cs="Times New Roman"/>
          <w:b/>
          <w:color w:val="000000"/>
        </w:rPr>
        <w:t>građevine za javnu vodoopskrbu</w:t>
      </w:r>
      <w:r w:rsidRPr="00821712">
        <w:rPr>
          <w:rFonts w:ascii="Times New Roman" w:eastAsia="Times New Roman" w:hAnsi="Times New Roman" w:cs="Times New Roman"/>
          <w:color w:val="000000"/>
        </w:rPr>
        <w:t xml:space="preserve"> – akumulacije, </w:t>
      </w:r>
      <w:proofErr w:type="spellStart"/>
      <w:r w:rsidRPr="00821712">
        <w:rPr>
          <w:rFonts w:ascii="Times New Roman" w:eastAsia="Times New Roman" w:hAnsi="Times New Roman" w:cs="Times New Roman"/>
          <w:color w:val="000000"/>
        </w:rPr>
        <w:t>vodozahvati</w:t>
      </w:r>
      <w:proofErr w:type="spellEnd"/>
      <w:r w:rsidRPr="00821712">
        <w:rPr>
          <w:rFonts w:ascii="Times New Roman" w:eastAsia="Times New Roman" w:hAnsi="Times New Roman" w:cs="Times New Roman"/>
          <w:color w:val="000000"/>
        </w:rPr>
        <w:t xml:space="preserve"> (zdenci, kaptaže i druge  </w:t>
      </w:r>
      <w:proofErr w:type="spellStart"/>
      <w:r w:rsidRPr="00821712">
        <w:rPr>
          <w:rFonts w:ascii="Times New Roman" w:eastAsia="Times New Roman" w:hAnsi="Times New Roman" w:cs="Times New Roman"/>
          <w:color w:val="000000"/>
        </w:rPr>
        <w:t>zahvatne</w:t>
      </w:r>
      <w:proofErr w:type="spellEnd"/>
      <w:r w:rsidRPr="00821712">
        <w:rPr>
          <w:rFonts w:ascii="Times New Roman" w:eastAsia="Times New Roman" w:hAnsi="Times New Roman" w:cs="Times New Roman"/>
          <w:color w:val="000000"/>
        </w:rPr>
        <w:t xml:space="preserve"> građevine na vodnim tijelima), uređaji za kondicioniranje vode, </w:t>
      </w:r>
      <w:r w:rsidRPr="00821712">
        <w:rPr>
          <w:rFonts w:ascii="Times New Roman" w:eastAsia="Times New Roman" w:hAnsi="Times New Roman" w:cs="Times New Roman"/>
          <w:b/>
          <w:color w:val="000000"/>
        </w:rPr>
        <w:t>vodospreme</w:t>
      </w:r>
      <w:r w:rsidRPr="00821712">
        <w:rPr>
          <w:rFonts w:ascii="Times New Roman" w:eastAsia="Times New Roman" w:hAnsi="Times New Roman" w:cs="Times New Roman"/>
          <w:color w:val="000000"/>
        </w:rPr>
        <w:t xml:space="preserve">, </w:t>
      </w:r>
      <w:r w:rsidRPr="00821712">
        <w:rPr>
          <w:rFonts w:ascii="Times New Roman" w:eastAsia="Times New Roman" w:hAnsi="Times New Roman" w:cs="Times New Roman"/>
          <w:b/>
          <w:color w:val="000000"/>
        </w:rPr>
        <w:t>crpne stanice, glavni dovodni cjevovodi i vodoopskrbna mreža cjevovoda</w:t>
      </w:r>
      <w:r w:rsidRPr="00821712">
        <w:rPr>
          <w:rFonts w:ascii="Times New Roman" w:eastAsia="Times New Roman" w:hAnsi="Times New Roman" w:cs="Times New Roman"/>
          <w:color w:val="000000"/>
        </w:rPr>
        <w:t xml:space="preserve"> i </w:t>
      </w:r>
    </w:p>
    <w:p w14:paraId="11BF8524" w14:textId="77777777" w:rsidR="00914F3D" w:rsidRPr="00821712" w:rsidRDefault="00914F3D" w:rsidP="00F22748">
      <w:pPr>
        <w:numPr>
          <w:ilvl w:val="0"/>
          <w:numId w:val="13"/>
        </w:numPr>
        <w:spacing w:after="0" w:line="285" w:lineRule="auto"/>
        <w:ind w:right="9" w:hanging="10"/>
        <w:jc w:val="both"/>
        <w:rPr>
          <w:rFonts w:ascii="Times New Roman" w:eastAsia="Times New Roman" w:hAnsi="Times New Roman" w:cs="Times New Roman"/>
          <w:color w:val="000000"/>
        </w:rPr>
      </w:pPr>
      <w:r w:rsidRPr="00821712">
        <w:rPr>
          <w:rFonts w:ascii="Times New Roman" w:eastAsia="Times New Roman" w:hAnsi="Times New Roman" w:cs="Times New Roman"/>
          <w:b/>
          <w:color w:val="000000"/>
        </w:rPr>
        <w:t>građevine za javnu odvodnju</w:t>
      </w:r>
      <w:r w:rsidRPr="00821712">
        <w:rPr>
          <w:rFonts w:ascii="Times New Roman" w:eastAsia="Times New Roman" w:hAnsi="Times New Roman" w:cs="Times New Roman"/>
          <w:color w:val="000000"/>
        </w:rPr>
        <w:t xml:space="preserve"> – kanali za prikupljanje i odvodnju komunalnih otpadnih voda, </w:t>
      </w:r>
      <w:r w:rsidRPr="00821712">
        <w:rPr>
          <w:rFonts w:ascii="Times New Roman" w:eastAsia="Times New Roman" w:hAnsi="Times New Roman" w:cs="Times New Roman"/>
          <w:b/>
          <w:color w:val="000000"/>
        </w:rPr>
        <w:t>kolektori, crpne stanice</w:t>
      </w:r>
      <w:r w:rsidRPr="00821712">
        <w:rPr>
          <w:rFonts w:ascii="Times New Roman" w:eastAsia="Times New Roman" w:hAnsi="Times New Roman" w:cs="Times New Roman"/>
          <w:color w:val="000000"/>
        </w:rPr>
        <w:t xml:space="preserve">, uređaji za pročišćavanje otpadnih voda, građevine i oprema za gospodarenje otpadnim muljem nastalim u postupku pročišćavanja otpadnih voda, lagune, ispusti u prijamnik i druge građevine pripadajuće ovim građevinama, uključujući sekundarnu mrežu kanala. </w:t>
      </w:r>
    </w:p>
    <w:p w14:paraId="7B636701" w14:textId="77777777" w:rsidR="00914F3D" w:rsidRDefault="00914F3D" w:rsidP="00914F3D">
      <w:pPr>
        <w:spacing w:after="264" w:line="248" w:lineRule="auto"/>
        <w:ind w:left="-5" w:right="15" w:hanging="10"/>
        <w:jc w:val="both"/>
        <w:rPr>
          <w:rFonts w:ascii="Times New Roman" w:eastAsia="Times New Roman" w:hAnsi="Times New Roman" w:cs="Times New Roman"/>
          <w:color w:val="000000"/>
        </w:rPr>
      </w:pPr>
    </w:p>
    <w:p w14:paraId="2F7382A8" w14:textId="77777777" w:rsidR="00914F3D" w:rsidRPr="00821712" w:rsidRDefault="00914F3D" w:rsidP="00914F3D">
      <w:pPr>
        <w:spacing w:after="264" w:line="248" w:lineRule="auto"/>
        <w:ind w:left="-5" w:right="15" w:hanging="10"/>
        <w:jc w:val="both"/>
        <w:rPr>
          <w:rFonts w:ascii="Times New Roman" w:eastAsia="Times New Roman" w:hAnsi="Times New Roman" w:cs="Times New Roman"/>
          <w:color w:val="000000"/>
        </w:rPr>
      </w:pPr>
      <w:r w:rsidRPr="00821712">
        <w:rPr>
          <w:rFonts w:ascii="Times New Roman" w:eastAsia="Times New Roman" w:hAnsi="Times New Roman" w:cs="Times New Roman"/>
          <w:color w:val="000000"/>
        </w:rPr>
        <w:t xml:space="preserve">Člankom 9. Zakona o vodnim uslugama (NN 66/19) je definirano da su komunalne vodne građevine  javna dobra u javnoj uporabi i u vlasništvu su javnoga isporučitelja vodnih usluga na uslužnom području. Komunalnim vodnim građevinama upravlja javni isporučitelj vodnih usluga, osim ako je Zakonom o vodnim uslugama drukčije uređeno. </w:t>
      </w:r>
    </w:p>
    <w:p w14:paraId="7D683314" w14:textId="77777777" w:rsidR="00914F3D" w:rsidRPr="00821712" w:rsidRDefault="00914F3D" w:rsidP="00914F3D">
      <w:pPr>
        <w:spacing w:after="295" w:line="248" w:lineRule="auto"/>
        <w:ind w:left="-5" w:right="15" w:hanging="10"/>
        <w:jc w:val="both"/>
        <w:rPr>
          <w:rFonts w:ascii="Times New Roman" w:eastAsia="Times New Roman" w:hAnsi="Times New Roman" w:cs="Times New Roman"/>
          <w:color w:val="000000"/>
        </w:rPr>
      </w:pPr>
      <w:r w:rsidRPr="00821712">
        <w:rPr>
          <w:rFonts w:ascii="Times New Roman" w:eastAsia="Times New Roman" w:hAnsi="Times New Roman" w:cs="Times New Roman"/>
          <w:color w:val="000000"/>
        </w:rPr>
        <w:t xml:space="preserve">Radovi na internim vodovodnim i odvodnim sustavima (članak 3. st.1. t.3. Zakona o vodnim uslugama) se ne smatraju istim ni sličnim radovima kao što je predmet nabave. </w:t>
      </w:r>
    </w:p>
    <w:p w14:paraId="1BDEC7AC" w14:textId="77777777" w:rsidR="006F149B" w:rsidRDefault="006F149B" w:rsidP="0023135E">
      <w:pPr>
        <w:widowControl w:val="0"/>
        <w:spacing w:after="0" w:line="240" w:lineRule="auto"/>
        <w:contextualSpacing/>
        <w:jc w:val="both"/>
        <w:rPr>
          <w:rFonts w:ascii="Times New Roman" w:hAnsi="Times New Roman" w:cs="Times New Roman"/>
          <w:noProof/>
          <w:spacing w:val="-1"/>
          <w:sz w:val="24"/>
        </w:rPr>
      </w:pPr>
    </w:p>
    <w:p w14:paraId="053A3946" w14:textId="77777777" w:rsidR="00390A7F" w:rsidRDefault="00390A7F" w:rsidP="0023135E">
      <w:pPr>
        <w:pStyle w:val="Default"/>
        <w:widowControl w:val="0"/>
        <w:ind w:left="708" w:hanging="708"/>
        <w:jc w:val="both"/>
        <w:rPr>
          <w:rFonts w:ascii="Times New Roman" w:hAnsi="Times New Roman" w:cs="Times New Roman"/>
          <w:b/>
          <w:noProof/>
          <w:color w:val="auto"/>
          <w:lang w:val="hr-HR"/>
        </w:rPr>
      </w:pPr>
    </w:p>
    <w:p w14:paraId="67784E63" w14:textId="6EB35096" w:rsidR="00CB5597" w:rsidRDefault="00CB5597" w:rsidP="0023135E">
      <w:pPr>
        <w:pStyle w:val="Default"/>
        <w:widowControl w:val="0"/>
        <w:ind w:left="708" w:hanging="708"/>
        <w:jc w:val="both"/>
        <w:rPr>
          <w:rFonts w:ascii="Times New Roman" w:hAnsi="Times New Roman" w:cs="Times New Roman"/>
          <w:b/>
          <w:noProof/>
          <w:color w:val="auto"/>
          <w:lang w:val="hr-HR"/>
        </w:rPr>
      </w:pPr>
    </w:p>
    <w:p w14:paraId="7027732A" w14:textId="347A0905" w:rsidR="007838FD" w:rsidRDefault="007838FD" w:rsidP="0023135E">
      <w:pPr>
        <w:pStyle w:val="Default"/>
        <w:widowControl w:val="0"/>
        <w:ind w:left="708" w:hanging="708"/>
        <w:jc w:val="both"/>
        <w:rPr>
          <w:rFonts w:ascii="Times New Roman" w:hAnsi="Times New Roman" w:cs="Times New Roman"/>
          <w:b/>
          <w:noProof/>
          <w:color w:val="auto"/>
          <w:lang w:val="hr-HR"/>
        </w:rPr>
      </w:pPr>
    </w:p>
    <w:p w14:paraId="48B8DAE9" w14:textId="6F4D2AD1" w:rsidR="007838FD" w:rsidRDefault="007838FD" w:rsidP="0023135E">
      <w:pPr>
        <w:pStyle w:val="Default"/>
        <w:widowControl w:val="0"/>
        <w:ind w:left="708" w:hanging="708"/>
        <w:jc w:val="both"/>
        <w:rPr>
          <w:rFonts w:ascii="Times New Roman" w:hAnsi="Times New Roman" w:cs="Times New Roman"/>
          <w:b/>
          <w:noProof/>
          <w:color w:val="auto"/>
          <w:lang w:val="hr-HR"/>
        </w:rPr>
      </w:pPr>
    </w:p>
    <w:p w14:paraId="7E707D46" w14:textId="740EA591" w:rsidR="007838FD" w:rsidRDefault="007838FD" w:rsidP="0023135E">
      <w:pPr>
        <w:pStyle w:val="Default"/>
        <w:widowControl w:val="0"/>
        <w:ind w:left="708" w:hanging="708"/>
        <w:jc w:val="both"/>
        <w:rPr>
          <w:rFonts w:ascii="Times New Roman" w:hAnsi="Times New Roman" w:cs="Times New Roman"/>
          <w:b/>
          <w:noProof/>
          <w:color w:val="auto"/>
          <w:lang w:val="hr-HR"/>
        </w:rPr>
      </w:pPr>
    </w:p>
    <w:p w14:paraId="70F2A5BB" w14:textId="377CF821" w:rsidR="00A81FAE" w:rsidRDefault="00A81FAE" w:rsidP="0023135E">
      <w:pPr>
        <w:pStyle w:val="Default"/>
        <w:widowControl w:val="0"/>
        <w:ind w:left="708" w:hanging="708"/>
        <w:jc w:val="both"/>
        <w:rPr>
          <w:rFonts w:ascii="Times New Roman" w:hAnsi="Times New Roman" w:cs="Times New Roman"/>
          <w:b/>
          <w:noProof/>
          <w:color w:val="auto"/>
          <w:lang w:val="hr-HR"/>
        </w:rPr>
      </w:pPr>
    </w:p>
    <w:p w14:paraId="5047E639" w14:textId="77777777" w:rsidR="00A81FAE" w:rsidRDefault="00A81FAE" w:rsidP="0023135E">
      <w:pPr>
        <w:pStyle w:val="Default"/>
        <w:widowControl w:val="0"/>
        <w:ind w:left="708" w:hanging="708"/>
        <w:jc w:val="both"/>
        <w:rPr>
          <w:rFonts w:ascii="Times New Roman" w:hAnsi="Times New Roman" w:cs="Times New Roman"/>
          <w:b/>
          <w:noProof/>
          <w:color w:val="auto"/>
          <w:lang w:val="hr-HR"/>
        </w:rPr>
      </w:pPr>
    </w:p>
    <w:p w14:paraId="61B4F764" w14:textId="095A8A0F" w:rsidR="007838FD" w:rsidRDefault="007838FD" w:rsidP="0023135E">
      <w:pPr>
        <w:pStyle w:val="Default"/>
        <w:widowControl w:val="0"/>
        <w:ind w:left="708" w:hanging="708"/>
        <w:jc w:val="both"/>
        <w:rPr>
          <w:rFonts w:ascii="Times New Roman" w:hAnsi="Times New Roman" w:cs="Times New Roman"/>
          <w:b/>
          <w:noProof/>
          <w:color w:val="auto"/>
          <w:lang w:val="hr-HR"/>
        </w:rPr>
      </w:pPr>
    </w:p>
    <w:p w14:paraId="716F05DD" w14:textId="77777777" w:rsidR="007838FD" w:rsidRPr="00D35D75" w:rsidRDefault="007838FD" w:rsidP="0023135E">
      <w:pPr>
        <w:pStyle w:val="Default"/>
        <w:widowControl w:val="0"/>
        <w:ind w:left="708" w:hanging="708"/>
        <w:jc w:val="both"/>
        <w:rPr>
          <w:rFonts w:ascii="Times New Roman" w:hAnsi="Times New Roman" w:cs="Times New Roman"/>
          <w:b/>
          <w:noProof/>
          <w:color w:val="auto"/>
          <w:lang w:val="hr-HR"/>
        </w:rPr>
      </w:pPr>
    </w:p>
    <w:p w14:paraId="20991535" w14:textId="24DBCE70" w:rsidR="00914F3D" w:rsidRPr="000E4AFE" w:rsidRDefault="00914F3D" w:rsidP="00B76F85">
      <w:pPr>
        <w:pStyle w:val="Heading2"/>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76923C" w:themeFill="accent3" w:themeFillShade="BF"/>
        <w:spacing w:before="0" w:line="240" w:lineRule="auto"/>
        <w:contextualSpacing/>
        <w:jc w:val="both"/>
        <w:rPr>
          <w:rFonts w:ascii="Tahoma" w:hAnsi="Tahoma" w:cs="Tahoma"/>
          <w:noProof/>
          <w:color w:val="auto"/>
          <w:sz w:val="28"/>
          <w:szCs w:val="28"/>
        </w:rPr>
      </w:pPr>
      <w:bookmarkStart w:id="6" w:name="_Hlk60578655"/>
      <w:r w:rsidRPr="000E4AFE">
        <w:rPr>
          <w:rFonts w:ascii="Times New Roman" w:hAnsi="Times New Roman" w:cs="Times New Roman"/>
          <w:noProof/>
          <w:color w:val="auto"/>
          <w:sz w:val="28"/>
          <w:szCs w:val="28"/>
        </w:rPr>
        <w:lastRenderedPageBreak/>
        <w:t>OSLANJANJE NA SPOSOBNOST DRUGIH SUBJEKATA</w:t>
      </w:r>
    </w:p>
    <w:bookmarkEnd w:id="6"/>
    <w:p w14:paraId="28396FAA" w14:textId="4D572DFC" w:rsidR="00CB5597" w:rsidRPr="00D35D75" w:rsidRDefault="00CB5597" w:rsidP="0023135E">
      <w:pPr>
        <w:pStyle w:val="Default"/>
        <w:widowControl w:val="0"/>
        <w:ind w:left="708" w:hanging="708"/>
        <w:jc w:val="both"/>
        <w:rPr>
          <w:rFonts w:ascii="Times New Roman" w:hAnsi="Times New Roman" w:cs="Times New Roman"/>
          <w:b/>
          <w:noProof/>
          <w:color w:val="auto"/>
          <w:lang w:val="hr-HR"/>
        </w:rPr>
      </w:pPr>
    </w:p>
    <w:p w14:paraId="2CE972DC" w14:textId="77777777" w:rsidR="00CB5597" w:rsidRPr="00D35D75" w:rsidRDefault="00CB5597" w:rsidP="0023135E">
      <w:pPr>
        <w:pStyle w:val="Default"/>
        <w:widowControl w:val="0"/>
        <w:jc w:val="both"/>
        <w:rPr>
          <w:rFonts w:ascii="Times New Roman" w:hAnsi="Times New Roman" w:cs="Times New Roman"/>
          <w:noProof/>
          <w:lang w:val="hr-HR"/>
        </w:rPr>
      </w:pPr>
      <w:r w:rsidRPr="00D35D75">
        <w:rPr>
          <w:rFonts w:ascii="Times New Roman" w:hAnsi="Times New Roman" w:cs="Times New Roman"/>
          <w:noProof/>
          <w:lang w:val="hr-HR"/>
        </w:rPr>
        <w:t>Gospodarski subjekt može se u postupku javne nabave radi dokazivanja ispunjavanja kriterija za odabir gospodarskog subjekta, koji se odnose na ekonomsku i financijsku, tehničku i stručnu sposobnost, osloniti na sposobnost drugih subjekata, bez obzira na pravnu prirodu njihova međusobnog odnosa.</w:t>
      </w:r>
    </w:p>
    <w:p w14:paraId="12E81AA5" w14:textId="77777777" w:rsidR="00CB5597" w:rsidRPr="00D35D75" w:rsidRDefault="00CB5597" w:rsidP="0023135E">
      <w:pPr>
        <w:pStyle w:val="Default"/>
        <w:widowControl w:val="0"/>
        <w:ind w:left="708" w:hanging="708"/>
        <w:jc w:val="both"/>
        <w:rPr>
          <w:rFonts w:ascii="Times New Roman" w:hAnsi="Times New Roman" w:cs="Times New Roman"/>
          <w:noProof/>
          <w:lang w:val="hr-HR"/>
        </w:rPr>
      </w:pPr>
    </w:p>
    <w:p w14:paraId="6D52F2AC" w14:textId="77777777" w:rsidR="00CB5597" w:rsidRPr="00D35D75" w:rsidRDefault="00CB5597" w:rsidP="0023135E">
      <w:pPr>
        <w:pStyle w:val="Default"/>
        <w:widowControl w:val="0"/>
        <w:jc w:val="both"/>
        <w:rPr>
          <w:rFonts w:ascii="Times New Roman" w:hAnsi="Times New Roman" w:cs="Times New Roman"/>
          <w:noProof/>
          <w:lang w:val="hr-HR"/>
        </w:rPr>
      </w:pPr>
      <w:r w:rsidRPr="00D35D75">
        <w:rPr>
          <w:rFonts w:ascii="Times New Roman" w:hAnsi="Times New Roman" w:cs="Times New Roman"/>
          <w:noProof/>
          <w:lang w:val="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22349C4F" w14:textId="77777777" w:rsidR="00CB5597" w:rsidRPr="00D35D75" w:rsidRDefault="00CB5597" w:rsidP="0023135E">
      <w:pPr>
        <w:pStyle w:val="Default"/>
        <w:widowControl w:val="0"/>
        <w:ind w:left="708" w:hanging="708"/>
        <w:jc w:val="both"/>
        <w:rPr>
          <w:rFonts w:ascii="Times New Roman" w:hAnsi="Times New Roman" w:cs="Times New Roman"/>
          <w:noProof/>
          <w:lang w:val="hr-HR"/>
        </w:rPr>
      </w:pPr>
    </w:p>
    <w:p w14:paraId="575D44DC" w14:textId="77777777" w:rsidR="00CB5597" w:rsidRPr="00D35D75" w:rsidRDefault="00CB5597" w:rsidP="0023135E">
      <w:pPr>
        <w:pStyle w:val="Default"/>
        <w:widowControl w:val="0"/>
        <w:jc w:val="both"/>
        <w:rPr>
          <w:rFonts w:ascii="Times New Roman" w:hAnsi="Times New Roman" w:cs="Times New Roman"/>
          <w:noProof/>
          <w:lang w:val="hr-HR"/>
        </w:rPr>
      </w:pPr>
      <w:r w:rsidRPr="00D35D75">
        <w:rPr>
          <w:rFonts w:ascii="Times New Roman" w:hAnsi="Times New Roman" w:cs="Times New Roman"/>
          <w:noProof/>
          <w:lang w:val="hr-HR"/>
        </w:rPr>
        <w:t>Naručitelj će provjeriti ispunjava li drugi subjekt na čiju se sposobnost gospodarski subjekt oslanja relevantne kriterije za odabir gospodarskog subjekta (uvjete sposobnost) te postoje li osnove za isključenje.</w:t>
      </w:r>
    </w:p>
    <w:p w14:paraId="302794AC" w14:textId="77777777" w:rsidR="00CB5597" w:rsidRPr="00D35D75" w:rsidRDefault="00CB5597" w:rsidP="0023135E">
      <w:pPr>
        <w:pStyle w:val="Default"/>
        <w:widowControl w:val="0"/>
        <w:ind w:left="708" w:hanging="708"/>
        <w:jc w:val="both"/>
        <w:rPr>
          <w:rFonts w:ascii="Times New Roman" w:hAnsi="Times New Roman" w:cs="Times New Roman"/>
          <w:noProof/>
          <w:lang w:val="hr-HR"/>
        </w:rPr>
      </w:pPr>
    </w:p>
    <w:p w14:paraId="797F61C6" w14:textId="77777777" w:rsidR="00CB5597" w:rsidRPr="00D35D75" w:rsidRDefault="00CB5597" w:rsidP="0023135E">
      <w:pPr>
        <w:pStyle w:val="Default"/>
        <w:widowControl w:val="0"/>
        <w:jc w:val="both"/>
        <w:rPr>
          <w:rFonts w:ascii="Times New Roman" w:hAnsi="Times New Roman" w:cs="Times New Roman"/>
          <w:noProof/>
          <w:lang w:val="hr-HR"/>
        </w:rPr>
      </w:pPr>
      <w:r w:rsidRPr="00D35D75">
        <w:rPr>
          <w:rFonts w:ascii="Times New Roman" w:hAnsi="Times New Roman" w:cs="Times New Roman"/>
          <w:noProof/>
          <w:lang w:val="hr-HR"/>
        </w:rPr>
        <w:t>Naručitelj će od gospodarskog subjekta zahtijevati da zamjeni subjekt na čiju se sposobnost oslonio radi dokazivanja kriterija za odabir ako utvrdi da kod tog subjekta postoje osnove za isključenje ili da ne udovoljava relevantnim kriterijima za odabir gospodarskog subjekta.Pod istim uvjetima, zajednica gospodarskih subjekata može se osloniti na sposobnost članova zajednice ili drugih subjekata.</w:t>
      </w:r>
    </w:p>
    <w:p w14:paraId="26D6DA39" w14:textId="77777777" w:rsidR="00CB5597" w:rsidRPr="00D35D75" w:rsidRDefault="00CB5597" w:rsidP="0023135E">
      <w:pPr>
        <w:pStyle w:val="Default"/>
        <w:widowControl w:val="0"/>
        <w:ind w:left="708" w:hanging="708"/>
        <w:jc w:val="both"/>
        <w:rPr>
          <w:rFonts w:ascii="Times New Roman" w:hAnsi="Times New Roman" w:cs="Times New Roman"/>
          <w:noProof/>
          <w:lang w:val="hr-HR"/>
        </w:rPr>
      </w:pPr>
    </w:p>
    <w:p w14:paraId="1B7E88C3" w14:textId="77777777" w:rsidR="00CB5597" w:rsidRPr="00D35D75" w:rsidRDefault="00CB5597" w:rsidP="0023135E">
      <w:pPr>
        <w:pStyle w:val="Default"/>
        <w:widowControl w:val="0"/>
        <w:jc w:val="both"/>
        <w:rPr>
          <w:rFonts w:ascii="Times New Roman" w:hAnsi="Times New Roman" w:cs="Times New Roman"/>
          <w:noProof/>
          <w:lang w:val="hr-HR"/>
        </w:rPr>
      </w:pPr>
      <w:r w:rsidRPr="00D35D75">
        <w:rPr>
          <w:rFonts w:ascii="Times New Roman" w:hAnsi="Times New Roman" w:cs="Times New Roman"/>
          <w:noProof/>
          <w:lang w:val="hr-HR"/>
        </w:rPr>
        <w:t>Ako se gospodarski subjekt oslanja na sposobnost drugih subjekata radi dokazivanja ispunjavanja kriterija ekonomske i financijske sposobnosti, njihova odgovornost za izvršenje ugovora je solidarna.</w:t>
      </w:r>
    </w:p>
    <w:p w14:paraId="60516253" w14:textId="77777777" w:rsidR="00CB5597" w:rsidRPr="00D35D75" w:rsidRDefault="00CB5597" w:rsidP="0023135E">
      <w:pPr>
        <w:pStyle w:val="Default"/>
        <w:widowControl w:val="0"/>
        <w:ind w:left="708" w:hanging="708"/>
        <w:jc w:val="both"/>
        <w:rPr>
          <w:rFonts w:ascii="Times New Roman" w:hAnsi="Times New Roman" w:cs="Times New Roman"/>
          <w:noProof/>
          <w:lang w:val="hr-HR"/>
        </w:rPr>
      </w:pPr>
    </w:p>
    <w:p w14:paraId="2D3600EA" w14:textId="39A2040D" w:rsidR="00CB5597" w:rsidRPr="00D35D75" w:rsidRDefault="00CB5597" w:rsidP="0023135E">
      <w:pPr>
        <w:pStyle w:val="Default"/>
        <w:widowControl w:val="0"/>
        <w:jc w:val="both"/>
        <w:rPr>
          <w:rFonts w:ascii="Times New Roman" w:hAnsi="Times New Roman" w:cs="Times New Roman"/>
          <w:b/>
          <w:noProof/>
          <w:lang w:val="hr-HR"/>
        </w:rPr>
      </w:pPr>
      <w:r w:rsidRPr="00D35D75">
        <w:rPr>
          <w:rFonts w:ascii="Times New Roman" w:hAnsi="Times New Roman" w:cs="Times New Roman"/>
          <w:noProof/>
          <w:lang w:val="hr-HR"/>
        </w:rPr>
        <w:t xml:space="preserve">Sukladno članku 273. ZJN 2016, gospodarski subjekt može se u postupku javne nabave osloniti na sposobnost drugih subjekata radi dokazivanja ispunjavanja kriterija koji su </w:t>
      </w:r>
      <w:r w:rsidRPr="00D35D75">
        <w:rPr>
          <w:rFonts w:ascii="Times New Roman" w:hAnsi="Times New Roman" w:cs="Times New Roman"/>
          <w:b/>
          <w:noProof/>
          <w:lang w:val="hr-HR"/>
        </w:rPr>
        <w:t>vezani uz obrazovne i stručne kvalifikacije ili uz relevantno stručno iskustvo, samo ako će ti subjekti pružati usluge za koje se ta sposobnost traži.</w:t>
      </w:r>
    </w:p>
    <w:p w14:paraId="0BCDE707" w14:textId="77777777" w:rsidR="00CB5597" w:rsidRPr="00D35D75" w:rsidRDefault="00CB5597" w:rsidP="0023135E">
      <w:pPr>
        <w:pStyle w:val="Default"/>
        <w:widowControl w:val="0"/>
        <w:ind w:left="708" w:hanging="708"/>
        <w:jc w:val="both"/>
        <w:rPr>
          <w:rFonts w:ascii="Times New Roman" w:hAnsi="Times New Roman" w:cs="Times New Roman"/>
          <w:noProof/>
          <w:lang w:val="hr-HR"/>
        </w:rPr>
      </w:pPr>
    </w:p>
    <w:p w14:paraId="7524BF19" w14:textId="77777777" w:rsidR="00CB5597" w:rsidRPr="00D35D75" w:rsidRDefault="00CB5597" w:rsidP="0023135E">
      <w:pPr>
        <w:pStyle w:val="Default"/>
        <w:widowControl w:val="0"/>
        <w:jc w:val="both"/>
        <w:rPr>
          <w:rFonts w:ascii="Times New Roman" w:hAnsi="Times New Roman" w:cs="Times New Roman"/>
          <w:noProof/>
          <w:lang w:val="hr-HR"/>
        </w:rPr>
      </w:pPr>
      <w:r w:rsidRPr="00D35D75">
        <w:rPr>
          <w:rFonts w:ascii="Times New Roman" w:hAnsi="Times New Roman" w:cs="Times New Roman"/>
          <w:noProof/>
          <w:lang w:val="hr-HR"/>
        </w:rPr>
        <w:t xml:space="preserve">U slučaju oslanjanja na sposobnost drugih subjekata gospodarski </w:t>
      </w:r>
      <w:bookmarkStart w:id="7" w:name="_Hlk527972210"/>
      <w:r w:rsidRPr="00D35D75">
        <w:rPr>
          <w:rFonts w:ascii="Times New Roman" w:hAnsi="Times New Roman" w:cs="Times New Roman"/>
          <w:noProof/>
          <w:lang w:val="hr-HR"/>
        </w:rPr>
        <w:t>subjekt će kao dokaz dostaviti</w:t>
      </w:r>
      <w:bookmarkEnd w:id="7"/>
      <w:r w:rsidRPr="00D35D75">
        <w:rPr>
          <w:rFonts w:ascii="Times New Roman" w:hAnsi="Times New Roman" w:cs="Times New Roman"/>
          <w:noProof/>
          <w:lang w:val="hr-HR"/>
        </w:rPr>
        <w:t xml:space="preserve"> potpisanu i ovjerenu Izjavu o stavljanju resursa na raspolaganje ili Ugovor/Sporazum o poslovnoj/tehničkoj suradnji iz kojega je vidljivo koji se resursi međusobno ustupaju. </w:t>
      </w:r>
      <w:bookmarkStart w:id="8" w:name="_Hlk532921949"/>
      <w:r w:rsidRPr="00D35D75">
        <w:rPr>
          <w:rFonts w:ascii="Times New Roman" w:hAnsi="Times New Roman" w:cs="Times New Roman"/>
          <w:b/>
          <w:noProof/>
          <w:lang w:val="hr-HR"/>
        </w:rPr>
        <w:t>Navedeni dokaz ponuditelj nije dužan dostaviti u ponudi već se isti dostavlja kao ažurirani popratni dokument.</w:t>
      </w:r>
      <w:bookmarkEnd w:id="8"/>
    </w:p>
    <w:p w14:paraId="1DC40DD5" w14:textId="77777777" w:rsidR="00CB5597" w:rsidRPr="00D35D75" w:rsidRDefault="00CB5597" w:rsidP="0023135E">
      <w:pPr>
        <w:pStyle w:val="Default"/>
        <w:widowControl w:val="0"/>
        <w:ind w:left="708" w:hanging="708"/>
        <w:jc w:val="both"/>
        <w:rPr>
          <w:rFonts w:ascii="Times New Roman" w:hAnsi="Times New Roman" w:cs="Times New Roman"/>
          <w:noProof/>
          <w:lang w:val="hr-HR"/>
        </w:rPr>
      </w:pPr>
    </w:p>
    <w:p w14:paraId="05535FA7" w14:textId="77AA47D7" w:rsidR="00CB5597" w:rsidRPr="00D35D75" w:rsidRDefault="00CB5597" w:rsidP="0023135E">
      <w:pPr>
        <w:pStyle w:val="Default"/>
        <w:widowControl w:val="0"/>
        <w:jc w:val="both"/>
        <w:rPr>
          <w:rFonts w:ascii="Times New Roman" w:hAnsi="Times New Roman" w:cs="Times New Roman"/>
          <w:noProof/>
          <w:lang w:val="hr-HR"/>
        </w:rPr>
      </w:pPr>
      <w:r w:rsidRPr="00D35D75">
        <w:rPr>
          <w:rFonts w:ascii="Times New Roman" w:hAnsi="Times New Roman" w:cs="Times New Roman"/>
          <w:noProof/>
          <w:lang w:val="hr-HR"/>
        </w:rPr>
        <w:t>Izjava o stavljanju resursa na raspolaganje ili Ugovor/Sporazum o poslovnoj/tehničkoj suradnji mora minimalno sadržavati: naziv i sjedište gospodarskog subjekta koji ustupa resurse te naziv i sjedište ponuditelja kojem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ugovornih strana.</w:t>
      </w:r>
    </w:p>
    <w:p w14:paraId="5A92F84B" w14:textId="1A20B359" w:rsidR="007A552A" w:rsidRDefault="007A552A" w:rsidP="0023135E">
      <w:pPr>
        <w:pStyle w:val="Default"/>
        <w:widowControl w:val="0"/>
        <w:jc w:val="both"/>
        <w:rPr>
          <w:rFonts w:ascii="Times New Roman" w:hAnsi="Times New Roman" w:cs="Times New Roman"/>
          <w:noProof/>
          <w:lang w:val="hr-HR"/>
        </w:rPr>
      </w:pPr>
    </w:p>
    <w:p w14:paraId="738D0FE8" w14:textId="77777777" w:rsidR="007838FD" w:rsidRPr="00D35D75" w:rsidRDefault="007838FD" w:rsidP="0023135E">
      <w:pPr>
        <w:pStyle w:val="Default"/>
        <w:widowControl w:val="0"/>
        <w:jc w:val="both"/>
        <w:rPr>
          <w:rFonts w:ascii="Times New Roman" w:hAnsi="Times New Roman" w:cs="Times New Roman"/>
          <w:noProof/>
          <w:lang w:val="hr-HR"/>
        </w:rPr>
      </w:pPr>
    </w:p>
    <w:p w14:paraId="49422485" w14:textId="714A2180" w:rsidR="007A552A" w:rsidRDefault="007A552A" w:rsidP="0023135E">
      <w:pPr>
        <w:pStyle w:val="Default"/>
        <w:widowControl w:val="0"/>
        <w:jc w:val="both"/>
        <w:rPr>
          <w:rFonts w:ascii="Tahoma" w:hAnsi="Tahoma" w:cs="Tahoma"/>
          <w:noProof/>
          <w:sz w:val="22"/>
          <w:szCs w:val="22"/>
          <w:lang w:val="hr-HR"/>
        </w:rPr>
      </w:pPr>
    </w:p>
    <w:p w14:paraId="43F43106" w14:textId="77777777" w:rsidR="00F2417D" w:rsidRPr="00A67E45" w:rsidRDefault="00F2417D" w:rsidP="0023135E">
      <w:pPr>
        <w:pStyle w:val="Default"/>
        <w:widowControl w:val="0"/>
        <w:jc w:val="both"/>
        <w:rPr>
          <w:rFonts w:ascii="Tahoma" w:hAnsi="Tahoma" w:cs="Tahoma"/>
          <w:noProof/>
          <w:sz w:val="22"/>
          <w:szCs w:val="22"/>
          <w:lang w:val="hr-HR"/>
        </w:rPr>
      </w:pPr>
    </w:p>
    <w:p w14:paraId="53D6D3E7" w14:textId="1F9EE168" w:rsidR="00D40623" w:rsidRPr="000E4AFE" w:rsidRDefault="00D40623" w:rsidP="00B76F85">
      <w:pPr>
        <w:pStyle w:val="Heading2"/>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76923C" w:themeFill="accent3" w:themeFillShade="BF"/>
        <w:spacing w:before="0" w:line="240" w:lineRule="auto"/>
        <w:contextualSpacing/>
        <w:jc w:val="both"/>
        <w:rPr>
          <w:rFonts w:ascii="Tahoma" w:hAnsi="Tahoma" w:cs="Tahoma"/>
          <w:noProof/>
          <w:color w:val="auto"/>
          <w:sz w:val="28"/>
          <w:szCs w:val="28"/>
        </w:rPr>
      </w:pPr>
      <w:bookmarkStart w:id="9" w:name="_Hlk60579317"/>
      <w:r>
        <w:rPr>
          <w:rFonts w:ascii="Times New Roman" w:hAnsi="Times New Roman" w:cs="Times New Roman"/>
          <w:noProof/>
          <w:color w:val="auto"/>
          <w:sz w:val="28"/>
          <w:szCs w:val="28"/>
        </w:rPr>
        <w:lastRenderedPageBreak/>
        <w:t>EUROPSKA JEDINSTVENA DOKUMENTACIJA O NABAVI</w:t>
      </w:r>
    </w:p>
    <w:bookmarkEnd w:id="9"/>
    <w:p w14:paraId="145426D8" w14:textId="77777777" w:rsidR="007A552A" w:rsidRPr="00A67E45" w:rsidRDefault="007A552A" w:rsidP="0023135E">
      <w:pPr>
        <w:pStyle w:val="Default"/>
        <w:widowControl w:val="0"/>
        <w:jc w:val="both"/>
        <w:rPr>
          <w:rFonts w:ascii="Tahoma" w:hAnsi="Tahoma" w:cs="Tahoma"/>
          <w:noProof/>
          <w:sz w:val="22"/>
          <w:szCs w:val="22"/>
          <w:lang w:val="hr-HR"/>
        </w:rPr>
      </w:pPr>
    </w:p>
    <w:p w14:paraId="124438FB" w14:textId="77777777" w:rsidR="00D40623" w:rsidRPr="00D40623" w:rsidRDefault="00D40623" w:rsidP="00D40623">
      <w:pPr>
        <w:spacing w:after="231" w:line="248" w:lineRule="auto"/>
        <w:ind w:left="-5" w:right="15" w:hanging="10"/>
        <w:jc w:val="both"/>
        <w:rPr>
          <w:rFonts w:ascii="Times New Roman" w:eastAsia="Times New Roman" w:hAnsi="Times New Roman" w:cs="Times New Roman"/>
          <w:color w:val="000000"/>
        </w:rPr>
      </w:pPr>
      <w:bookmarkStart w:id="10" w:name="_Hlk61712975"/>
      <w:r w:rsidRPr="00D40623">
        <w:rPr>
          <w:rFonts w:ascii="Times New Roman" w:eastAsia="Times New Roman" w:hAnsi="Times New Roman" w:cs="Times New Roman"/>
          <w:color w:val="000000"/>
        </w:rPr>
        <w:t xml:space="preserve">Europska jedinstvena dokumentacija o nabavi (European Single </w:t>
      </w:r>
      <w:proofErr w:type="spellStart"/>
      <w:r w:rsidRPr="00D40623">
        <w:rPr>
          <w:rFonts w:ascii="Times New Roman" w:eastAsia="Times New Roman" w:hAnsi="Times New Roman" w:cs="Times New Roman"/>
          <w:color w:val="000000"/>
        </w:rPr>
        <w:t>Procurement</w:t>
      </w:r>
      <w:proofErr w:type="spellEnd"/>
      <w:r w:rsidRPr="00D40623">
        <w:rPr>
          <w:rFonts w:ascii="Times New Roman" w:eastAsia="Times New Roman" w:hAnsi="Times New Roman" w:cs="Times New Roman"/>
          <w:color w:val="000000"/>
        </w:rPr>
        <w:t xml:space="preserve"> </w:t>
      </w:r>
      <w:proofErr w:type="spellStart"/>
      <w:r w:rsidRPr="00D40623">
        <w:rPr>
          <w:rFonts w:ascii="Times New Roman" w:eastAsia="Times New Roman" w:hAnsi="Times New Roman" w:cs="Times New Roman"/>
          <w:color w:val="000000"/>
        </w:rPr>
        <w:t>Document</w:t>
      </w:r>
      <w:proofErr w:type="spellEnd"/>
      <w:r w:rsidRPr="00D40623">
        <w:rPr>
          <w:rFonts w:ascii="Times New Roman" w:eastAsia="Times New Roman" w:hAnsi="Times New Roman" w:cs="Times New Roman"/>
          <w:color w:val="000000"/>
        </w:rPr>
        <w:t xml:space="preserve"> – ESPD) je ažurirana formalna izjava gospodarskog subjekta, koja služi kao preliminarni dokaz umjesto potvrda koje izdaju tijela javne vlasti ili treće strane, a kojima se potvrđuje da taj gospodarski subjekt: </w:t>
      </w:r>
    </w:p>
    <w:p w14:paraId="5E4AABF4" w14:textId="77777777" w:rsidR="00D40623" w:rsidRPr="00D40623" w:rsidRDefault="00D40623" w:rsidP="00F22748">
      <w:pPr>
        <w:numPr>
          <w:ilvl w:val="0"/>
          <w:numId w:val="14"/>
        </w:numPr>
        <w:spacing w:after="185" w:line="315" w:lineRule="auto"/>
        <w:ind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nije u jednoj od situacija zbog koje se gospodarski subjekt isključuje ili može isključiti iz postupka javne nabave (osnove za isključenje) </w:t>
      </w:r>
    </w:p>
    <w:p w14:paraId="71B3A760" w14:textId="77777777" w:rsidR="00D40623" w:rsidRPr="00D40623" w:rsidRDefault="00D40623" w:rsidP="00F22748">
      <w:pPr>
        <w:numPr>
          <w:ilvl w:val="0"/>
          <w:numId w:val="14"/>
        </w:numPr>
        <w:spacing w:after="271" w:line="248" w:lineRule="auto"/>
        <w:ind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ispunjava tražene kriterije za odabir gospodarskog subjekta </w:t>
      </w:r>
    </w:p>
    <w:p w14:paraId="1428F1C2" w14:textId="77777777" w:rsidR="00D40623" w:rsidRPr="00D40623" w:rsidRDefault="00D40623" w:rsidP="00F22748">
      <w:pPr>
        <w:numPr>
          <w:ilvl w:val="0"/>
          <w:numId w:val="14"/>
        </w:numPr>
        <w:spacing w:after="219" w:line="248" w:lineRule="auto"/>
        <w:ind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ispunjava objektivna pravila i kriterije određene za smanjenje broja sposobnih natjecatelja, ako je primjenjivo. </w:t>
      </w:r>
    </w:p>
    <w:p w14:paraId="01CF57E7" w14:textId="77777777" w:rsidR="00D40623" w:rsidRPr="00D40623" w:rsidRDefault="00D40623" w:rsidP="00D40623">
      <w:pPr>
        <w:spacing w:after="211"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Za potrebe utvrđivanja gore navedenih okolnosti gospodarski subjekt u ponudi obvezno sukladno članku 261. ZJN 2016 (koji je stupio na snagu 18. travnja 2018.godine) dostavlja ESPD isključivo u elektroničkom obliku.  </w:t>
      </w:r>
    </w:p>
    <w:p w14:paraId="0A6BE3C8" w14:textId="77777777" w:rsidR="00D40623" w:rsidRPr="00D40623" w:rsidRDefault="00D40623" w:rsidP="00D40623">
      <w:pPr>
        <w:spacing w:after="236"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Obrasci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-a su u </w:t>
      </w:r>
      <w:proofErr w:type="spellStart"/>
      <w:r w:rsidRPr="00D40623">
        <w:rPr>
          <w:rFonts w:ascii="Times New Roman" w:eastAsia="Times New Roman" w:hAnsi="Times New Roman" w:cs="Times New Roman"/>
          <w:color w:val="000000"/>
        </w:rPr>
        <w:t>xml</w:t>
      </w:r>
      <w:proofErr w:type="spellEnd"/>
      <w:r w:rsidRPr="00D40623">
        <w:rPr>
          <w:rFonts w:ascii="Times New Roman" w:eastAsia="Times New Roman" w:hAnsi="Times New Roman" w:cs="Times New Roman"/>
          <w:color w:val="000000"/>
        </w:rPr>
        <w:t xml:space="preserve">. i pdf. format koje ponuditelji preuzimaju s Elektroničkog oglasnika javne nabave Republike Hrvatske te se popunjavaju sukladno uputi koja se može preuzeti na internetskim stranicama Narodnih novina </w:t>
      </w:r>
      <w:hyperlink r:id="rId11">
        <w:r w:rsidRPr="00D40623">
          <w:rPr>
            <w:rFonts w:ascii="Times New Roman" w:eastAsia="Times New Roman" w:hAnsi="Times New Roman" w:cs="Times New Roman"/>
            <w:color w:val="0000FF"/>
            <w:u w:val="single" w:color="0000FF"/>
          </w:rPr>
          <w:t>https://help.nn.hr/support/solutions/articles/12000043401</w:t>
        </w:r>
      </w:hyperlink>
      <w:hyperlink r:id="rId12">
        <w:r w:rsidRPr="00D40623">
          <w:rPr>
            <w:rFonts w:ascii="Times New Roman" w:eastAsia="Times New Roman" w:hAnsi="Times New Roman" w:cs="Times New Roman"/>
            <w:color w:val="0000FF"/>
            <w:u w:val="single" w:color="0000FF"/>
          </w:rPr>
          <w:t>--</w:t>
        </w:r>
      </w:hyperlink>
      <w:hyperlink r:id="rId13">
        <w:r w:rsidRPr="00D40623">
          <w:rPr>
            <w:rFonts w:ascii="Times New Roman" w:eastAsia="Times New Roman" w:hAnsi="Times New Roman" w:cs="Times New Roman"/>
            <w:color w:val="0000FF"/>
            <w:u w:val="single" w:color="0000FF"/>
          </w:rPr>
          <w:t>kreiranje</w:t>
        </w:r>
      </w:hyperlink>
      <w:hyperlink r:id="rId14">
        <w:r w:rsidRPr="00D40623">
          <w:rPr>
            <w:rFonts w:ascii="Times New Roman" w:eastAsia="Times New Roman" w:hAnsi="Times New Roman" w:cs="Times New Roman"/>
            <w:color w:val="0000FF"/>
            <w:u w:val="single" w:color="0000FF"/>
          </w:rPr>
          <w:t>-</w:t>
        </w:r>
        <w:proofErr w:type="spellStart"/>
      </w:hyperlink>
      <w:hyperlink r:id="rId15">
        <w:r w:rsidRPr="00D40623">
          <w:rPr>
            <w:rFonts w:ascii="Times New Roman" w:eastAsia="Times New Roman" w:hAnsi="Times New Roman" w:cs="Times New Roman"/>
            <w:color w:val="0000FF"/>
            <w:u w:val="single" w:color="0000FF"/>
          </w:rPr>
          <w:t>e</w:t>
        </w:r>
      </w:hyperlink>
      <w:hyperlink r:id="rId16"/>
      <w:hyperlink r:id="rId17">
        <w:r w:rsidRPr="00D40623">
          <w:rPr>
            <w:rFonts w:ascii="Times New Roman" w:eastAsia="Times New Roman" w:hAnsi="Times New Roman" w:cs="Times New Roman"/>
            <w:color w:val="0000FF"/>
            <w:u w:val="single" w:color="0000FF"/>
          </w:rPr>
          <w:t>espd</w:t>
        </w:r>
        <w:proofErr w:type="spellEnd"/>
      </w:hyperlink>
      <w:hyperlink r:id="rId18">
        <w:r w:rsidRPr="00D40623">
          <w:rPr>
            <w:rFonts w:ascii="Times New Roman" w:eastAsia="Times New Roman" w:hAnsi="Times New Roman" w:cs="Times New Roman"/>
            <w:color w:val="0000FF"/>
            <w:u w:val="single" w:color="0000FF"/>
          </w:rPr>
          <w:t>-</w:t>
        </w:r>
      </w:hyperlink>
      <w:hyperlink r:id="rId19">
        <w:r w:rsidRPr="00D40623">
          <w:rPr>
            <w:rFonts w:ascii="Times New Roman" w:eastAsia="Times New Roman" w:hAnsi="Times New Roman" w:cs="Times New Roman"/>
            <w:color w:val="0000FF"/>
            <w:u w:val="single" w:color="0000FF"/>
          </w:rPr>
          <w:t>odgovora</w:t>
        </w:r>
      </w:hyperlink>
      <w:hyperlink r:id="rId20">
        <w:r w:rsidRPr="00D40623">
          <w:rPr>
            <w:rFonts w:ascii="Times New Roman" w:eastAsia="Times New Roman" w:hAnsi="Times New Roman" w:cs="Times New Roman"/>
            <w:color w:val="0000FF"/>
            <w:u w:val="single" w:color="0000FF"/>
          </w:rPr>
          <w:t>-</w:t>
        </w:r>
      </w:hyperlink>
      <w:hyperlink r:id="rId21">
        <w:r w:rsidRPr="00D40623">
          <w:rPr>
            <w:rFonts w:ascii="Times New Roman" w:eastAsia="Times New Roman" w:hAnsi="Times New Roman" w:cs="Times New Roman"/>
            <w:color w:val="0000FF"/>
            <w:u w:val="single" w:color="0000FF"/>
          </w:rPr>
          <w:t>ponuditelji</w:t>
        </w:r>
      </w:hyperlink>
      <w:hyperlink r:id="rId22">
        <w:r w:rsidRPr="00D40623">
          <w:rPr>
            <w:rFonts w:ascii="Times New Roman" w:eastAsia="Times New Roman" w:hAnsi="Times New Roman" w:cs="Times New Roman"/>
            <w:color w:val="0000FF"/>
            <w:u w:val="single" w:color="0000FF"/>
          </w:rPr>
          <w:t>-</w:t>
        </w:r>
      </w:hyperlink>
      <w:hyperlink r:id="rId23">
        <w:r w:rsidRPr="00D40623">
          <w:rPr>
            <w:rFonts w:ascii="Times New Roman" w:eastAsia="Times New Roman" w:hAnsi="Times New Roman" w:cs="Times New Roman"/>
            <w:color w:val="0000FF"/>
            <w:u w:val="single" w:color="0000FF"/>
          </w:rPr>
          <w:t>natjecatelji</w:t>
        </w:r>
      </w:hyperlink>
      <w:hyperlink r:id="rId24">
        <w:r w:rsidRPr="00D40623">
          <w:rPr>
            <w:rFonts w:ascii="Times New Roman" w:eastAsia="Times New Roman" w:hAnsi="Times New Roman" w:cs="Times New Roman"/>
            <w:color w:val="000000"/>
          </w:rPr>
          <w:t>.</w:t>
        </w:r>
      </w:hyperlink>
      <w:r w:rsidRPr="00D40623">
        <w:rPr>
          <w:rFonts w:ascii="Times New Roman" w:eastAsia="Times New Roman" w:hAnsi="Times New Roman" w:cs="Times New Roman"/>
          <w:color w:val="000000"/>
        </w:rPr>
        <w:t xml:space="preserve"> </w:t>
      </w:r>
    </w:p>
    <w:p w14:paraId="680E1F3C" w14:textId="77777777" w:rsidR="00D40623" w:rsidRPr="00D40623" w:rsidRDefault="00D40623" w:rsidP="00D40623">
      <w:pPr>
        <w:spacing w:after="208" w:line="266" w:lineRule="auto"/>
        <w:ind w:left="-5" w:hanging="10"/>
        <w:rPr>
          <w:rFonts w:ascii="Times New Roman" w:eastAsia="Times New Roman" w:hAnsi="Times New Roman" w:cs="Times New Roman"/>
          <w:lang w:val="en-US"/>
        </w:rPr>
      </w:pPr>
      <w:proofErr w:type="spellStart"/>
      <w:r w:rsidRPr="00D40623">
        <w:rPr>
          <w:rFonts w:ascii="Times New Roman" w:eastAsia="Times New Roman" w:hAnsi="Times New Roman" w:cs="Times New Roman"/>
          <w:b/>
          <w:lang w:val="en-US"/>
        </w:rPr>
        <w:t>Europska</w:t>
      </w:r>
      <w:proofErr w:type="spellEnd"/>
      <w:r w:rsidRPr="00D40623">
        <w:rPr>
          <w:rFonts w:ascii="Times New Roman" w:eastAsia="Times New Roman" w:hAnsi="Times New Roman" w:cs="Times New Roman"/>
          <w:b/>
          <w:lang w:val="en-US"/>
        </w:rPr>
        <w:t xml:space="preserve"> </w:t>
      </w:r>
      <w:proofErr w:type="spellStart"/>
      <w:r w:rsidRPr="00D40623">
        <w:rPr>
          <w:rFonts w:ascii="Times New Roman" w:eastAsia="Times New Roman" w:hAnsi="Times New Roman" w:cs="Times New Roman"/>
          <w:b/>
          <w:lang w:val="en-US"/>
        </w:rPr>
        <w:t>jedinstvena</w:t>
      </w:r>
      <w:proofErr w:type="spellEnd"/>
      <w:r w:rsidRPr="00D40623">
        <w:rPr>
          <w:rFonts w:ascii="Times New Roman" w:eastAsia="Times New Roman" w:hAnsi="Times New Roman" w:cs="Times New Roman"/>
          <w:b/>
          <w:lang w:val="en-US"/>
        </w:rPr>
        <w:t xml:space="preserve"> </w:t>
      </w:r>
      <w:proofErr w:type="spellStart"/>
      <w:r w:rsidRPr="00D40623">
        <w:rPr>
          <w:rFonts w:ascii="Times New Roman" w:eastAsia="Times New Roman" w:hAnsi="Times New Roman" w:cs="Times New Roman"/>
          <w:b/>
          <w:lang w:val="en-US"/>
        </w:rPr>
        <w:t>dokumentacija</w:t>
      </w:r>
      <w:proofErr w:type="spellEnd"/>
      <w:r w:rsidRPr="00D40623">
        <w:rPr>
          <w:rFonts w:ascii="Times New Roman" w:eastAsia="Times New Roman" w:hAnsi="Times New Roman" w:cs="Times New Roman"/>
          <w:b/>
          <w:lang w:val="en-US"/>
        </w:rPr>
        <w:t xml:space="preserve"> o </w:t>
      </w:r>
      <w:proofErr w:type="spellStart"/>
      <w:r w:rsidRPr="00D40623">
        <w:rPr>
          <w:rFonts w:ascii="Times New Roman" w:eastAsia="Times New Roman" w:hAnsi="Times New Roman" w:cs="Times New Roman"/>
          <w:b/>
          <w:lang w:val="en-US"/>
        </w:rPr>
        <w:t>nabavi</w:t>
      </w:r>
      <w:proofErr w:type="spellEnd"/>
      <w:r w:rsidRPr="00D40623">
        <w:rPr>
          <w:rFonts w:ascii="Times New Roman" w:eastAsia="Times New Roman" w:hAnsi="Times New Roman" w:cs="Times New Roman"/>
          <w:b/>
          <w:lang w:val="en-US"/>
        </w:rPr>
        <w:t xml:space="preserve"> </w:t>
      </w:r>
      <w:proofErr w:type="spellStart"/>
      <w:r w:rsidRPr="00D40623">
        <w:rPr>
          <w:rFonts w:ascii="Times New Roman" w:eastAsia="Times New Roman" w:hAnsi="Times New Roman" w:cs="Times New Roman"/>
          <w:b/>
          <w:lang w:val="en-US"/>
        </w:rPr>
        <w:t>dostavlja</w:t>
      </w:r>
      <w:proofErr w:type="spellEnd"/>
      <w:r w:rsidRPr="00D40623">
        <w:rPr>
          <w:rFonts w:ascii="Times New Roman" w:eastAsia="Times New Roman" w:hAnsi="Times New Roman" w:cs="Times New Roman"/>
          <w:b/>
          <w:lang w:val="en-US"/>
        </w:rPr>
        <w:t xml:space="preserve"> se </w:t>
      </w:r>
      <w:proofErr w:type="spellStart"/>
      <w:r w:rsidRPr="00D40623">
        <w:rPr>
          <w:rFonts w:ascii="Times New Roman" w:eastAsia="Times New Roman" w:hAnsi="Times New Roman" w:cs="Times New Roman"/>
          <w:b/>
          <w:lang w:val="en-US"/>
        </w:rPr>
        <w:t>isključivo</w:t>
      </w:r>
      <w:proofErr w:type="spellEnd"/>
      <w:r w:rsidRPr="00D40623">
        <w:rPr>
          <w:rFonts w:ascii="Times New Roman" w:eastAsia="Times New Roman" w:hAnsi="Times New Roman" w:cs="Times New Roman"/>
          <w:b/>
          <w:lang w:val="en-US"/>
        </w:rPr>
        <w:t xml:space="preserve"> u </w:t>
      </w:r>
      <w:proofErr w:type="spellStart"/>
      <w:r w:rsidRPr="00D40623">
        <w:rPr>
          <w:rFonts w:ascii="Times New Roman" w:eastAsia="Times New Roman" w:hAnsi="Times New Roman" w:cs="Times New Roman"/>
          <w:b/>
          <w:lang w:val="en-US"/>
        </w:rPr>
        <w:t>elektroničkom</w:t>
      </w:r>
      <w:proofErr w:type="spellEnd"/>
      <w:r w:rsidRPr="00D40623">
        <w:rPr>
          <w:rFonts w:ascii="Times New Roman" w:eastAsia="Times New Roman" w:hAnsi="Times New Roman" w:cs="Times New Roman"/>
          <w:b/>
          <w:lang w:val="en-US"/>
        </w:rPr>
        <w:t xml:space="preserve"> </w:t>
      </w:r>
      <w:proofErr w:type="spellStart"/>
      <w:r w:rsidRPr="00D40623">
        <w:rPr>
          <w:rFonts w:ascii="Times New Roman" w:eastAsia="Times New Roman" w:hAnsi="Times New Roman" w:cs="Times New Roman"/>
          <w:b/>
          <w:lang w:val="en-US"/>
        </w:rPr>
        <w:t>obliku</w:t>
      </w:r>
      <w:proofErr w:type="spellEnd"/>
      <w:r w:rsidRPr="00D40623">
        <w:rPr>
          <w:rFonts w:ascii="Times New Roman" w:eastAsia="Times New Roman" w:hAnsi="Times New Roman" w:cs="Times New Roman"/>
          <w:b/>
          <w:lang w:val="en-US"/>
        </w:rPr>
        <w:t xml:space="preserve"> (u .xml </w:t>
      </w:r>
      <w:proofErr w:type="spellStart"/>
      <w:r w:rsidRPr="00D40623">
        <w:rPr>
          <w:rFonts w:ascii="Times New Roman" w:eastAsia="Times New Roman" w:hAnsi="Times New Roman" w:cs="Times New Roman"/>
          <w:b/>
          <w:lang w:val="en-US"/>
        </w:rPr>
        <w:t>formatu</w:t>
      </w:r>
      <w:proofErr w:type="spellEnd"/>
      <w:r w:rsidRPr="00D40623">
        <w:rPr>
          <w:rFonts w:ascii="Times New Roman" w:eastAsia="Times New Roman" w:hAnsi="Times New Roman" w:cs="Times New Roman"/>
          <w:b/>
          <w:lang w:val="en-US"/>
        </w:rPr>
        <w:t xml:space="preserve">). </w:t>
      </w:r>
    </w:p>
    <w:p w14:paraId="00D13EBF" w14:textId="77777777" w:rsidR="00D40623" w:rsidRPr="00D40623" w:rsidRDefault="00D40623" w:rsidP="00D40623">
      <w:pPr>
        <w:spacing w:after="223"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Ako se gospodarski subjekt oslanja na sposobnost drugog subjekta, obvezan je u ponudi ili zahtjevu za sudjelovanje dostaviti zasebnu europsku jedinstvenu dokumentacija o nabavi koja sadržava gore navedene podatke, odnosno podatke iz članka 260. stavka 1.  Zakona o javnoj nabavi za tog subjekta. </w:t>
      </w:r>
    </w:p>
    <w:p w14:paraId="7660D689" w14:textId="77777777" w:rsidR="00D40623" w:rsidRPr="00D40623" w:rsidRDefault="00D40623" w:rsidP="00D40623">
      <w:pPr>
        <w:spacing w:after="221"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U europskoj jedinstvenoj dokumentaciji o nabavi navode se izdavatelji popratnih dokumenata te ona sadržava izjavu da će gospodarski subjekt moći, na zahtjev i bez odgode, javnom naručitelju dostaviti te dokumente. </w:t>
      </w:r>
    </w:p>
    <w:p w14:paraId="7C134BF7" w14:textId="77777777" w:rsidR="00D40623" w:rsidRPr="00D40623" w:rsidRDefault="00D40623" w:rsidP="00D40623">
      <w:pPr>
        <w:spacing w:after="224"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Ako javni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 </w:t>
      </w:r>
    </w:p>
    <w:p w14:paraId="0B563466" w14:textId="77777777" w:rsidR="00D40623" w:rsidRPr="00D40623" w:rsidRDefault="00D40623" w:rsidP="00D40623">
      <w:pPr>
        <w:spacing w:after="211" w:line="263" w:lineRule="auto"/>
        <w:ind w:left="-5" w:right="38" w:hanging="10"/>
        <w:jc w:val="both"/>
        <w:rPr>
          <w:rFonts w:ascii="Times New Roman" w:eastAsia="Times New Roman" w:hAnsi="Times New Roman" w:cs="Times New Roman"/>
        </w:rPr>
      </w:pPr>
      <w:r w:rsidRPr="00D40623">
        <w:rPr>
          <w:rFonts w:ascii="Times New Roman" w:eastAsia="Times New Roman" w:hAnsi="Times New Roman" w:cs="Times New Roman"/>
        </w:rPr>
        <w:t>Naručitelj je na temelju podataka iz ove Dokumentacije o nabavi kroz sustav EOJN kreirao elektroničku verziju ESPD obrasca u .</w:t>
      </w:r>
      <w:proofErr w:type="spellStart"/>
      <w:r w:rsidRPr="00D40623">
        <w:rPr>
          <w:rFonts w:ascii="Times New Roman" w:eastAsia="Times New Roman" w:hAnsi="Times New Roman" w:cs="Times New Roman"/>
        </w:rPr>
        <w:t>xml</w:t>
      </w:r>
      <w:proofErr w:type="spellEnd"/>
      <w:r w:rsidRPr="00D40623">
        <w:rPr>
          <w:rFonts w:ascii="Times New Roman" w:eastAsia="Times New Roman" w:hAnsi="Times New Roman" w:cs="Times New Roman"/>
        </w:rPr>
        <w:t xml:space="preserve"> formatu – </w:t>
      </w:r>
      <w:proofErr w:type="spellStart"/>
      <w:r w:rsidRPr="00D40623">
        <w:rPr>
          <w:rFonts w:ascii="Times New Roman" w:eastAsia="Times New Roman" w:hAnsi="Times New Roman" w:cs="Times New Roman"/>
        </w:rPr>
        <w:t>eESPD</w:t>
      </w:r>
      <w:proofErr w:type="spellEnd"/>
      <w:r w:rsidRPr="00D40623">
        <w:rPr>
          <w:rFonts w:ascii="Times New Roman" w:eastAsia="Times New Roman" w:hAnsi="Times New Roman" w:cs="Times New Roman"/>
        </w:rPr>
        <w:t xml:space="preserve"> zahtjev u koji je upisao osnovne podatke i definirao tražene dokaze te je kreirani </w:t>
      </w:r>
      <w:proofErr w:type="spellStart"/>
      <w:r w:rsidRPr="00D40623">
        <w:rPr>
          <w:rFonts w:ascii="Times New Roman" w:eastAsia="Times New Roman" w:hAnsi="Times New Roman" w:cs="Times New Roman"/>
        </w:rPr>
        <w:t>eESPD</w:t>
      </w:r>
      <w:proofErr w:type="spellEnd"/>
      <w:r w:rsidRPr="00D40623">
        <w:rPr>
          <w:rFonts w:ascii="Times New Roman" w:eastAsia="Times New Roman" w:hAnsi="Times New Roman" w:cs="Times New Roman"/>
        </w:rPr>
        <w:t xml:space="preserve"> zahtjev (u .</w:t>
      </w:r>
      <w:proofErr w:type="spellStart"/>
      <w:r w:rsidRPr="00D40623">
        <w:rPr>
          <w:rFonts w:ascii="Times New Roman" w:eastAsia="Times New Roman" w:hAnsi="Times New Roman" w:cs="Times New Roman"/>
        </w:rPr>
        <w:t>xml</w:t>
      </w:r>
      <w:proofErr w:type="spellEnd"/>
      <w:r w:rsidRPr="00D40623">
        <w:rPr>
          <w:rFonts w:ascii="Times New Roman" w:eastAsia="Times New Roman" w:hAnsi="Times New Roman" w:cs="Times New Roman"/>
        </w:rPr>
        <w:t xml:space="preserve"> i .pdf formatu) priložio ovoj Dokumentaciji o nabavi. </w:t>
      </w:r>
    </w:p>
    <w:p w14:paraId="0524F5AA" w14:textId="77777777" w:rsidR="00D40623" w:rsidRPr="00D40623" w:rsidRDefault="00D40623" w:rsidP="00D40623">
      <w:pPr>
        <w:spacing w:after="162" w:line="310" w:lineRule="auto"/>
        <w:ind w:left="10" w:right="27" w:hanging="10"/>
        <w:rPr>
          <w:rFonts w:ascii="Times New Roman" w:eastAsia="Times New Roman" w:hAnsi="Times New Roman" w:cs="Times New Roman"/>
        </w:rPr>
      </w:pPr>
      <w:r w:rsidRPr="00D40623">
        <w:rPr>
          <w:rFonts w:ascii="Times New Roman" w:eastAsia="Times New Roman" w:hAnsi="Times New Roman" w:cs="Times New Roman"/>
        </w:rPr>
        <w:t xml:space="preserve">Gospodarski subjekti obvezni su u </w:t>
      </w:r>
      <w:proofErr w:type="spellStart"/>
      <w:r w:rsidRPr="00D40623">
        <w:rPr>
          <w:rFonts w:ascii="Times New Roman" w:eastAsia="Times New Roman" w:hAnsi="Times New Roman" w:cs="Times New Roman"/>
        </w:rPr>
        <w:t>eESPD</w:t>
      </w:r>
      <w:proofErr w:type="spellEnd"/>
      <w:r w:rsidRPr="00D40623">
        <w:rPr>
          <w:rFonts w:ascii="Times New Roman" w:eastAsia="Times New Roman" w:hAnsi="Times New Roman" w:cs="Times New Roman"/>
        </w:rPr>
        <w:t xml:space="preserve"> obrascu (u .</w:t>
      </w:r>
      <w:proofErr w:type="spellStart"/>
      <w:r w:rsidRPr="00D40623">
        <w:rPr>
          <w:rFonts w:ascii="Times New Roman" w:eastAsia="Times New Roman" w:hAnsi="Times New Roman" w:cs="Times New Roman"/>
        </w:rPr>
        <w:t>xml</w:t>
      </w:r>
      <w:proofErr w:type="spellEnd"/>
      <w:r w:rsidRPr="00D40623">
        <w:rPr>
          <w:rFonts w:ascii="Times New Roman" w:eastAsia="Times New Roman" w:hAnsi="Times New Roman" w:cs="Times New Roman"/>
        </w:rPr>
        <w:t xml:space="preserve"> formatu) izraditi i dostaviti svoje odgovore sukladno definiranim zahtjevima Naručitelja. </w:t>
      </w:r>
    </w:p>
    <w:p w14:paraId="75F12E9B" w14:textId="77777777" w:rsidR="00D40623" w:rsidRPr="00D40623" w:rsidRDefault="00D40623" w:rsidP="00D40623">
      <w:pPr>
        <w:spacing w:after="26" w:line="250" w:lineRule="auto"/>
        <w:ind w:left="10" w:right="27" w:hanging="10"/>
        <w:rPr>
          <w:rFonts w:ascii="Times New Roman" w:eastAsia="Times New Roman" w:hAnsi="Times New Roman" w:cs="Times New Roman"/>
        </w:rPr>
      </w:pPr>
      <w:r w:rsidRPr="00D40623">
        <w:rPr>
          <w:rFonts w:ascii="Times New Roman" w:eastAsia="Times New Roman" w:hAnsi="Times New Roman" w:cs="Times New Roman"/>
        </w:rPr>
        <w:t xml:space="preserve">Gospodarski subjekti preuzimaju </w:t>
      </w:r>
      <w:proofErr w:type="spellStart"/>
      <w:r w:rsidRPr="00D40623">
        <w:rPr>
          <w:rFonts w:ascii="Times New Roman" w:eastAsia="Times New Roman" w:hAnsi="Times New Roman" w:cs="Times New Roman"/>
        </w:rPr>
        <w:t>eESPD</w:t>
      </w:r>
      <w:proofErr w:type="spellEnd"/>
      <w:r w:rsidRPr="00D40623">
        <w:rPr>
          <w:rFonts w:ascii="Times New Roman" w:eastAsia="Times New Roman" w:hAnsi="Times New Roman" w:cs="Times New Roman"/>
        </w:rPr>
        <w:t xml:space="preserve"> zahtjev Naručitelja u .</w:t>
      </w:r>
      <w:proofErr w:type="spellStart"/>
      <w:r w:rsidRPr="00D40623">
        <w:rPr>
          <w:rFonts w:ascii="Times New Roman" w:eastAsia="Times New Roman" w:hAnsi="Times New Roman" w:cs="Times New Roman"/>
        </w:rPr>
        <w:t>xml</w:t>
      </w:r>
      <w:proofErr w:type="spellEnd"/>
      <w:r w:rsidRPr="00D40623">
        <w:rPr>
          <w:rFonts w:ascii="Times New Roman" w:eastAsia="Times New Roman" w:hAnsi="Times New Roman" w:cs="Times New Roman"/>
        </w:rPr>
        <w:t xml:space="preserve"> formatu na popisu objava kao dio </w:t>
      </w:r>
    </w:p>
    <w:p w14:paraId="4095E4D3" w14:textId="77777777" w:rsidR="00D40623" w:rsidRPr="00D40623" w:rsidRDefault="00D40623" w:rsidP="00D40623">
      <w:pPr>
        <w:spacing w:after="209" w:line="250" w:lineRule="auto"/>
        <w:ind w:left="10" w:right="27" w:hanging="10"/>
        <w:rPr>
          <w:rFonts w:ascii="Times New Roman" w:eastAsia="Times New Roman" w:hAnsi="Times New Roman" w:cs="Times New Roman"/>
        </w:rPr>
      </w:pPr>
      <w:r w:rsidRPr="00D40623">
        <w:rPr>
          <w:rFonts w:ascii="Times New Roman" w:eastAsia="Times New Roman" w:hAnsi="Times New Roman" w:cs="Times New Roman"/>
        </w:rPr>
        <w:t xml:space="preserve">Dokumentacije o nabavi te kroz platformu EOJN RH kreira odgovor. U izborniku </w:t>
      </w:r>
      <w:r w:rsidRPr="00D40623">
        <w:rPr>
          <w:rFonts w:ascii="Calibri" w:eastAsia="Calibri" w:hAnsi="Calibri" w:cs="Calibri"/>
        </w:rPr>
        <w:t>"</w:t>
      </w:r>
      <w:r w:rsidRPr="00D40623">
        <w:rPr>
          <w:rFonts w:ascii="Times New Roman" w:eastAsia="Times New Roman" w:hAnsi="Times New Roman" w:cs="Times New Roman"/>
        </w:rPr>
        <w:t>ESPD</w:t>
      </w:r>
      <w:r w:rsidRPr="00D40623">
        <w:rPr>
          <w:rFonts w:ascii="Calibri" w:eastAsia="Calibri" w:hAnsi="Calibri" w:cs="Calibri"/>
        </w:rPr>
        <w:t>"</w:t>
      </w:r>
      <w:r w:rsidRPr="00D40623">
        <w:rPr>
          <w:rFonts w:ascii="Times New Roman" w:eastAsia="Times New Roman" w:hAnsi="Times New Roman" w:cs="Times New Roman"/>
        </w:rPr>
        <w:t xml:space="preserve"> odabire se </w:t>
      </w:r>
      <w:r w:rsidRPr="00D40623">
        <w:rPr>
          <w:rFonts w:ascii="Calibri" w:eastAsia="Calibri" w:hAnsi="Calibri" w:cs="Calibri"/>
        </w:rPr>
        <w:t>"</w:t>
      </w:r>
      <w:r w:rsidRPr="00D40623">
        <w:rPr>
          <w:rFonts w:ascii="Times New Roman" w:eastAsia="Times New Roman" w:hAnsi="Times New Roman" w:cs="Times New Roman"/>
        </w:rPr>
        <w:t>Moji ESPD</w:t>
      </w:r>
      <w:r w:rsidRPr="00D40623">
        <w:rPr>
          <w:rFonts w:ascii="Calibri" w:eastAsia="Calibri" w:hAnsi="Calibri" w:cs="Calibri"/>
        </w:rPr>
        <w:t>"</w:t>
      </w:r>
      <w:r w:rsidRPr="00D40623">
        <w:rPr>
          <w:rFonts w:ascii="Times New Roman" w:eastAsia="Times New Roman" w:hAnsi="Times New Roman" w:cs="Times New Roman"/>
        </w:rPr>
        <w:t xml:space="preserve"> </w:t>
      </w:r>
    </w:p>
    <w:p w14:paraId="51783783" w14:textId="77777777" w:rsidR="00D40623" w:rsidRPr="00D40623" w:rsidRDefault="00D40623" w:rsidP="00D40623">
      <w:pPr>
        <w:spacing w:after="168" w:line="259" w:lineRule="auto"/>
        <w:ind w:left="6"/>
        <w:jc w:val="center"/>
        <w:rPr>
          <w:rFonts w:ascii="Times New Roman" w:eastAsia="Times New Roman" w:hAnsi="Times New Roman" w:cs="Times New Roman"/>
          <w:color w:val="000000"/>
        </w:rPr>
      </w:pPr>
      <w:r w:rsidRPr="00D40623">
        <w:rPr>
          <w:rFonts w:ascii="Times New Roman" w:eastAsia="Times New Roman" w:hAnsi="Times New Roman" w:cs="Times New Roman"/>
          <w:noProof/>
          <w:color w:val="000000"/>
          <w:lang w:eastAsia="hr-HR"/>
        </w:rPr>
        <w:lastRenderedPageBreak/>
        <w:drawing>
          <wp:inline distT="0" distB="0" distL="0" distR="0" wp14:anchorId="7B417BEA" wp14:editId="1A3BAFCE">
            <wp:extent cx="2019300" cy="781050"/>
            <wp:effectExtent l="0" t="0" r="0" b="0"/>
            <wp:docPr id="2999" name="Picture 2999"/>
            <wp:cNvGraphicFramePr/>
            <a:graphic xmlns:a="http://schemas.openxmlformats.org/drawingml/2006/main">
              <a:graphicData uri="http://schemas.openxmlformats.org/drawingml/2006/picture">
                <pic:pic xmlns:pic="http://schemas.openxmlformats.org/drawingml/2006/picture">
                  <pic:nvPicPr>
                    <pic:cNvPr id="2999" name="Picture 2999"/>
                    <pic:cNvPicPr/>
                  </pic:nvPicPr>
                  <pic:blipFill>
                    <a:blip r:embed="rId25"/>
                    <a:stretch>
                      <a:fillRect/>
                    </a:stretch>
                  </pic:blipFill>
                  <pic:spPr>
                    <a:xfrm>
                      <a:off x="0" y="0"/>
                      <a:ext cx="2019300" cy="781050"/>
                    </a:xfrm>
                    <a:prstGeom prst="rect">
                      <a:avLst/>
                    </a:prstGeom>
                  </pic:spPr>
                </pic:pic>
              </a:graphicData>
            </a:graphic>
          </wp:inline>
        </w:drawing>
      </w:r>
      <w:r w:rsidRPr="00D40623">
        <w:rPr>
          <w:rFonts w:ascii="Times New Roman" w:eastAsia="Times New Roman" w:hAnsi="Times New Roman" w:cs="Times New Roman"/>
          <w:color w:val="FF0000"/>
        </w:rPr>
        <w:t xml:space="preserve"> </w:t>
      </w:r>
    </w:p>
    <w:p w14:paraId="0BF673A9" w14:textId="77777777" w:rsidR="00D40623" w:rsidRPr="00D40623" w:rsidRDefault="00D40623" w:rsidP="00D40623">
      <w:pPr>
        <w:spacing w:after="209" w:line="250" w:lineRule="auto"/>
        <w:ind w:left="10" w:right="27" w:hanging="10"/>
        <w:rPr>
          <w:rFonts w:ascii="Times New Roman" w:eastAsia="Times New Roman" w:hAnsi="Times New Roman" w:cs="Times New Roman"/>
        </w:rPr>
      </w:pPr>
      <w:r w:rsidRPr="00D40623">
        <w:rPr>
          <w:rFonts w:ascii="Times New Roman" w:eastAsia="Times New Roman" w:hAnsi="Times New Roman" w:cs="Times New Roman"/>
        </w:rPr>
        <w:t xml:space="preserve">te odabire polje "Novi ESPD odgovor" </w:t>
      </w:r>
    </w:p>
    <w:p w14:paraId="08BFD06C" w14:textId="77777777" w:rsidR="00D40623" w:rsidRPr="00D40623" w:rsidRDefault="00D40623" w:rsidP="00D40623">
      <w:pPr>
        <w:spacing w:after="165" w:line="259" w:lineRule="auto"/>
        <w:ind w:left="1627"/>
        <w:rPr>
          <w:rFonts w:ascii="Times New Roman" w:eastAsia="Times New Roman" w:hAnsi="Times New Roman" w:cs="Times New Roman"/>
          <w:color w:val="000000"/>
        </w:rPr>
      </w:pPr>
      <w:r w:rsidRPr="00D40623">
        <w:rPr>
          <w:rFonts w:ascii="Times New Roman" w:eastAsia="Times New Roman" w:hAnsi="Times New Roman" w:cs="Times New Roman"/>
          <w:noProof/>
          <w:color w:val="000000"/>
          <w:lang w:eastAsia="hr-HR"/>
        </w:rPr>
        <w:drawing>
          <wp:inline distT="0" distB="0" distL="0" distR="0" wp14:anchorId="7ED4259C" wp14:editId="2BB3BF38">
            <wp:extent cx="3695700" cy="1095375"/>
            <wp:effectExtent l="0" t="0" r="0" b="0"/>
            <wp:docPr id="3001" name="Picture 3001"/>
            <wp:cNvGraphicFramePr/>
            <a:graphic xmlns:a="http://schemas.openxmlformats.org/drawingml/2006/main">
              <a:graphicData uri="http://schemas.openxmlformats.org/drawingml/2006/picture">
                <pic:pic xmlns:pic="http://schemas.openxmlformats.org/drawingml/2006/picture">
                  <pic:nvPicPr>
                    <pic:cNvPr id="3001" name="Picture 3001"/>
                    <pic:cNvPicPr/>
                  </pic:nvPicPr>
                  <pic:blipFill>
                    <a:blip r:embed="rId26"/>
                    <a:stretch>
                      <a:fillRect/>
                    </a:stretch>
                  </pic:blipFill>
                  <pic:spPr>
                    <a:xfrm>
                      <a:off x="0" y="0"/>
                      <a:ext cx="3695700" cy="1095375"/>
                    </a:xfrm>
                    <a:prstGeom prst="rect">
                      <a:avLst/>
                    </a:prstGeom>
                  </pic:spPr>
                </pic:pic>
              </a:graphicData>
            </a:graphic>
          </wp:inline>
        </w:drawing>
      </w:r>
      <w:r w:rsidRPr="00D40623">
        <w:rPr>
          <w:rFonts w:ascii="Times New Roman" w:eastAsia="Times New Roman" w:hAnsi="Times New Roman" w:cs="Times New Roman"/>
          <w:color w:val="000000"/>
        </w:rPr>
        <w:t xml:space="preserve"> </w:t>
      </w:r>
    </w:p>
    <w:p w14:paraId="41AB7149" w14:textId="77777777" w:rsidR="00D40623" w:rsidRPr="00D40623" w:rsidRDefault="00D40623" w:rsidP="00D40623">
      <w:pPr>
        <w:spacing w:after="173" w:line="263" w:lineRule="auto"/>
        <w:ind w:left="-5" w:right="38" w:hanging="10"/>
        <w:jc w:val="both"/>
        <w:rPr>
          <w:rFonts w:ascii="Times New Roman" w:eastAsia="Times New Roman" w:hAnsi="Times New Roman" w:cs="Times New Roman"/>
        </w:rPr>
      </w:pPr>
      <w:r w:rsidRPr="00D40623">
        <w:rPr>
          <w:rFonts w:ascii="Times New Roman" w:eastAsia="Times New Roman" w:hAnsi="Times New Roman" w:cs="Times New Roman"/>
        </w:rPr>
        <w:t xml:space="preserve">Gospodarski subjekti zatim trebaju učitati preuzeti </w:t>
      </w:r>
      <w:proofErr w:type="spellStart"/>
      <w:r w:rsidRPr="00D40623">
        <w:rPr>
          <w:rFonts w:ascii="Times New Roman" w:eastAsia="Times New Roman" w:hAnsi="Times New Roman" w:cs="Times New Roman"/>
        </w:rPr>
        <w:t>eESPD</w:t>
      </w:r>
      <w:proofErr w:type="spellEnd"/>
      <w:r w:rsidRPr="00D40623">
        <w:rPr>
          <w:rFonts w:ascii="Times New Roman" w:eastAsia="Times New Roman" w:hAnsi="Times New Roman" w:cs="Times New Roman"/>
        </w:rPr>
        <w:t xml:space="preserve"> zahtjev u .</w:t>
      </w:r>
      <w:proofErr w:type="spellStart"/>
      <w:r w:rsidRPr="00D40623">
        <w:rPr>
          <w:rFonts w:ascii="Times New Roman" w:eastAsia="Times New Roman" w:hAnsi="Times New Roman" w:cs="Times New Roman"/>
        </w:rPr>
        <w:t>xml</w:t>
      </w:r>
      <w:proofErr w:type="spellEnd"/>
      <w:r w:rsidRPr="00D40623">
        <w:rPr>
          <w:rFonts w:ascii="Times New Roman" w:eastAsia="Times New Roman" w:hAnsi="Times New Roman" w:cs="Times New Roman"/>
        </w:rPr>
        <w:t xml:space="preserve"> formatu, a nakon učitavanja EOJN RH automatski će ispisati osnovne podatke o postupku. Gospodarski subjekti upisuju odgovore za tražene podatke koristeći navigaciju EOJN RH ("Dalje", "Spremi i dalje" i "Natrag"). </w:t>
      </w:r>
    </w:p>
    <w:p w14:paraId="6925E43E" w14:textId="77777777" w:rsidR="00D40623" w:rsidRPr="00D40623" w:rsidRDefault="00D40623" w:rsidP="00D40623">
      <w:pPr>
        <w:spacing w:after="209" w:line="250" w:lineRule="auto"/>
        <w:ind w:left="10" w:right="27" w:hanging="10"/>
        <w:rPr>
          <w:rFonts w:ascii="Times New Roman" w:eastAsia="Times New Roman" w:hAnsi="Times New Roman" w:cs="Times New Roman"/>
        </w:rPr>
      </w:pPr>
      <w:proofErr w:type="spellStart"/>
      <w:r w:rsidRPr="00D40623">
        <w:rPr>
          <w:rFonts w:ascii="Times New Roman" w:eastAsia="Times New Roman" w:hAnsi="Times New Roman" w:cs="Times New Roman"/>
        </w:rPr>
        <w:t>eESPD</w:t>
      </w:r>
      <w:proofErr w:type="spellEnd"/>
      <w:r w:rsidRPr="00D40623">
        <w:rPr>
          <w:rFonts w:ascii="Times New Roman" w:eastAsia="Times New Roman" w:hAnsi="Times New Roman" w:cs="Times New Roman"/>
        </w:rPr>
        <w:t xml:space="preserve"> odgovor generira se u .pdf i .</w:t>
      </w:r>
      <w:proofErr w:type="spellStart"/>
      <w:r w:rsidRPr="00D40623">
        <w:rPr>
          <w:rFonts w:ascii="Times New Roman" w:eastAsia="Times New Roman" w:hAnsi="Times New Roman" w:cs="Times New Roman"/>
        </w:rPr>
        <w:t>xml</w:t>
      </w:r>
      <w:proofErr w:type="spellEnd"/>
      <w:r w:rsidRPr="00D40623">
        <w:rPr>
          <w:rFonts w:ascii="Times New Roman" w:eastAsia="Times New Roman" w:hAnsi="Times New Roman" w:cs="Times New Roman"/>
        </w:rPr>
        <w:t xml:space="preserve"> formatu te ga gospodarski subjekt preuzima u .zip datoteci na svoje računalo. </w:t>
      </w:r>
    </w:p>
    <w:p w14:paraId="6DB21FD9" w14:textId="77777777" w:rsidR="00D40623" w:rsidRPr="00D40623" w:rsidRDefault="00D40623" w:rsidP="00D40623">
      <w:pPr>
        <w:spacing w:after="233" w:line="250" w:lineRule="auto"/>
        <w:ind w:left="10" w:right="27" w:hanging="10"/>
        <w:rPr>
          <w:rFonts w:ascii="Times New Roman" w:eastAsia="Times New Roman" w:hAnsi="Times New Roman" w:cs="Times New Roman"/>
        </w:rPr>
      </w:pPr>
      <w:r w:rsidRPr="00D40623">
        <w:rPr>
          <w:rFonts w:ascii="Times New Roman" w:eastAsia="Times New Roman" w:hAnsi="Times New Roman" w:cs="Times New Roman"/>
        </w:rPr>
        <w:t xml:space="preserve">U trenutku predaje elektroničke ponude gospodarski subjekt prilaže generirani </w:t>
      </w:r>
      <w:proofErr w:type="spellStart"/>
      <w:r w:rsidRPr="00D40623">
        <w:rPr>
          <w:rFonts w:ascii="Times New Roman" w:eastAsia="Times New Roman" w:hAnsi="Times New Roman" w:cs="Times New Roman"/>
        </w:rPr>
        <w:t>eESPD</w:t>
      </w:r>
      <w:proofErr w:type="spellEnd"/>
      <w:r w:rsidRPr="00D40623">
        <w:rPr>
          <w:rFonts w:ascii="Times New Roman" w:eastAsia="Times New Roman" w:hAnsi="Times New Roman" w:cs="Times New Roman"/>
        </w:rPr>
        <w:t xml:space="preserve"> obrazac – odgovor u .</w:t>
      </w:r>
      <w:proofErr w:type="spellStart"/>
      <w:r w:rsidRPr="00D40623">
        <w:rPr>
          <w:rFonts w:ascii="Times New Roman" w:eastAsia="Times New Roman" w:hAnsi="Times New Roman" w:cs="Times New Roman"/>
        </w:rPr>
        <w:t>xml</w:t>
      </w:r>
      <w:proofErr w:type="spellEnd"/>
      <w:r w:rsidRPr="00D40623">
        <w:rPr>
          <w:rFonts w:ascii="Times New Roman" w:eastAsia="Times New Roman" w:hAnsi="Times New Roman" w:cs="Times New Roman"/>
        </w:rPr>
        <w:t xml:space="preserve"> formatu. </w:t>
      </w:r>
    </w:p>
    <w:p w14:paraId="657CB54D" w14:textId="77777777" w:rsidR="00D40623" w:rsidRPr="00D40623" w:rsidRDefault="00D40623" w:rsidP="00D40623">
      <w:pPr>
        <w:spacing w:after="218" w:line="266" w:lineRule="auto"/>
        <w:ind w:left="-5" w:hanging="10"/>
        <w:rPr>
          <w:rFonts w:ascii="Times New Roman" w:eastAsia="Times New Roman" w:hAnsi="Times New Roman" w:cs="Times New Roman"/>
        </w:rPr>
      </w:pPr>
      <w:r w:rsidRPr="00D40623">
        <w:rPr>
          <w:rFonts w:ascii="Times New Roman" w:eastAsia="Times New Roman" w:hAnsi="Times New Roman" w:cs="Times New Roman"/>
          <w:b/>
        </w:rPr>
        <w:t xml:space="preserve">U </w:t>
      </w:r>
      <w:proofErr w:type="spellStart"/>
      <w:r w:rsidRPr="00D40623">
        <w:rPr>
          <w:rFonts w:ascii="Times New Roman" w:eastAsia="Times New Roman" w:hAnsi="Times New Roman" w:cs="Times New Roman"/>
          <w:b/>
        </w:rPr>
        <w:t>eESPD</w:t>
      </w:r>
      <w:proofErr w:type="spellEnd"/>
      <w:r w:rsidRPr="00D40623">
        <w:rPr>
          <w:rFonts w:ascii="Times New Roman" w:eastAsia="Times New Roman" w:hAnsi="Times New Roman" w:cs="Times New Roman"/>
          <w:b/>
        </w:rPr>
        <w:t xml:space="preserve"> </w:t>
      </w:r>
      <w:proofErr w:type="spellStart"/>
      <w:r w:rsidRPr="00D40623">
        <w:rPr>
          <w:rFonts w:ascii="Times New Roman" w:eastAsia="Times New Roman" w:hAnsi="Times New Roman" w:cs="Times New Roman"/>
          <w:b/>
        </w:rPr>
        <w:t>obrazacu</w:t>
      </w:r>
      <w:proofErr w:type="spellEnd"/>
      <w:r w:rsidRPr="00D40623">
        <w:rPr>
          <w:rFonts w:ascii="Times New Roman" w:eastAsia="Times New Roman" w:hAnsi="Times New Roman" w:cs="Times New Roman"/>
          <w:b/>
        </w:rPr>
        <w:t xml:space="preserve"> (</w:t>
      </w:r>
      <w:proofErr w:type="spellStart"/>
      <w:r w:rsidRPr="00D40623">
        <w:rPr>
          <w:rFonts w:ascii="Times New Roman" w:eastAsia="Times New Roman" w:hAnsi="Times New Roman" w:cs="Times New Roman"/>
          <w:b/>
        </w:rPr>
        <w:t>eESPD</w:t>
      </w:r>
      <w:proofErr w:type="spellEnd"/>
      <w:r w:rsidRPr="00D40623">
        <w:rPr>
          <w:rFonts w:ascii="Times New Roman" w:eastAsia="Times New Roman" w:hAnsi="Times New Roman" w:cs="Times New Roman"/>
          <w:b/>
        </w:rPr>
        <w:t xml:space="preserve"> odgovor) mora biti popunjen u sljedećim dijelovima:</w:t>
      </w:r>
      <w:r w:rsidRPr="00D40623">
        <w:rPr>
          <w:rFonts w:ascii="Times New Roman" w:eastAsia="Times New Roman" w:hAnsi="Times New Roman" w:cs="Times New Roman"/>
        </w:rPr>
        <w:t xml:space="preserve"> </w:t>
      </w:r>
    </w:p>
    <w:p w14:paraId="7C443358" w14:textId="77777777" w:rsidR="00D40623" w:rsidRPr="00D40623" w:rsidRDefault="00D40623" w:rsidP="00F22748">
      <w:pPr>
        <w:numPr>
          <w:ilvl w:val="0"/>
          <w:numId w:val="15"/>
        </w:numPr>
        <w:spacing w:after="168" w:line="266" w:lineRule="auto"/>
        <w:ind w:right="1176" w:hanging="10"/>
        <w:jc w:val="both"/>
        <w:rPr>
          <w:rFonts w:ascii="Times New Roman" w:eastAsia="Times New Roman" w:hAnsi="Times New Roman" w:cs="Times New Roman"/>
        </w:rPr>
      </w:pPr>
      <w:r w:rsidRPr="00D40623">
        <w:rPr>
          <w:rFonts w:ascii="Times New Roman" w:eastAsia="Times New Roman" w:hAnsi="Times New Roman" w:cs="Times New Roman"/>
          <w:b/>
        </w:rPr>
        <w:t>Dio I.: Podaci o postupku nabave i javnom naručitelju ili naručitelju</w:t>
      </w:r>
      <w:r w:rsidRPr="00D40623">
        <w:rPr>
          <w:rFonts w:ascii="Times New Roman" w:eastAsia="Times New Roman" w:hAnsi="Times New Roman" w:cs="Times New Roman"/>
        </w:rPr>
        <w:t xml:space="preserve"> ispunjava Naručitelj </w:t>
      </w:r>
    </w:p>
    <w:p w14:paraId="5F72B825" w14:textId="77777777" w:rsidR="00D40623" w:rsidRPr="00D40623" w:rsidRDefault="00D40623" w:rsidP="00F22748">
      <w:pPr>
        <w:numPr>
          <w:ilvl w:val="0"/>
          <w:numId w:val="15"/>
        </w:numPr>
        <w:spacing w:after="209" w:line="250" w:lineRule="auto"/>
        <w:ind w:right="1176" w:hanging="10"/>
        <w:jc w:val="both"/>
        <w:rPr>
          <w:rFonts w:ascii="Times New Roman" w:eastAsia="Times New Roman" w:hAnsi="Times New Roman" w:cs="Times New Roman"/>
        </w:rPr>
      </w:pPr>
      <w:r w:rsidRPr="00D40623">
        <w:rPr>
          <w:rFonts w:ascii="Times New Roman" w:eastAsia="Times New Roman" w:hAnsi="Times New Roman" w:cs="Times New Roman"/>
          <w:b/>
        </w:rPr>
        <w:t xml:space="preserve">Dio II.: Podaci o gospodarskom subjektu </w:t>
      </w:r>
      <w:r w:rsidRPr="00D40623">
        <w:rPr>
          <w:rFonts w:ascii="Times New Roman" w:eastAsia="Times New Roman" w:hAnsi="Times New Roman" w:cs="Times New Roman"/>
        </w:rPr>
        <w:t xml:space="preserve">ispunjava gospodarski subjekt sukladno naputku u </w:t>
      </w:r>
      <w:proofErr w:type="spellStart"/>
      <w:r w:rsidRPr="00D40623">
        <w:rPr>
          <w:rFonts w:ascii="Times New Roman" w:eastAsia="Times New Roman" w:hAnsi="Times New Roman" w:cs="Times New Roman"/>
        </w:rPr>
        <w:t>eESPD</w:t>
      </w:r>
      <w:proofErr w:type="spellEnd"/>
      <w:r w:rsidRPr="00D40623">
        <w:rPr>
          <w:rFonts w:ascii="Times New Roman" w:eastAsia="Times New Roman" w:hAnsi="Times New Roman" w:cs="Times New Roman"/>
        </w:rPr>
        <w:t xml:space="preserve"> obrascu </w:t>
      </w:r>
    </w:p>
    <w:p w14:paraId="4F0F42F9" w14:textId="77777777" w:rsidR="00D40623" w:rsidRPr="00D40623" w:rsidRDefault="00D40623" w:rsidP="00F22748">
      <w:pPr>
        <w:numPr>
          <w:ilvl w:val="1"/>
          <w:numId w:val="15"/>
        </w:numPr>
        <w:spacing w:after="173" w:line="250" w:lineRule="auto"/>
        <w:ind w:right="27" w:hanging="10"/>
        <w:jc w:val="both"/>
        <w:rPr>
          <w:rFonts w:ascii="Times New Roman" w:eastAsia="Times New Roman" w:hAnsi="Times New Roman" w:cs="Times New Roman"/>
        </w:rPr>
      </w:pPr>
      <w:r w:rsidRPr="00D40623">
        <w:rPr>
          <w:rFonts w:ascii="Times New Roman" w:eastAsia="Times New Roman" w:hAnsi="Times New Roman" w:cs="Times New Roman"/>
        </w:rPr>
        <w:t xml:space="preserve">Odjeljak A – Podaci o gospodarskom subjektu </w:t>
      </w:r>
    </w:p>
    <w:p w14:paraId="17893B01" w14:textId="77777777" w:rsidR="00D40623" w:rsidRPr="00D40623" w:rsidRDefault="00D40623" w:rsidP="00F22748">
      <w:pPr>
        <w:numPr>
          <w:ilvl w:val="1"/>
          <w:numId w:val="15"/>
        </w:numPr>
        <w:spacing w:after="170" w:line="250" w:lineRule="auto"/>
        <w:ind w:right="27" w:hanging="10"/>
        <w:jc w:val="both"/>
        <w:rPr>
          <w:rFonts w:ascii="Times New Roman" w:eastAsia="Times New Roman" w:hAnsi="Times New Roman" w:cs="Times New Roman"/>
        </w:rPr>
      </w:pPr>
      <w:r w:rsidRPr="00D40623">
        <w:rPr>
          <w:rFonts w:ascii="Times New Roman" w:eastAsia="Times New Roman" w:hAnsi="Times New Roman" w:cs="Times New Roman"/>
        </w:rPr>
        <w:t xml:space="preserve">Odjeljak B – Podaci o zastupnicima gospodarskog subjekta </w:t>
      </w:r>
    </w:p>
    <w:p w14:paraId="06A94219" w14:textId="77777777" w:rsidR="00D40623" w:rsidRPr="00D40623" w:rsidRDefault="00D40623" w:rsidP="00F22748">
      <w:pPr>
        <w:numPr>
          <w:ilvl w:val="1"/>
          <w:numId w:val="15"/>
        </w:numPr>
        <w:spacing w:after="209" w:line="250" w:lineRule="auto"/>
        <w:ind w:right="27" w:hanging="10"/>
        <w:jc w:val="both"/>
        <w:rPr>
          <w:rFonts w:ascii="Times New Roman" w:eastAsia="Times New Roman" w:hAnsi="Times New Roman" w:cs="Times New Roman"/>
        </w:rPr>
      </w:pPr>
      <w:r w:rsidRPr="00D40623">
        <w:rPr>
          <w:rFonts w:ascii="Times New Roman" w:eastAsia="Times New Roman" w:hAnsi="Times New Roman" w:cs="Times New Roman"/>
        </w:rPr>
        <w:t xml:space="preserve">Odjeljak C – Podaci o oslanjanju na sposobnost drugih subjekata – ako je primjenjivo </w:t>
      </w:r>
    </w:p>
    <w:p w14:paraId="26597D6B" w14:textId="77777777" w:rsidR="00D40623" w:rsidRPr="00D40623" w:rsidRDefault="00D40623" w:rsidP="00F22748">
      <w:pPr>
        <w:numPr>
          <w:ilvl w:val="1"/>
          <w:numId w:val="15"/>
        </w:numPr>
        <w:spacing w:after="233" w:line="250" w:lineRule="auto"/>
        <w:ind w:right="27" w:hanging="10"/>
        <w:jc w:val="both"/>
        <w:rPr>
          <w:rFonts w:ascii="Times New Roman" w:eastAsia="Times New Roman" w:hAnsi="Times New Roman" w:cs="Times New Roman"/>
        </w:rPr>
      </w:pPr>
      <w:r w:rsidRPr="00D40623">
        <w:rPr>
          <w:rFonts w:ascii="Times New Roman" w:eastAsia="Times New Roman" w:hAnsi="Times New Roman" w:cs="Times New Roman"/>
        </w:rPr>
        <w:t xml:space="preserve">Odjeljak D – Podaci o </w:t>
      </w:r>
      <w:proofErr w:type="spellStart"/>
      <w:r w:rsidRPr="00D40623">
        <w:rPr>
          <w:rFonts w:ascii="Times New Roman" w:eastAsia="Times New Roman" w:hAnsi="Times New Roman" w:cs="Times New Roman"/>
        </w:rPr>
        <w:t>podugovarateljima</w:t>
      </w:r>
      <w:proofErr w:type="spellEnd"/>
      <w:r w:rsidRPr="00D40623">
        <w:rPr>
          <w:rFonts w:ascii="Times New Roman" w:eastAsia="Times New Roman" w:hAnsi="Times New Roman" w:cs="Times New Roman"/>
        </w:rPr>
        <w:t xml:space="preserve"> na čije se sposobnosti gospodarski subjekt </w:t>
      </w:r>
      <w:r w:rsidRPr="00D40623">
        <w:rPr>
          <w:rFonts w:ascii="Times New Roman" w:eastAsia="Times New Roman" w:hAnsi="Times New Roman" w:cs="Times New Roman"/>
          <w:u w:val="single" w:color="FF0000"/>
        </w:rPr>
        <w:t>ne oslanja</w:t>
      </w:r>
      <w:r w:rsidRPr="00D40623">
        <w:rPr>
          <w:rFonts w:ascii="Times New Roman" w:eastAsia="Times New Roman" w:hAnsi="Times New Roman" w:cs="Times New Roman"/>
        </w:rPr>
        <w:t xml:space="preserve"> – ako je primjenjivo </w:t>
      </w:r>
    </w:p>
    <w:p w14:paraId="522D3E86" w14:textId="77777777" w:rsidR="00D40623" w:rsidRPr="00D40623" w:rsidRDefault="00D40623" w:rsidP="00F22748">
      <w:pPr>
        <w:numPr>
          <w:ilvl w:val="0"/>
          <w:numId w:val="15"/>
        </w:numPr>
        <w:spacing w:after="209" w:line="250" w:lineRule="auto"/>
        <w:ind w:right="1176" w:hanging="10"/>
        <w:jc w:val="both"/>
        <w:rPr>
          <w:rFonts w:ascii="Times New Roman" w:eastAsia="Times New Roman" w:hAnsi="Times New Roman" w:cs="Times New Roman"/>
        </w:rPr>
      </w:pPr>
      <w:r w:rsidRPr="00D40623">
        <w:rPr>
          <w:rFonts w:ascii="Times New Roman" w:eastAsia="Times New Roman" w:hAnsi="Times New Roman" w:cs="Times New Roman"/>
          <w:b/>
        </w:rPr>
        <w:t xml:space="preserve">Dio III.: Osnove za isključenje </w:t>
      </w:r>
      <w:r w:rsidRPr="00D40623">
        <w:rPr>
          <w:rFonts w:ascii="Times New Roman" w:eastAsia="Times New Roman" w:hAnsi="Times New Roman" w:cs="Times New Roman"/>
        </w:rPr>
        <w:t xml:space="preserve">ispunjava gospodarski subjekt sukladno </w:t>
      </w:r>
      <w:proofErr w:type="spellStart"/>
      <w:r w:rsidRPr="00D40623">
        <w:rPr>
          <w:rFonts w:ascii="Times New Roman" w:eastAsia="Times New Roman" w:hAnsi="Times New Roman" w:cs="Times New Roman"/>
        </w:rPr>
        <w:t>eESPD</w:t>
      </w:r>
      <w:proofErr w:type="spellEnd"/>
      <w:r w:rsidRPr="00D40623">
        <w:rPr>
          <w:rFonts w:ascii="Times New Roman" w:eastAsia="Times New Roman" w:hAnsi="Times New Roman" w:cs="Times New Roman"/>
        </w:rPr>
        <w:t xml:space="preserve"> zahtjevu Naručitelja i točki 3. ove dokumentacije o nabavi </w:t>
      </w:r>
    </w:p>
    <w:p w14:paraId="2CC46D8D" w14:textId="77777777" w:rsidR="00D40623" w:rsidRPr="00D40623" w:rsidRDefault="00D40623" w:rsidP="00F22748">
      <w:pPr>
        <w:numPr>
          <w:ilvl w:val="1"/>
          <w:numId w:val="15"/>
        </w:numPr>
        <w:spacing w:after="209" w:line="250" w:lineRule="auto"/>
        <w:ind w:right="27" w:hanging="10"/>
        <w:jc w:val="both"/>
        <w:rPr>
          <w:rFonts w:ascii="Times New Roman" w:eastAsia="Times New Roman" w:hAnsi="Times New Roman" w:cs="Times New Roman"/>
        </w:rPr>
      </w:pPr>
      <w:r w:rsidRPr="00D40623">
        <w:rPr>
          <w:rFonts w:ascii="Times New Roman" w:eastAsia="Times New Roman" w:hAnsi="Times New Roman" w:cs="Times New Roman"/>
        </w:rPr>
        <w:t xml:space="preserve">Odjeljak A – Osnove povezane s kaznenim presudama </w:t>
      </w:r>
    </w:p>
    <w:p w14:paraId="06AB9005" w14:textId="77777777" w:rsidR="00D40623" w:rsidRPr="00D40623" w:rsidRDefault="00D40623" w:rsidP="00F22748">
      <w:pPr>
        <w:numPr>
          <w:ilvl w:val="1"/>
          <w:numId w:val="15"/>
        </w:numPr>
        <w:spacing w:after="209" w:line="250" w:lineRule="auto"/>
        <w:ind w:right="27" w:hanging="10"/>
        <w:jc w:val="both"/>
        <w:rPr>
          <w:rFonts w:ascii="Times New Roman" w:eastAsia="Times New Roman" w:hAnsi="Times New Roman" w:cs="Times New Roman"/>
        </w:rPr>
      </w:pPr>
      <w:r w:rsidRPr="00D40623">
        <w:rPr>
          <w:rFonts w:ascii="Times New Roman" w:eastAsia="Times New Roman" w:hAnsi="Times New Roman" w:cs="Times New Roman"/>
        </w:rPr>
        <w:t xml:space="preserve">Odjeljak B – Osnove povezane s plaćanjem poreza ili doprinosa za socijalno osiguranje </w:t>
      </w:r>
    </w:p>
    <w:p w14:paraId="7EC0C277" w14:textId="77777777" w:rsidR="00D40623" w:rsidRPr="00D40623" w:rsidRDefault="00D40623" w:rsidP="00F22748">
      <w:pPr>
        <w:numPr>
          <w:ilvl w:val="0"/>
          <w:numId w:val="15"/>
        </w:numPr>
        <w:spacing w:after="209" w:line="250" w:lineRule="auto"/>
        <w:ind w:right="1176" w:hanging="10"/>
        <w:jc w:val="both"/>
        <w:rPr>
          <w:rFonts w:ascii="Times New Roman" w:eastAsia="Times New Roman" w:hAnsi="Times New Roman" w:cs="Times New Roman"/>
        </w:rPr>
      </w:pPr>
      <w:r w:rsidRPr="00D40623">
        <w:rPr>
          <w:rFonts w:ascii="Times New Roman" w:eastAsia="Times New Roman" w:hAnsi="Times New Roman" w:cs="Times New Roman"/>
          <w:b/>
        </w:rPr>
        <w:t xml:space="preserve">Dio IV.: Kriteriji za odabir gospodarskog subjekta </w:t>
      </w:r>
      <w:r w:rsidRPr="00D40623">
        <w:rPr>
          <w:rFonts w:ascii="Times New Roman" w:eastAsia="Times New Roman" w:hAnsi="Times New Roman" w:cs="Times New Roman"/>
        </w:rPr>
        <w:t xml:space="preserve">ispunjava gospodarski subjekt sukladno </w:t>
      </w:r>
      <w:proofErr w:type="spellStart"/>
      <w:r w:rsidRPr="00D40623">
        <w:rPr>
          <w:rFonts w:ascii="Times New Roman" w:eastAsia="Times New Roman" w:hAnsi="Times New Roman" w:cs="Times New Roman"/>
        </w:rPr>
        <w:t>eESPD</w:t>
      </w:r>
      <w:proofErr w:type="spellEnd"/>
      <w:r w:rsidRPr="00D40623">
        <w:rPr>
          <w:rFonts w:ascii="Times New Roman" w:eastAsia="Times New Roman" w:hAnsi="Times New Roman" w:cs="Times New Roman"/>
        </w:rPr>
        <w:t xml:space="preserve"> zahtjevu Naručitelja i točki 4. ove dokumentacije o nabavi </w:t>
      </w:r>
    </w:p>
    <w:p w14:paraId="43F14757" w14:textId="77777777" w:rsidR="00D40623" w:rsidRPr="00D40623" w:rsidRDefault="00D40623" w:rsidP="00F22748">
      <w:pPr>
        <w:numPr>
          <w:ilvl w:val="1"/>
          <w:numId w:val="15"/>
        </w:numPr>
        <w:spacing w:after="209" w:line="250" w:lineRule="auto"/>
        <w:ind w:right="27" w:hanging="10"/>
        <w:jc w:val="both"/>
        <w:rPr>
          <w:rFonts w:ascii="Times New Roman" w:eastAsia="Times New Roman" w:hAnsi="Times New Roman" w:cs="Times New Roman"/>
        </w:rPr>
      </w:pPr>
      <w:r w:rsidRPr="00D40623">
        <w:rPr>
          <w:rFonts w:ascii="Times New Roman" w:eastAsia="Times New Roman" w:hAnsi="Times New Roman" w:cs="Times New Roman"/>
        </w:rPr>
        <w:lastRenderedPageBreak/>
        <w:t xml:space="preserve">Odjeljak A – Sposobnost za obavljanje profesionalne djelatnosti- UPIS U SUDSKI ILI OBRTNI REGISTAR (navodi izdavatelja dokaza te internetsku adresu) </w:t>
      </w:r>
    </w:p>
    <w:p w14:paraId="1A4AB50A" w14:textId="77777777" w:rsidR="00D40623" w:rsidRPr="00D40623" w:rsidRDefault="00D40623" w:rsidP="00F22748">
      <w:pPr>
        <w:numPr>
          <w:ilvl w:val="1"/>
          <w:numId w:val="15"/>
        </w:numPr>
        <w:spacing w:after="0" w:line="259" w:lineRule="auto"/>
        <w:ind w:right="27" w:hanging="10"/>
        <w:jc w:val="both"/>
        <w:rPr>
          <w:rFonts w:ascii="Times New Roman" w:eastAsia="Times New Roman" w:hAnsi="Times New Roman" w:cs="Times New Roman"/>
        </w:rPr>
      </w:pPr>
      <w:r w:rsidRPr="00D40623">
        <w:rPr>
          <w:rFonts w:ascii="Times New Roman" w:eastAsia="Times New Roman" w:hAnsi="Times New Roman" w:cs="Times New Roman"/>
        </w:rPr>
        <w:t xml:space="preserve">Odjeljak C – Tehnička i stručna sposobnost – 1A) ZA UGOVORE O JAVNIM </w:t>
      </w:r>
    </w:p>
    <w:p w14:paraId="3F1011B5" w14:textId="77777777" w:rsidR="00D40623" w:rsidRPr="00D40623" w:rsidRDefault="00D40623" w:rsidP="00D40623">
      <w:pPr>
        <w:spacing w:after="209" w:line="250" w:lineRule="auto"/>
        <w:ind w:left="1450" w:right="27" w:hanging="10"/>
        <w:rPr>
          <w:rFonts w:ascii="Times New Roman" w:eastAsia="Times New Roman" w:hAnsi="Times New Roman" w:cs="Times New Roman"/>
        </w:rPr>
      </w:pPr>
      <w:r w:rsidRPr="00D40623">
        <w:rPr>
          <w:rFonts w:ascii="Times New Roman" w:eastAsia="Times New Roman" w:hAnsi="Times New Roman" w:cs="Times New Roman"/>
        </w:rPr>
        <w:t xml:space="preserve">RADOVIMA DEFINIRANOG TIPA (navodi opis izvršenih radova, iznos bez PDV-a, valutu, vremensko razdoblje izvođenja radova te naziv primatelja odnosno naručitelja) </w:t>
      </w:r>
    </w:p>
    <w:p w14:paraId="668414C2" w14:textId="77777777" w:rsidR="00D40623" w:rsidRPr="00D40623" w:rsidRDefault="00D40623" w:rsidP="00F22748">
      <w:pPr>
        <w:numPr>
          <w:ilvl w:val="0"/>
          <w:numId w:val="15"/>
        </w:numPr>
        <w:spacing w:after="209" w:line="250" w:lineRule="auto"/>
        <w:ind w:right="1176" w:hanging="10"/>
        <w:jc w:val="both"/>
        <w:rPr>
          <w:rFonts w:ascii="Times New Roman" w:eastAsia="Times New Roman" w:hAnsi="Times New Roman" w:cs="Times New Roman"/>
        </w:rPr>
      </w:pPr>
      <w:proofErr w:type="spellStart"/>
      <w:r w:rsidRPr="00D40623">
        <w:rPr>
          <w:rFonts w:ascii="Times New Roman" w:eastAsia="Times New Roman" w:hAnsi="Times New Roman" w:cs="Times New Roman"/>
          <w:b/>
        </w:rPr>
        <w:t>DioVI</w:t>
      </w:r>
      <w:proofErr w:type="spellEnd"/>
      <w:r w:rsidRPr="00D40623">
        <w:rPr>
          <w:rFonts w:ascii="Times New Roman" w:eastAsia="Times New Roman" w:hAnsi="Times New Roman" w:cs="Times New Roman"/>
          <w:b/>
        </w:rPr>
        <w:t>.: Završne izjave</w:t>
      </w:r>
      <w:r w:rsidRPr="00D40623">
        <w:rPr>
          <w:rFonts w:ascii="Times New Roman" w:eastAsia="Times New Roman" w:hAnsi="Times New Roman" w:cs="Times New Roman"/>
        </w:rPr>
        <w:t xml:space="preserve"> ispunjava gospodarski subjekt </w:t>
      </w:r>
    </w:p>
    <w:p w14:paraId="741D45AB" w14:textId="77777777" w:rsidR="00D40623" w:rsidRPr="00D40623" w:rsidRDefault="00D40623" w:rsidP="00D40623">
      <w:pPr>
        <w:spacing w:after="263"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hrvatskom jeziku. </w:t>
      </w:r>
    </w:p>
    <w:p w14:paraId="2206A03E" w14:textId="77777777" w:rsidR="00D40623" w:rsidRPr="00D40623" w:rsidRDefault="00D40623" w:rsidP="00D40623">
      <w:pPr>
        <w:spacing w:after="125"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Ako se ne može obaviti provjera ili ishoditi potvrda sukladno gore navedenom stavku, Naručitelj može zahtijevati od gospodarskog subjekta da u primjerenom roku, ne kraćem od 5 dana, dostavi sve ili dio popratnih dokumenta ili dokaza. </w:t>
      </w:r>
    </w:p>
    <w:p w14:paraId="733E2C62" w14:textId="77777777" w:rsidR="00D40623" w:rsidRPr="00D40623" w:rsidRDefault="00D40623" w:rsidP="00D40623">
      <w:pPr>
        <w:spacing w:after="107"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Naručitelj je obvezan prije donošenja odluke u postupku javne nabave velike vrijednosti, a u postupcima javne nabave male vrijednosti može, od ponuditelja koji je podnio ekonomski najpovoljniju ponudu zatražiti da u primjerenom roku, ne kraćem od pet dana, dostavi ažurirane popratne dokumente, osim ako već posjeduje te dokumente. </w:t>
      </w:r>
    </w:p>
    <w:p w14:paraId="33399ED8" w14:textId="77777777" w:rsidR="00D40623" w:rsidRPr="00D40623" w:rsidRDefault="00D40623" w:rsidP="00D40623">
      <w:pPr>
        <w:spacing w:after="111"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Ažurni popratni dokument je svaki dokument u kojem su sadržani podaci važeći te odgovaraju stvarnom činjeničnom stanju u trenutku dostave naručitelju te dokazuju ono što je gospodarski subjekt naveo u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-u. </w:t>
      </w:r>
    </w:p>
    <w:p w14:paraId="448F8608" w14:textId="77777777" w:rsidR="00D40623" w:rsidRPr="00D40623" w:rsidRDefault="00D40623" w:rsidP="00D40623">
      <w:pPr>
        <w:spacing w:after="224"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Gospodarski subjekt koji samostalno podnosi ponudu, nema </w:t>
      </w:r>
      <w:proofErr w:type="spellStart"/>
      <w:r w:rsidRPr="00D40623">
        <w:rPr>
          <w:rFonts w:ascii="Times New Roman" w:eastAsia="Times New Roman" w:hAnsi="Times New Roman" w:cs="Times New Roman"/>
          <w:color w:val="000000"/>
        </w:rPr>
        <w:t>podugovaratelja</w:t>
      </w:r>
      <w:proofErr w:type="spellEnd"/>
      <w:r w:rsidRPr="00D40623">
        <w:rPr>
          <w:rFonts w:ascii="Times New Roman" w:eastAsia="Times New Roman" w:hAnsi="Times New Roman" w:cs="Times New Roman"/>
          <w:color w:val="000000"/>
        </w:rPr>
        <w:t xml:space="preserve"> i ne oslanja se na sposobnost drugih subjekata, u ponudi dostavlja ispunjen samo jedan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obrazac. </w:t>
      </w:r>
    </w:p>
    <w:p w14:paraId="5115B846" w14:textId="77777777" w:rsidR="00D40623" w:rsidRPr="00D40623" w:rsidRDefault="00D40623" w:rsidP="00D40623">
      <w:pPr>
        <w:spacing w:after="221"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Gospodarski subjekt koji samostalno podnosi ponudu, ali se oslanja na sposobnost drugih subjekata, u ponudi dostavlja ispunjen samo jedan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obrazac za sebe i zaseban ispunjen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obrazac za svakog pojedinog subjekta na čiju se sposobnost oslanja (vidi Dio II., Odjeljak C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obrasca). </w:t>
      </w:r>
    </w:p>
    <w:p w14:paraId="494B2753" w14:textId="77777777" w:rsidR="00D40623" w:rsidRPr="00D40623" w:rsidRDefault="00D40623" w:rsidP="00D40623">
      <w:pPr>
        <w:spacing w:after="221"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Gospodarski subjekt koji namjerava dati bilo koji dio ugovora u podugovor, u ponudi dostavlja ispunjen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w:t>
      </w:r>
      <w:proofErr w:type="spellStart"/>
      <w:r w:rsidRPr="00D40623">
        <w:rPr>
          <w:rFonts w:ascii="Times New Roman" w:eastAsia="Times New Roman" w:hAnsi="Times New Roman" w:cs="Times New Roman"/>
          <w:color w:val="000000"/>
        </w:rPr>
        <w:t>obarazac</w:t>
      </w:r>
      <w:proofErr w:type="spellEnd"/>
      <w:r w:rsidRPr="00D40623">
        <w:rPr>
          <w:rFonts w:ascii="Times New Roman" w:eastAsia="Times New Roman" w:hAnsi="Times New Roman" w:cs="Times New Roman"/>
          <w:color w:val="000000"/>
        </w:rPr>
        <w:t xml:space="preserve"> za sebe i zaseban ispunjen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obrazac za svakog pojedinog </w:t>
      </w:r>
      <w:proofErr w:type="spellStart"/>
      <w:r w:rsidRPr="00D40623">
        <w:rPr>
          <w:rFonts w:ascii="Times New Roman" w:eastAsia="Times New Roman" w:hAnsi="Times New Roman" w:cs="Times New Roman"/>
          <w:color w:val="000000"/>
        </w:rPr>
        <w:t>podugovaratelja</w:t>
      </w:r>
      <w:proofErr w:type="spellEnd"/>
      <w:r w:rsidRPr="00D40623">
        <w:rPr>
          <w:rFonts w:ascii="Times New Roman" w:eastAsia="Times New Roman" w:hAnsi="Times New Roman" w:cs="Times New Roman"/>
          <w:color w:val="000000"/>
        </w:rPr>
        <w:t xml:space="preserve"> na čiju se sposobnost ne oslanja (vidi Dio II., Odjeljak D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obrasca). </w:t>
      </w:r>
    </w:p>
    <w:p w14:paraId="63308972" w14:textId="77777777" w:rsidR="00D40623" w:rsidRPr="00D40623" w:rsidRDefault="00D40623" w:rsidP="00D40623">
      <w:pPr>
        <w:spacing w:after="247"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Ukoliko ponudu podnosi zajednica gospodarskih subjekata,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obrazac se dostavlja za svakog pojedinog člana zajednice. Ukoliko se zajednica gospodarskih subjekata oslanja na sposobnost drugih subjekata, u ponudi dostavlja zaseban ispunjen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obrazac za svakog pojedinog subjekta na čiju se sposobnost oslanja. Ukoliko zajednica gospodarskih subjekata namjerava dati bilo koji dio ugovora u podugovor, u ponudi dostavlja zaseban ispunjen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obrazac za svakog pojedinog </w:t>
      </w:r>
      <w:proofErr w:type="spellStart"/>
      <w:r w:rsidRPr="00D40623">
        <w:rPr>
          <w:rFonts w:ascii="Times New Roman" w:eastAsia="Times New Roman" w:hAnsi="Times New Roman" w:cs="Times New Roman"/>
          <w:color w:val="000000"/>
        </w:rPr>
        <w:t>podugovaratelja</w:t>
      </w:r>
      <w:proofErr w:type="spellEnd"/>
      <w:r w:rsidRPr="00D40623">
        <w:rPr>
          <w:rFonts w:ascii="Times New Roman" w:eastAsia="Times New Roman" w:hAnsi="Times New Roman" w:cs="Times New Roman"/>
          <w:color w:val="000000"/>
        </w:rPr>
        <w:t xml:space="preserve">. </w:t>
      </w:r>
    </w:p>
    <w:p w14:paraId="5815C2A3" w14:textId="77777777" w:rsidR="00D40623" w:rsidRPr="00D40623" w:rsidRDefault="00D40623" w:rsidP="00D40623">
      <w:pPr>
        <w:spacing w:after="222"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Gospodarski subjekt odnosno svaki pojedini član zajednice gospodarskih subjekata, svaki </w:t>
      </w:r>
      <w:proofErr w:type="spellStart"/>
      <w:r w:rsidRPr="00D40623">
        <w:rPr>
          <w:rFonts w:ascii="Times New Roman" w:eastAsia="Times New Roman" w:hAnsi="Times New Roman" w:cs="Times New Roman"/>
          <w:color w:val="000000"/>
        </w:rPr>
        <w:t>podugovaratelj</w:t>
      </w:r>
      <w:proofErr w:type="spellEnd"/>
      <w:r w:rsidRPr="00D40623">
        <w:rPr>
          <w:rFonts w:ascii="Times New Roman" w:eastAsia="Times New Roman" w:hAnsi="Times New Roman" w:cs="Times New Roman"/>
          <w:color w:val="000000"/>
        </w:rPr>
        <w:t xml:space="preserve"> i svaki pojedini drugi subjekt na čiju se sposobnost gospodarski subjekt ili zajednica gospodarskih subjekata oslanja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obrazac izrađuje samostalno, a u ponudi ga prilaže gospodarski subjekt (ponuditelj) odnosno zajednica gospodarskih subjekata (</w:t>
      </w:r>
      <w:proofErr w:type="spellStart"/>
      <w:r w:rsidRPr="00D40623">
        <w:rPr>
          <w:rFonts w:ascii="Times New Roman" w:eastAsia="Times New Roman" w:hAnsi="Times New Roman" w:cs="Times New Roman"/>
          <w:color w:val="000000"/>
        </w:rPr>
        <w:t>zajdnica</w:t>
      </w:r>
      <w:proofErr w:type="spellEnd"/>
      <w:r w:rsidRPr="00D40623">
        <w:rPr>
          <w:rFonts w:ascii="Times New Roman" w:eastAsia="Times New Roman" w:hAnsi="Times New Roman" w:cs="Times New Roman"/>
          <w:color w:val="000000"/>
        </w:rPr>
        <w:t xml:space="preserve"> ponuditelja). </w:t>
      </w:r>
    </w:p>
    <w:p w14:paraId="4BA87006" w14:textId="4FB125A8" w:rsidR="00D40623" w:rsidRPr="00D40623" w:rsidRDefault="00D40623" w:rsidP="00B76F85">
      <w:pPr>
        <w:pStyle w:val="ListParagraph"/>
        <w:widowControl w:val="0"/>
        <w:numPr>
          <w:ilvl w:val="0"/>
          <w:numId w:val="5"/>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1"/>
        <w:rPr>
          <w:rFonts w:ascii="Tahoma" w:eastAsiaTheme="majorEastAsia" w:hAnsi="Tahoma" w:cs="Tahoma"/>
          <w:b/>
          <w:bCs/>
          <w:noProof/>
          <w:sz w:val="28"/>
          <w:szCs w:val="28"/>
        </w:rPr>
      </w:pPr>
      <w:bookmarkStart w:id="11" w:name="_Hlk60579550"/>
      <w:r w:rsidRPr="00D40623">
        <w:rPr>
          <w:rFonts w:ascii="Times New Roman" w:eastAsiaTheme="majorEastAsia" w:hAnsi="Times New Roman" w:cs="Times New Roman"/>
          <w:b/>
          <w:bCs/>
          <w:noProof/>
          <w:sz w:val="28"/>
          <w:szCs w:val="28"/>
        </w:rPr>
        <w:lastRenderedPageBreak/>
        <w:t>ODREDBE KOJE SE ODNOSE NA ZAJEDNICU GOSPODARSKIH SUBJEKATA</w:t>
      </w:r>
    </w:p>
    <w:bookmarkEnd w:id="11"/>
    <w:p w14:paraId="55D8DA74" w14:textId="77777777" w:rsidR="00D40623" w:rsidRPr="00D40623" w:rsidRDefault="00D40623" w:rsidP="00D40623">
      <w:pPr>
        <w:spacing w:after="222" w:line="248" w:lineRule="auto"/>
        <w:ind w:left="-5" w:right="15" w:hanging="10"/>
        <w:jc w:val="both"/>
        <w:rPr>
          <w:rFonts w:ascii="Times New Roman" w:eastAsia="Times New Roman" w:hAnsi="Times New Roman" w:cs="Times New Roman"/>
          <w:color w:val="000000"/>
        </w:rPr>
      </w:pPr>
    </w:p>
    <w:bookmarkEnd w:id="10"/>
    <w:p w14:paraId="5EB76EA6" w14:textId="77777777" w:rsidR="00D40623" w:rsidRPr="00D40623" w:rsidRDefault="00D40623" w:rsidP="00D40623">
      <w:pPr>
        <w:spacing w:after="103"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Zajednica gospodarskih subjekata je udruženje više gospodarskih subjekata koje je dostavilo zajedničku ponudu. Nositelj zajedničke ponude potpisuje ponudu, ako članovi zajednice gospodarskih subjekata ne odrede drugačije. </w:t>
      </w:r>
    </w:p>
    <w:p w14:paraId="3E1CB77D" w14:textId="77777777" w:rsidR="00D40623" w:rsidRPr="00D40623" w:rsidRDefault="00D40623" w:rsidP="00D40623">
      <w:pPr>
        <w:spacing w:after="156" w:line="313"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Ponuda zajednice gospodarskih subjekata mora sadržavati podatke o svakom članu zajednice, kako je određeno obrascem Elektroničkog oglasnika javne nabave, uz obveznu naznaku člana zajednice gospodarskih subjekata koji je ovlašten za komunikaciju s Naručiteljem.  </w:t>
      </w:r>
    </w:p>
    <w:p w14:paraId="6EB80070" w14:textId="77777777" w:rsidR="00D40623" w:rsidRPr="00D40623" w:rsidRDefault="00D40623" w:rsidP="00D40623">
      <w:pPr>
        <w:spacing w:after="105"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U zajedničkoj ponudi mora biti dostavljena izjava u kojoj će biti navedeno koji će dio ugovora o javnoj nabavi (predmet, količina, vrijednost i postotni dio) izvršavati pojedini član zajednice gospodarskih subjekata. Navedena izjava mora biti potpisana i ovjerena (samo ukoliko se u zemlji poslovnog </w:t>
      </w:r>
      <w:proofErr w:type="spellStart"/>
      <w:r w:rsidRPr="00D40623">
        <w:rPr>
          <w:rFonts w:ascii="Times New Roman" w:eastAsia="Times New Roman" w:hAnsi="Times New Roman" w:cs="Times New Roman"/>
          <w:color w:val="000000"/>
        </w:rPr>
        <w:t>nastana</w:t>
      </w:r>
      <w:proofErr w:type="spellEnd"/>
      <w:r w:rsidRPr="00D40623">
        <w:rPr>
          <w:rFonts w:ascii="Times New Roman" w:eastAsia="Times New Roman" w:hAnsi="Times New Roman" w:cs="Times New Roman"/>
          <w:color w:val="000000"/>
        </w:rPr>
        <w:t xml:space="preserve"> koristi pečat) od svih članova zajednice. Naručitelj će neposredno plaćati svakom članu zajednice gospodarskih subjekata za onaj dio ugovora o javnoj nabavi koji je on izvršio, ako zajednica gospodarskih subjekata ne odredi drugačije. </w:t>
      </w:r>
    </w:p>
    <w:p w14:paraId="23F5B436" w14:textId="77777777" w:rsidR="00D40623" w:rsidRPr="00D40623" w:rsidRDefault="00D40623" w:rsidP="00D40623">
      <w:pPr>
        <w:spacing w:after="27"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Ukoliko zajednica gospodarskih subjekata bude odabrana za sklapanje ugovora o javnoj nabavi, obvezna je, u roku od 8 (osam) dana od dana izvršnosti odluke o odabiru, javnom naručitelju dostaviti pravni akt </w:t>
      </w:r>
    </w:p>
    <w:p w14:paraId="240F4845" w14:textId="77777777" w:rsidR="00D40623" w:rsidRPr="00D40623" w:rsidRDefault="00D40623" w:rsidP="00D40623">
      <w:pPr>
        <w:spacing w:after="6"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 sporazum o osnivanju zajednice gospodarskih subjekata za izvršenje ugovora sa svim elementima iz Izjave zajednice gospodarskih subjekata. </w:t>
      </w:r>
    </w:p>
    <w:p w14:paraId="795451EF" w14:textId="77777777" w:rsidR="00D40623" w:rsidRPr="00D40623" w:rsidRDefault="00D40623" w:rsidP="00D40623">
      <w:pPr>
        <w:spacing w:after="0" w:line="259" w:lineRule="auto"/>
        <w:rPr>
          <w:rFonts w:ascii="Times New Roman" w:eastAsia="Times New Roman" w:hAnsi="Times New Roman" w:cs="Times New Roman"/>
          <w:color w:val="000000"/>
        </w:rPr>
      </w:pPr>
      <w:r w:rsidRPr="00D40623">
        <w:rPr>
          <w:rFonts w:ascii="Times New Roman" w:eastAsia="Times New Roman" w:hAnsi="Times New Roman" w:cs="Times New Roman"/>
          <w:color w:val="FF0000"/>
        </w:rPr>
        <w:t xml:space="preserve"> </w:t>
      </w:r>
    </w:p>
    <w:p w14:paraId="32D839FB" w14:textId="77777777" w:rsidR="00D40623" w:rsidRPr="00D40623" w:rsidRDefault="00D40623" w:rsidP="00D40623">
      <w:pPr>
        <w:spacing w:after="106"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Zajednica gospodarskih subjekata može se osloniti na sposobnost članova zajednice ili drugih subjekata. Odgovornost gospodarskih subjekata iz zajedničke ponude je solidarna. Ukoliko se Zajednica gospodarskih subjekata oslanja na sposobnost drugih subjekata i/ili na sposobnost </w:t>
      </w:r>
      <w:proofErr w:type="spellStart"/>
      <w:r w:rsidRPr="00D40623">
        <w:rPr>
          <w:rFonts w:ascii="Times New Roman" w:eastAsia="Times New Roman" w:hAnsi="Times New Roman" w:cs="Times New Roman"/>
          <w:color w:val="000000"/>
        </w:rPr>
        <w:t>podugovaratelja</w:t>
      </w:r>
      <w:proofErr w:type="spellEnd"/>
      <w:r w:rsidRPr="00D40623">
        <w:rPr>
          <w:rFonts w:ascii="Times New Roman" w:eastAsia="Times New Roman" w:hAnsi="Times New Roman" w:cs="Times New Roman"/>
          <w:color w:val="000000"/>
        </w:rPr>
        <w:t xml:space="preserve"> radi dokazivanja ispunjavanja kriterija ekonomske i financijske sposobnosti, </w:t>
      </w:r>
      <w:r w:rsidRPr="00D40623">
        <w:rPr>
          <w:rFonts w:ascii="Times New Roman" w:eastAsia="Times New Roman" w:hAnsi="Times New Roman" w:cs="Times New Roman"/>
          <w:b/>
          <w:color w:val="000000"/>
        </w:rPr>
        <w:t xml:space="preserve">drugi subjekti i/ili </w:t>
      </w:r>
      <w:proofErr w:type="spellStart"/>
      <w:r w:rsidRPr="00D40623">
        <w:rPr>
          <w:rFonts w:ascii="Times New Roman" w:eastAsia="Times New Roman" w:hAnsi="Times New Roman" w:cs="Times New Roman"/>
          <w:b/>
          <w:color w:val="000000"/>
        </w:rPr>
        <w:t>podugovaratelj</w:t>
      </w:r>
      <w:proofErr w:type="spellEnd"/>
      <w:r w:rsidRPr="00D40623">
        <w:rPr>
          <w:rFonts w:ascii="Times New Roman" w:eastAsia="Times New Roman" w:hAnsi="Times New Roman" w:cs="Times New Roman"/>
          <w:b/>
          <w:color w:val="000000"/>
        </w:rPr>
        <w:t xml:space="preserve"> su solidarno odgovorni za izvršenje ugovora</w:t>
      </w:r>
      <w:r w:rsidRPr="00D40623">
        <w:rPr>
          <w:rFonts w:ascii="Times New Roman" w:eastAsia="Times New Roman" w:hAnsi="Times New Roman" w:cs="Times New Roman"/>
          <w:color w:val="000000"/>
        </w:rPr>
        <w:t xml:space="preserve">. Navedena odredba će biti sastavni dio ugovora o javnoj nabavi koji će sklopiti naručitelj s odabranim ponuditeljem. </w:t>
      </w:r>
    </w:p>
    <w:p w14:paraId="2C352B46" w14:textId="77777777" w:rsidR="00D40623" w:rsidRPr="00D40623" w:rsidRDefault="00D40623" w:rsidP="00D40623">
      <w:pPr>
        <w:spacing w:after="113"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Naručitelj ne zahtjeva da zajednica gospodarskih subjekata ima određeni pravni oblik u trenutku dostave ponude. </w:t>
      </w:r>
      <w:r w:rsidRPr="00D40623">
        <w:rPr>
          <w:rFonts w:ascii="Times New Roman" w:eastAsia="Times New Roman" w:hAnsi="Times New Roman" w:cs="Times New Roman"/>
          <w:i/>
          <w:color w:val="000000"/>
        </w:rPr>
        <w:t xml:space="preserve"> </w:t>
      </w:r>
    </w:p>
    <w:p w14:paraId="0EC9F526" w14:textId="77777777" w:rsidR="00D40623" w:rsidRPr="00D40623" w:rsidRDefault="00D40623" w:rsidP="00D40623">
      <w:pPr>
        <w:spacing w:after="109"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Gospodarski subjekt koji je samostalno podnio ponudu ne smije istodobno sudjelovati u zajedničkoj ponudi. </w:t>
      </w:r>
    </w:p>
    <w:p w14:paraId="74CE68AD" w14:textId="77777777" w:rsidR="00D40623" w:rsidRPr="00D40623" w:rsidRDefault="00D40623" w:rsidP="00D40623">
      <w:pPr>
        <w:spacing w:after="107"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U slučaju Zajednice gospodarskih subjekata, svi članovi zajednice moraju pojedinačno dokazati nepostojanje obveznih osnova za isključenje iz točke 3. ove Dokumentacije, te sposobnost za obavljanje profesionalne djelatnosti iz točke 4.1. ove Dokumentacije. </w:t>
      </w:r>
    </w:p>
    <w:p w14:paraId="2D92A5B1" w14:textId="0A098109" w:rsidR="00D40623" w:rsidRDefault="00D40623" w:rsidP="00D40623">
      <w:pPr>
        <w:spacing w:after="107" w:line="248" w:lineRule="auto"/>
        <w:ind w:left="-5" w:right="15" w:hanging="10"/>
        <w:jc w:val="both"/>
        <w:rPr>
          <w:rFonts w:ascii="Times New Roman" w:eastAsia="Times New Roman" w:hAnsi="Times New Roman" w:cs="Times New Roman"/>
          <w:color w:val="000000"/>
        </w:rPr>
      </w:pPr>
    </w:p>
    <w:p w14:paraId="29A7DF2F" w14:textId="2076D7BE" w:rsidR="00F2417D" w:rsidRDefault="00F2417D" w:rsidP="00D40623">
      <w:pPr>
        <w:spacing w:after="107" w:line="248" w:lineRule="auto"/>
        <w:ind w:left="-5" w:right="15" w:hanging="10"/>
        <w:jc w:val="both"/>
        <w:rPr>
          <w:rFonts w:ascii="Times New Roman" w:eastAsia="Times New Roman" w:hAnsi="Times New Roman" w:cs="Times New Roman"/>
          <w:color w:val="000000"/>
        </w:rPr>
      </w:pPr>
    </w:p>
    <w:p w14:paraId="0A3F5D9B" w14:textId="3BF6C505" w:rsidR="00F2417D" w:rsidRDefault="00F2417D" w:rsidP="00D40623">
      <w:pPr>
        <w:spacing w:after="107" w:line="248" w:lineRule="auto"/>
        <w:ind w:left="-5" w:right="15" w:hanging="10"/>
        <w:jc w:val="both"/>
        <w:rPr>
          <w:rFonts w:ascii="Times New Roman" w:eastAsia="Times New Roman" w:hAnsi="Times New Roman" w:cs="Times New Roman"/>
          <w:color w:val="000000"/>
        </w:rPr>
      </w:pPr>
    </w:p>
    <w:p w14:paraId="04F13620" w14:textId="34B60CEB" w:rsidR="00F2417D" w:rsidRDefault="00F2417D" w:rsidP="00D40623">
      <w:pPr>
        <w:spacing w:after="107" w:line="248" w:lineRule="auto"/>
        <w:ind w:left="-5" w:right="15" w:hanging="10"/>
        <w:jc w:val="both"/>
        <w:rPr>
          <w:rFonts w:ascii="Times New Roman" w:eastAsia="Times New Roman" w:hAnsi="Times New Roman" w:cs="Times New Roman"/>
          <w:color w:val="000000"/>
        </w:rPr>
      </w:pPr>
    </w:p>
    <w:p w14:paraId="471A5C0D" w14:textId="594A3FE7" w:rsidR="00F2417D" w:rsidRDefault="00F2417D" w:rsidP="00D40623">
      <w:pPr>
        <w:spacing w:after="107" w:line="248" w:lineRule="auto"/>
        <w:ind w:left="-5" w:right="15" w:hanging="10"/>
        <w:jc w:val="both"/>
        <w:rPr>
          <w:rFonts w:ascii="Times New Roman" w:eastAsia="Times New Roman" w:hAnsi="Times New Roman" w:cs="Times New Roman"/>
          <w:color w:val="000000"/>
        </w:rPr>
      </w:pPr>
    </w:p>
    <w:p w14:paraId="10827150" w14:textId="7741CF38" w:rsidR="00F2417D" w:rsidRDefault="00F2417D" w:rsidP="00D40623">
      <w:pPr>
        <w:spacing w:after="107" w:line="248" w:lineRule="auto"/>
        <w:ind w:left="-5" w:right="15" w:hanging="10"/>
        <w:jc w:val="both"/>
        <w:rPr>
          <w:rFonts w:ascii="Times New Roman" w:eastAsia="Times New Roman" w:hAnsi="Times New Roman" w:cs="Times New Roman"/>
          <w:color w:val="000000"/>
        </w:rPr>
      </w:pPr>
    </w:p>
    <w:p w14:paraId="32B78A49" w14:textId="77777777" w:rsidR="00F2417D" w:rsidRPr="00D40623" w:rsidRDefault="00F2417D" w:rsidP="00D40623">
      <w:pPr>
        <w:spacing w:after="107" w:line="248" w:lineRule="auto"/>
        <w:ind w:left="-5" w:right="15" w:hanging="10"/>
        <w:jc w:val="both"/>
        <w:rPr>
          <w:rFonts w:ascii="Times New Roman" w:eastAsia="Times New Roman" w:hAnsi="Times New Roman" w:cs="Times New Roman"/>
          <w:color w:val="000000"/>
        </w:rPr>
      </w:pPr>
    </w:p>
    <w:p w14:paraId="6DEB400E" w14:textId="77777777" w:rsidR="00D40623" w:rsidRPr="00D40623" w:rsidRDefault="00D40623" w:rsidP="00D40623">
      <w:pPr>
        <w:spacing w:after="107" w:line="248" w:lineRule="auto"/>
        <w:ind w:left="-5" w:right="15" w:hanging="10"/>
        <w:jc w:val="both"/>
        <w:rPr>
          <w:rFonts w:ascii="Times New Roman" w:eastAsia="Times New Roman" w:hAnsi="Times New Roman" w:cs="Times New Roman"/>
          <w:color w:val="000000"/>
        </w:rPr>
      </w:pPr>
    </w:p>
    <w:p w14:paraId="16E6EC9D" w14:textId="0E858960" w:rsidR="00D40623" w:rsidRPr="00D40623" w:rsidRDefault="00D40623" w:rsidP="00B76F85">
      <w:pPr>
        <w:pStyle w:val="ListParagraph"/>
        <w:widowControl w:val="0"/>
        <w:numPr>
          <w:ilvl w:val="0"/>
          <w:numId w:val="5"/>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1"/>
        <w:rPr>
          <w:rFonts w:ascii="Tahoma" w:eastAsiaTheme="majorEastAsia" w:hAnsi="Tahoma" w:cs="Tahoma"/>
          <w:b/>
          <w:bCs/>
          <w:noProof/>
          <w:sz w:val="28"/>
          <w:szCs w:val="28"/>
        </w:rPr>
      </w:pPr>
      <w:r w:rsidRPr="00D40623">
        <w:rPr>
          <w:rFonts w:ascii="Times New Roman" w:eastAsiaTheme="majorEastAsia" w:hAnsi="Times New Roman" w:cs="Times New Roman"/>
          <w:b/>
          <w:bCs/>
          <w:noProof/>
          <w:sz w:val="28"/>
          <w:szCs w:val="28"/>
        </w:rPr>
        <w:lastRenderedPageBreak/>
        <w:t>ODREDBE KOJE SE ODNOSE NA PODUGOVARATELJE</w:t>
      </w:r>
    </w:p>
    <w:p w14:paraId="168F76FC" w14:textId="77777777" w:rsidR="00D40623" w:rsidRDefault="00D40623" w:rsidP="00D40623">
      <w:pPr>
        <w:spacing w:after="109" w:line="248" w:lineRule="auto"/>
        <w:ind w:left="-5" w:right="15" w:hanging="10"/>
        <w:jc w:val="both"/>
        <w:rPr>
          <w:rFonts w:ascii="Times New Roman" w:eastAsia="Times New Roman" w:hAnsi="Times New Roman" w:cs="Times New Roman"/>
          <w:color w:val="000000"/>
        </w:rPr>
      </w:pPr>
    </w:p>
    <w:p w14:paraId="317DBC4F" w14:textId="722F2AF2" w:rsidR="00D40623" w:rsidRPr="00031F9C" w:rsidRDefault="00D40623" w:rsidP="00D40623">
      <w:pPr>
        <w:spacing w:after="109" w:line="248" w:lineRule="auto"/>
        <w:ind w:left="-5" w:right="15" w:hanging="10"/>
        <w:jc w:val="both"/>
        <w:rPr>
          <w:rFonts w:ascii="Times New Roman" w:eastAsia="Times New Roman" w:hAnsi="Times New Roman" w:cs="Times New Roman"/>
          <w:color w:val="000000"/>
        </w:rPr>
      </w:pPr>
      <w:r w:rsidRPr="00031F9C">
        <w:rPr>
          <w:rFonts w:ascii="Times New Roman" w:eastAsia="Times New Roman" w:hAnsi="Times New Roman" w:cs="Times New Roman"/>
          <w:color w:val="000000"/>
        </w:rPr>
        <w:t xml:space="preserve">Ako javni naručitelj utvrdi da postoji osnova za isključenje </w:t>
      </w:r>
      <w:proofErr w:type="spellStart"/>
      <w:r w:rsidRPr="00031F9C">
        <w:rPr>
          <w:rFonts w:ascii="Times New Roman" w:eastAsia="Times New Roman" w:hAnsi="Times New Roman" w:cs="Times New Roman"/>
          <w:color w:val="000000"/>
        </w:rPr>
        <w:t>podugovaratelja</w:t>
      </w:r>
      <w:proofErr w:type="spellEnd"/>
      <w:r w:rsidRPr="00031F9C">
        <w:rPr>
          <w:rFonts w:ascii="Times New Roman" w:eastAsia="Times New Roman" w:hAnsi="Times New Roman" w:cs="Times New Roman"/>
          <w:color w:val="000000"/>
        </w:rPr>
        <w:t xml:space="preserve">, obvezan je od gospodarskog subjekta zatražiti zamjenu tog </w:t>
      </w:r>
      <w:proofErr w:type="spellStart"/>
      <w:r w:rsidRPr="00031F9C">
        <w:rPr>
          <w:rFonts w:ascii="Times New Roman" w:eastAsia="Times New Roman" w:hAnsi="Times New Roman" w:cs="Times New Roman"/>
          <w:color w:val="000000"/>
        </w:rPr>
        <w:t>podugovaratelja</w:t>
      </w:r>
      <w:proofErr w:type="spellEnd"/>
      <w:r w:rsidRPr="00031F9C">
        <w:rPr>
          <w:rFonts w:ascii="Times New Roman" w:eastAsia="Times New Roman" w:hAnsi="Times New Roman" w:cs="Times New Roman"/>
          <w:color w:val="000000"/>
        </w:rPr>
        <w:t xml:space="preserve"> u primjerenom roku, ne kraćem od pet dana. </w:t>
      </w:r>
    </w:p>
    <w:p w14:paraId="3FADF306" w14:textId="77777777" w:rsidR="00D40623" w:rsidRPr="00031F9C" w:rsidRDefault="00D40623" w:rsidP="00D40623">
      <w:pPr>
        <w:spacing w:after="151" w:line="248" w:lineRule="auto"/>
        <w:ind w:left="-5" w:right="15" w:hanging="10"/>
        <w:jc w:val="both"/>
        <w:rPr>
          <w:rFonts w:ascii="Times New Roman" w:eastAsia="Times New Roman" w:hAnsi="Times New Roman" w:cs="Times New Roman"/>
          <w:color w:val="000000"/>
        </w:rPr>
      </w:pPr>
      <w:r w:rsidRPr="00031F9C">
        <w:rPr>
          <w:rFonts w:ascii="Times New Roman" w:eastAsia="Times New Roman" w:hAnsi="Times New Roman" w:cs="Times New Roman"/>
          <w:color w:val="000000"/>
        </w:rPr>
        <w:t xml:space="preserve">Gospodarski subjekt koji namjerava dati dio ugovora o javnoj nabavi u podugovor obvezan je u ponudi: </w:t>
      </w:r>
    </w:p>
    <w:p w14:paraId="0F50FC3B" w14:textId="77777777" w:rsidR="00D40623" w:rsidRPr="00031F9C" w:rsidRDefault="00D40623" w:rsidP="00F22748">
      <w:pPr>
        <w:numPr>
          <w:ilvl w:val="0"/>
          <w:numId w:val="16"/>
        </w:numPr>
        <w:spacing w:after="144" w:line="248" w:lineRule="auto"/>
        <w:ind w:right="15" w:hanging="10"/>
        <w:jc w:val="both"/>
        <w:rPr>
          <w:rFonts w:ascii="Times New Roman" w:eastAsia="Times New Roman" w:hAnsi="Times New Roman" w:cs="Times New Roman"/>
          <w:color w:val="000000"/>
        </w:rPr>
      </w:pPr>
      <w:r w:rsidRPr="00031F9C">
        <w:rPr>
          <w:rFonts w:ascii="Times New Roman" w:eastAsia="Times New Roman" w:hAnsi="Times New Roman" w:cs="Times New Roman"/>
          <w:color w:val="000000"/>
        </w:rPr>
        <w:t xml:space="preserve">navesti koji dio ugovora namjerava dati u podugovor (predmet ili količina, vrijednost ili postotni udio) </w:t>
      </w:r>
    </w:p>
    <w:p w14:paraId="30E92F1D" w14:textId="77777777" w:rsidR="00D40623" w:rsidRPr="00031F9C" w:rsidRDefault="00D40623" w:rsidP="00F22748">
      <w:pPr>
        <w:numPr>
          <w:ilvl w:val="0"/>
          <w:numId w:val="16"/>
        </w:numPr>
        <w:spacing w:after="106" w:line="248" w:lineRule="auto"/>
        <w:ind w:right="15" w:hanging="10"/>
        <w:jc w:val="both"/>
        <w:rPr>
          <w:rFonts w:ascii="Times New Roman" w:eastAsia="Times New Roman" w:hAnsi="Times New Roman" w:cs="Times New Roman"/>
          <w:color w:val="000000"/>
        </w:rPr>
      </w:pPr>
      <w:r w:rsidRPr="00031F9C">
        <w:rPr>
          <w:rFonts w:ascii="Times New Roman" w:eastAsia="Times New Roman" w:hAnsi="Times New Roman" w:cs="Times New Roman"/>
          <w:color w:val="000000"/>
        </w:rPr>
        <w:t xml:space="preserve">navesti podatke o </w:t>
      </w:r>
      <w:proofErr w:type="spellStart"/>
      <w:r w:rsidRPr="00031F9C">
        <w:rPr>
          <w:rFonts w:ascii="Times New Roman" w:eastAsia="Times New Roman" w:hAnsi="Times New Roman" w:cs="Times New Roman"/>
          <w:color w:val="000000"/>
        </w:rPr>
        <w:t>podugovarateljima</w:t>
      </w:r>
      <w:proofErr w:type="spellEnd"/>
      <w:r w:rsidRPr="00031F9C">
        <w:rPr>
          <w:rFonts w:ascii="Times New Roman" w:eastAsia="Times New Roman" w:hAnsi="Times New Roman" w:cs="Times New Roman"/>
          <w:color w:val="000000"/>
        </w:rPr>
        <w:t xml:space="preserve"> (naziv ili tvrtka, sjedište, OIB ili nacionalni identifikacijski broj, broj računa, zakonski zastupnici </w:t>
      </w:r>
      <w:proofErr w:type="spellStart"/>
      <w:r w:rsidRPr="00031F9C">
        <w:rPr>
          <w:rFonts w:ascii="Times New Roman" w:eastAsia="Times New Roman" w:hAnsi="Times New Roman" w:cs="Times New Roman"/>
          <w:color w:val="000000"/>
        </w:rPr>
        <w:t>podugovaratelja</w:t>
      </w:r>
      <w:proofErr w:type="spellEnd"/>
      <w:r w:rsidRPr="00031F9C">
        <w:rPr>
          <w:rFonts w:ascii="Times New Roman" w:eastAsia="Times New Roman" w:hAnsi="Times New Roman" w:cs="Times New Roman"/>
          <w:color w:val="000000"/>
        </w:rPr>
        <w:t xml:space="preserve">) </w:t>
      </w:r>
    </w:p>
    <w:p w14:paraId="7CC1308A" w14:textId="77777777" w:rsidR="00D40623" w:rsidRPr="00031F9C" w:rsidRDefault="00D40623" w:rsidP="00F22748">
      <w:pPr>
        <w:numPr>
          <w:ilvl w:val="0"/>
          <w:numId w:val="16"/>
        </w:numPr>
        <w:spacing w:after="109" w:line="248" w:lineRule="auto"/>
        <w:ind w:right="15" w:hanging="10"/>
        <w:jc w:val="both"/>
        <w:rPr>
          <w:rFonts w:ascii="Times New Roman" w:eastAsia="Times New Roman" w:hAnsi="Times New Roman" w:cs="Times New Roman"/>
          <w:color w:val="000000"/>
        </w:rPr>
      </w:pPr>
      <w:r w:rsidRPr="00031F9C">
        <w:rPr>
          <w:rFonts w:ascii="Times New Roman" w:eastAsia="Times New Roman" w:hAnsi="Times New Roman" w:cs="Times New Roman"/>
          <w:color w:val="000000"/>
        </w:rPr>
        <w:t xml:space="preserve">dostaviti europsku jedinstvenu dokumentaciju o nabavi za </w:t>
      </w:r>
      <w:proofErr w:type="spellStart"/>
      <w:r w:rsidRPr="00031F9C">
        <w:rPr>
          <w:rFonts w:ascii="Times New Roman" w:eastAsia="Times New Roman" w:hAnsi="Times New Roman" w:cs="Times New Roman"/>
          <w:color w:val="000000"/>
        </w:rPr>
        <w:t>podugovaratelja</w:t>
      </w:r>
      <w:proofErr w:type="spellEnd"/>
      <w:r w:rsidRPr="00031F9C">
        <w:rPr>
          <w:rFonts w:ascii="Times New Roman" w:eastAsia="Times New Roman" w:hAnsi="Times New Roman" w:cs="Times New Roman"/>
          <w:color w:val="000000"/>
        </w:rPr>
        <w:t xml:space="preserve">. </w:t>
      </w:r>
    </w:p>
    <w:p w14:paraId="1A702981" w14:textId="77777777" w:rsidR="00D40623" w:rsidRPr="00031F9C" w:rsidRDefault="00D40623" w:rsidP="00D40623">
      <w:pPr>
        <w:spacing w:after="6" w:line="248" w:lineRule="auto"/>
        <w:ind w:left="-5" w:right="15" w:hanging="10"/>
        <w:jc w:val="both"/>
        <w:rPr>
          <w:rFonts w:ascii="Times New Roman" w:eastAsia="Times New Roman" w:hAnsi="Times New Roman" w:cs="Times New Roman"/>
          <w:color w:val="000000"/>
        </w:rPr>
      </w:pPr>
      <w:r w:rsidRPr="00031F9C">
        <w:rPr>
          <w:rFonts w:ascii="Times New Roman" w:eastAsia="Times New Roman" w:hAnsi="Times New Roman" w:cs="Times New Roman"/>
          <w:color w:val="000000"/>
        </w:rPr>
        <w:t xml:space="preserve">Navedeni podaci o </w:t>
      </w:r>
      <w:proofErr w:type="spellStart"/>
      <w:r w:rsidRPr="00031F9C">
        <w:rPr>
          <w:rFonts w:ascii="Times New Roman" w:eastAsia="Times New Roman" w:hAnsi="Times New Roman" w:cs="Times New Roman"/>
          <w:color w:val="000000"/>
        </w:rPr>
        <w:t>podugovaratelju</w:t>
      </w:r>
      <w:proofErr w:type="spellEnd"/>
      <w:r w:rsidRPr="00031F9C">
        <w:rPr>
          <w:rFonts w:ascii="Times New Roman" w:eastAsia="Times New Roman" w:hAnsi="Times New Roman" w:cs="Times New Roman"/>
          <w:color w:val="000000"/>
        </w:rPr>
        <w:t xml:space="preserve">/ima se obvezno navode u ugovoru o javnoj nabavi. </w:t>
      </w:r>
    </w:p>
    <w:p w14:paraId="5BF4E7A5" w14:textId="77777777" w:rsidR="00D40623" w:rsidRPr="00031F9C" w:rsidRDefault="00D40623" w:rsidP="00D40623">
      <w:pPr>
        <w:spacing w:after="104" w:line="248" w:lineRule="auto"/>
        <w:ind w:left="-5" w:right="15" w:hanging="10"/>
        <w:jc w:val="both"/>
        <w:rPr>
          <w:rFonts w:ascii="Times New Roman" w:eastAsia="Times New Roman" w:hAnsi="Times New Roman" w:cs="Times New Roman"/>
          <w:color w:val="000000"/>
        </w:rPr>
      </w:pPr>
      <w:r w:rsidRPr="00031F9C">
        <w:rPr>
          <w:rFonts w:ascii="Times New Roman" w:eastAsia="Times New Roman" w:hAnsi="Times New Roman" w:cs="Times New Roman"/>
          <w:color w:val="000000"/>
        </w:rPr>
        <w:t xml:space="preserve">Naručitelj će neposredno plaćati </w:t>
      </w:r>
      <w:proofErr w:type="spellStart"/>
      <w:r w:rsidRPr="00031F9C">
        <w:rPr>
          <w:rFonts w:ascii="Times New Roman" w:eastAsia="Times New Roman" w:hAnsi="Times New Roman" w:cs="Times New Roman"/>
          <w:color w:val="000000"/>
        </w:rPr>
        <w:t>podugovaratelju</w:t>
      </w:r>
      <w:proofErr w:type="spellEnd"/>
      <w:r w:rsidRPr="00031F9C">
        <w:rPr>
          <w:rFonts w:ascii="Times New Roman" w:eastAsia="Times New Roman" w:hAnsi="Times New Roman" w:cs="Times New Roman"/>
          <w:color w:val="000000"/>
        </w:rPr>
        <w:t xml:space="preserve"> za dio ugovora koji je isti izvršio, osim ako ugovaratelj dokaže da su obveze prema </w:t>
      </w:r>
      <w:proofErr w:type="spellStart"/>
      <w:r w:rsidRPr="00031F9C">
        <w:rPr>
          <w:rFonts w:ascii="Times New Roman" w:eastAsia="Times New Roman" w:hAnsi="Times New Roman" w:cs="Times New Roman"/>
          <w:color w:val="000000"/>
        </w:rPr>
        <w:t>podugovaratelju</w:t>
      </w:r>
      <w:proofErr w:type="spellEnd"/>
      <w:r w:rsidRPr="00031F9C">
        <w:rPr>
          <w:rFonts w:ascii="Times New Roman" w:eastAsia="Times New Roman" w:hAnsi="Times New Roman" w:cs="Times New Roman"/>
          <w:color w:val="000000"/>
        </w:rPr>
        <w:t xml:space="preserve"> za taj dio ugovora već podmirene. Ugovaratelj mora svom računu ili situaciji priložiti račune ili situacije svojih </w:t>
      </w:r>
      <w:proofErr w:type="spellStart"/>
      <w:r w:rsidRPr="00031F9C">
        <w:rPr>
          <w:rFonts w:ascii="Times New Roman" w:eastAsia="Times New Roman" w:hAnsi="Times New Roman" w:cs="Times New Roman"/>
          <w:color w:val="000000"/>
        </w:rPr>
        <w:t>podugovaratelja</w:t>
      </w:r>
      <w:proofErr w:type="spellEnd"/>
      <w:r w:rsidRPr="00031F9C">
        <w:rPr>
          <w:rFonts w:ascii="Times New Roman" w:eastAsia="Times New Roman" w:hAnsi="Times New Roman" w:cs="Times New Roman"/>
          <w:color w:val="000000"/>
        </w:rPr>
        <w:t xml:space="preserve"> koje je prethodno potvrdio. Sudjelovanje </w:t>
      </w:r>
      <w:proofErr w:type="spellStart"/>
      <w:r w:rsidRPr="00031F9C">
        <w:rPr>
          <w:rFonts w:ascii="Times New Roman" w:eastAsia="Times New Roman" w:hAnsi="Times New Roman" w:cs="Times New Roman"/>
          <w:color w:val="000000"/>
        </w:rPr>
        <w:t>podugovaratelja</w:t>
      </w:r>
      <w:proofErr w:type="spellEnd"/>
      <w:r w:rsidRPr="00031F9C">
        <w:rPr>
          <w:rFonts w:ascii="Times New Roman" w:eastAsia="Times New Roman" w:hAnsi="Times New Roman" w:cs="Times New Roman"/>
          <w:color w:val="000000"/>
        </w:rPr>
        <w:t xml:space="preserve"> ne utječe na odgovornost ugovaratelja za izvršenje ugovora o javnoj nabavi, osim u slučaju ako se gospodarski subjekt ili zajednica gospodarskih subjekata ne oslanja na sposobnost </w:t>
      </w:r>
      <w:proofErr w:type="spellStart"/>
      <w:r w:rsidRPr="00031F9C">
        <w:rPr>
          <w:rFonts w:ascii="Times New Roman" w:eastAsia="Times New Roman" w:hAnsi="Times New Roman" w:cs="Times New Roman"/>
          <w:color w:val="000000"/>
        </w:rPr>
        <w:t>podugovaratelja</w:t>
      </w:r>
      <w:proofErr w:type="spellEnd"/>
      <w:r w:rsidRPr="00031F9C">
        <w:rPr>
          <w:rFonts w:ascii="Times New Roman" w:eastAsia="Times New Roman" w:hAnsi="Times New Roman" w:cs="Times New Roman"/>
          <w:color w:val="000000"/>
        </w:rPr>
        <w:t xml:space="preserve"> radi dokazivanja ispunjavanja kriterija ekonomske i financijske sposobnosti. </w:t>
      </w:r>
    </w:p>
    <w:p w14:paraId="3C003781" w14:textId="4560CFE8" w:rsidR="00D40623" w:rsidRPr="00B76F85" w:rsidRDefault="00D40623" w:rsidP="00B76F85">
      <w:pPr>
        <w:spacing w:after="6" w:line="248" w:lineRule="auto"/>
        <w:ind w:left="-5" w:right="15" w:hanging="10"/>
        <w:jc w:val="both"/>
        <w:rPr>
          <w:rFonts w:ascii="Times New Roman" w:eastAsia="Times New Roman" w:hAnsi="Times New Roman" w:cs="Times New Roman"/>
          <w:color w:val="000000"/>
        </w:rPr>
      </w:pPr>
      <w:r w:rsidRPr="00031F9C">
        <w:rPr>
          <w:rFonts w:ascii="Times New Roman" w:eastAsia="Times New Roman" w:hAnsi="Times New Roman" w:cs="Times New Roman"/>
          <w:color w:val="000000"/>
        </w:rPr>
        <w:t xml:space="preserve">U slučaju promjene </w:t>
      </w:r>
      <w:proofErr w:type="spellStart"/>
      <w:r w:rsidRPr="00031F9C">
        <w:rPr>
          <w:rFonts w:ascii="Times New Roman" w:eastAsia="Times New Roman" w:hAnsi="Times New Roman" w:cs="Times New Roman"/>
          <w:color w:val="000000"/>
        </w:rPr>
        <w:t>podugovaratelja</w:t>
      </w:r>
      <w:proofErr w:type="spellEnd"/>
      <w:r w:rsidRPr="00031F9C">
        <w:rPr>
          <w:rFonts w:ascii="Times New Roman" w:eastAsia="Times New Roman" w:hAnsi="Times New Roman" w:cs="Times New Roman"/>
          <w:color w:val="000000"/>
        </w:rPr>
        <w:t xml:space="preserve">, preuzimanja izvršenja dijela ugovora o javnoj nabavi koji je prethodno dan u podugovor, uvođenja jednog ili više novih </w:t>
      </w:r>
      <w:proofErr w:type="spellStart"/>
      <w:r w:rsidRPr="00031F9C">
        <w:rPr>
          <w:rFonts w:ascii="Times New Roman" w:eastAsia="Times New Roman" w:hAnsi="Times New Roman" w:cs="Times New Roman"/>
          <w:color w:val="000000"/>
        </w:rPr>
        <w:t>podugovaratelja</w:t>
      </w:r>
      <w:proofErr w:type="spellEnd"/>
      <w:r w:rsidRPr="00031F9C">
        <w:rPr>
          <w:rFonts w:ascii="Times New Roman" w:eastAsia="Times New Roman" w:hAnsi="Times New Roman" w:cs="Times New Roman"/>
          <w:color w:val="000000"/>
        </w:rPr>
        <w:t xml:space="preserve"> primjenjuju se odredbe članka 224. i 225. Zakona o javnoj nabavi. </w:t>
      </w:r>
    </w:p>
    <w:p w14:paraId="5C9FF178" w14:textId="4640DE92" w:rsidR="007A552A" w:rsidRDefault="007A552A">
      <w:pPr>
        <w:rPr>
          <w:rFonts w:ascii="Tahoma" w:eastAsiaTheme="majorEastAsia" w:hAnsi="Tahoma" w:cs="Tahoma"/>
          <w:b/>
          <w:bCs/>
          <w:noProof/>
          <w:sz w:val="28"/>
          <w:szCs w:val="28"/>
        </w:rPr>
      </w:pPr>
    </w:p>
    <w:p w14:paraId="41A76EE4" w14:textId="4F55F13A" w:rsidR="00F2417D" w:rsidRDefault="00F2417D">
      <w:pPr>
        <w:rPr>
          <w:rFonts w:ascii="Tahoma" w:eastAsiaTheme="majorEastAsia" w:hAnsi="Tahoma" w:cs="Tahoma"/>
          <w:b/>
          <w:bCs/>
          <w:noProof/>
          <w:sz w:val="28"/>
          <w:szCs w:val="28"/>
        </w:rPr>
      </w:pPr>
    </w:p>
    <w:p w14:paraId="2F141417" w14:textId="30537DEA" w:rsidR="00F2417D" w:rsidRDefault="00F2417D">
      <w:pPr>
        <w:rPr>
          <w:rFonts w:ascii="Tahoma" w:eastAsiaTheme="majorEastAsia" w:hAnsi="Tahoma" w:cs="Tahoma"/>
          <w:b/>
          <w:bCs/>
          <w:noProof/>
          <w:sz w:val="28"/>
          <w:szCs w:val="28"/>
        </w:rPr>
      </w:pPr>
    </w:p>
    <w:p w14:paraId="0E123F65" w14:textId="6D16C0CF" w:rsidR="00F2417D" w:rsidRDefault="00F2417D">
      <w:pPr>
        <w:rPr>
          <w:rFonts w:ascii="Tahoma" w:eastAsiaTheme="majorEastAsia" w:hAnsi="Tahoma" w:cs="Tahoma"/>
          <w:b/>
          <w:bCs/>
          <w:noProof/>
          <w:sz w:val="28"/>
          <w:szCs w:val="28"/>
        </w:rPr>
      </w:pPr>
    </w:p>
    <w:p w14:paraId="1CEFAB1B" w14:textId="3183DF7C" w:rsidR="00F2417D" w:rsidRDefault="00F2417D">
      <w:pPr>
        <w:rPr>
          <w:rFonts w:ascii="Tahoma" w:eastAsiaTheme="majorEastAsia" w:hAnsi="Tahoma" w:cs="Tahoma"/>
          <w:b/>
          <w:bCs/>
          <w:noProof/>
          <w:sz w:val="28"/>
          <w:szCs w:val="28"/>
        </w:rPr>
      </w:pPr>
    </w:p>
    <w:p w14:paraId="2B216620" w14:textId="3B579771" w:rsidR="00F2417D" w:rsidRDefault="00F2417D">
      <w:pPr>
        <w:rPr>
          <w:rFonts w:ascii="Tahoma" w:eastAsiaTheme="majorEastAsia" w:hAnsi="Tahoma" w:cs="Tahoma"/>
          <w:b/>
          <w:bCs/>
          <w:noProof/>
          <w:sz w:val="28"/>
          <w:szCs w:val="28"/>
        </w:rPr>
      </w:pPr>
    </w:p>
    <w:p w14:paraId="2A599E46" w14:textId="4B199D33" w:rsidR="00F2417D" w:rsidRDefault="00F2417D">
      <w:pPr>
        <w:rPr>
          <w:rFonts w:ascii="Tahoma" w:eastAsiaTheme="majorEastAsia" w:hAnsi="Tahoma" w:cs="Tahoma"/>
          <w:b/>
          <w:bCs/>
          <w:noProof/>
          <w:sz w:val="28"/>
          <w:szCs w:val="28"/>
        </w:rPr>
      </w:pPr>
    </w:p>
    <w:p w14:paraId="30B08917" w14:textId="7F880FD8" w:rsidR="00F2417D" w:rsidRDefault="00F2417D">
      <w:pPr>
        <w:rPr>
          <w:rFonts w:ascii="Tahoma" w:eastAsiaTheme="majorEastAsia" w:hAnsi="Tahoma" w:cs="Tahoma"/>
          <w:b/>
          <w:bCs/>
          <w:noProof/>
          <w:sz w:val="28"/>
          <w:szCs w:val="28"/>
        </w:rPr>
      </w:pPr>
    </w:p>
    <w:p w14:paraId="21D4BF2A" w14:textId="79B68519" w:rsidR="00F2417D" w:rsidRDefault="00F2417D">
      <w:pPr>
        <w:rPr>
          <w:rFonts w:ascii="Tahoma" w:eastAsiaTheme="majorEastAsia" w:hAnsi="Tahoma" w:cs="Tahoma"/>
          <w:b/>
          <w:bCs/>
          <w:noProof/>
          <w:sz w:val="28"/>
          <w:szCs w:val="28"/>
        </w:rPr>
      </w:pPr>
    </w:p>
    <w:p w14:paraId="6A1CFDED" w14:textId="75465206" w:rsidR="00F2417D" w:rsidRDefault="00F2417D">
      <w:pPr>
        <w:rPr>
          <w:rFonts w:ascii="Tahoma" w:eastAsiaTheme="majorEastAsia" w:hAnsi="Tahoma" w:cs="Tahoma"/>
          <w:b/>
          <w:bCs/>
          <w:noProof/>
          <w:sz w:val="28"/>
          <w:szCs w:val="28"/>
        </w:rPr>
      </w:pPr>
    </w:p>
    <w:p w14:paraId="27EC3C0A" w14:textId="77777777" w:rsidR="00F2417D" w:rsidRPr="00A67E45" w:rsidRDefault="00F2417D">
      <w:pPr>
        <w:rPr>
          <w:rFonts w:ascii="Tahoma" w:eastAsiaTheme="majorEastAsia" w:hAnsi="Tahoma" w:cs="Tahoma"/>
          <w:b/>
          <w:bCs/>
          <w:noProof/>
          <w:sz w:val="28"/>
          <w:szCs w:val="28"/>
        </w:rPr>
      </w:pPr>
    </w:p>
    <w:p w14:paraId="7600F430" w14:textId="1FEDA613" w:rsidR="00A22E7E" w:rsidRPr="00D35D75" w:rsidRDefault="00D40623" w:rsidP="00B76F85">
      <w:pPr>
        <w:pStyle w:val="Heading1"/>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4F6228" w:themeFill="accent3" w:themeFillShade="80"/>
        <w:spacing w:before="0" w:line="240" w:lineRule="auto"/>
        <w:contextualSpacing/>
        <w:jc w:val="both"/>
        <w:rPr>
          <w:rFonts w:ascii="Times New Roman" w:hAnsi="Times New Roman" w:cs="Times New Roman"/>
          <w:noProof/>
          <w:color w:val="auto"/>
        </w:rPr>
      </w:pPr>
      <w:r>
        <w:rPr>
          <w:rFonts w:ascii="Times New Roman" w:hAnsi="Times New Roman" w:cs="Times New Roman"/>
          <w:noProof/>
          <w:color w:val="auto"/>
        </w:rPr>
        <w:lastRenderedPageBreak/>
        <w:t>PODACI O PONUDI</w:t>
      </w:r>
    </w:p>
    <w:p w14:paraId="1DA4BB31" w14:textId="385AD0E0" w:rsidR="00A22E7E" w:rsidRDefault="00A22E7E" w:rsidP="0023135E">
      <w:pPr>
        <w:pStyle w:val="Heading2"/>
        <w:keepNext w:val="0"/>
        <w:keepLines w:val="0"/>
        <w:widowControl w:val="0"/>
        <w:spacing w:before="0" w:line="240" w:lineRule="auto"/>
        <w:ind w:left="993"/>
        <w:contextualSpacing/>
        <w:jc w:val="both"/>
        <w:rPr>
          <w:rFonts w:ascii="Tahoma" w:hAnsi="Tahoma" w:cs="Tahoma"/>
          <w:noProof/>
          <w:color w:val="auto"/>
          <w:sz w:val="24"/>
        </w:rPr>
      </w:pPr>
    </w:p>
    <w:p w14:paraId="57A05672" w14:textId="77777777" w:rsidR="00D40623" w:rsidRPr="00D40623" w:rsidRDefault="00D40623" w:rsidP="00D40623">
      <w:pPr>
        <w:spacing w:after="5" w:line="269" w:lineRule="auto"/>
        <w:ind w:left="-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222A35"/>
        </w:rPr>
        <w:t xml:space="preserve">Ponuda je izjava volje ponuditelja u pisanom obliku da će isporučiti robu, pružiti usluge ili izvesti radove u skladu s uvjetima i zahtjevima iz dokumentacije o nabavi. </w:t>
      </w:r>
    </w:p>
    <w:p w14:paraId="3D214A2D" w14:textId="77777777" w:rsidR="00D40623" w:rsidRPr="00D40623" w:rsidRDefault="00D40623" w:rsidP="00D40623">
      <w:pPr>
        <w:spacing w:after="0" w:line="259" w:lineRule="auto"/>
        <w:rPr>
          <w:rFonts w:ascii="Times New Roman" w:eastAsia="Times New Roman" w:hAnsi="Times New Roman" w:cs="Times New Roman"/>
          <w:color w:val="000000"/>
        </w:rPr>
      </w:pPr>
      <w:r w:rsidRPr="00D40623">
        <w:rPr>
          <w:rFonts w:ascii="Times New Roman" w:eastAsia="Times New Roman" w:hAnsi="Times New Roman" w:cs="Times New Roman"/>
          <w:color w:val="222A35"/>
        </w:rPr>
        <w:t xml:space="preserve"> </w:t>
      </w:r>
    </w:p>
    <w:p w14:paraId="4127765E" w14:textId="77777777" w:rsidR="00D40623" w:rsidRPr="00D40623" w:rsidRDefault="00D40623" w:rsidP="00D40623">
      <w:pPr>
        <w:spacing w:after="413" w:line="269" w:lineRule="auto"/>
        <w:ind w:left="-5" w:hanging="10"/>
        <w:jc w:val="both"/>
        <w:rPr>
          <w:rFonts w:ascii="Times New Roman" w:eastAsia="Times New Roman" w:hAnsi="Times New Roman" w:cs="Times New Roman"/>
          <w:color w:val="222A35"/>
        </w:rPr>
      </w:pPr>
      <w:r w:rsidRPr="00D40623">
        <w:rPr>
          <w:rFonts w:ascii="Times New Roman" w:eastAsia="Times New Roman" w:hAnsi="Times New Roman" w:cs="Times New Roman"/>
          <w:color w:val="222A35"/>
        </w:rPr>
        <w:t xml:space="preserve">Pri izradi ponude ponuditelj se mora pridržavati zahtjeva i uvjeta iz dokumentacije o nabavi te ne smije mijenjati ni nadopunjavati tekst dokumentacije o nabavi. </w:t>
      </w:r>
    </w:p>
    <w:p w14:paraId="51C2AF0E" w14:textId="77777777" w:rsidR="00D40623" w:rsidRPr="00D40623" w:rsidRDefault="00D40623" w:rsidP="00D40623">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outlineLvl w:val="1"/>
        <w:rPr>
          <w:rFonts w:ascii="Times New Roman" w:eastAsia="Times New Roman" w:hAnsi="Times New Roman" w:cs="Times New Roman"/>
          <w:color w:val="000000"/>
          <w:lang w:val="en-US"/>
        </w:rPr>
      </w:pPr>
      <w:bookmarkStart w:id="12" w:name="_Hlk60580406"/>
      <w:r w:rsidRPr="00D40623">
        <w:rPr>
          <w:rFonts w:ascii="Times New Roman" w:eastAsia="Times New Roman" w:hAnsi="Times New Roman" w:cs="Times New Roman"/>
          <w:color w:val="000000"/>
          <w:lang w:val="en-US"/>
        </w:rPr>
        <w:t>9.1.</w:t>
      </w:r>
      <w:r w:rsidRPr="00D40623">
        <w:rPr>
          <w:rFonts w:ascii="Arial" w:eastAsia="Arial" w:hAnsi="Arial" w:cs="Arial"/>
          <w:color w:val="000000"/>
          <w:lang w:val="en-US"/>
        </w:rPr>
        <w:t xml:space="preserve"> </w:t>
      </w:r>
      <w:r w:rsidRPr="00D40623">
        <w:rPr>
          <w:rFonts w:ascii="Times New Roman" w:eastAsia="Times New Roman" w:hAnsi="Times New Roman" w:cs="Times New Roman"/>
          <w:color w:val="000000"/>
          <w:lang w:val="en-US"/>
        </w:rPr>
        <w:t xml:space="preserve">SADRŽAJ I NAČIN IZRADE </w:t>
      </w:r>
    </w:p>
    <w:bookmarkEnd w:id="12"/>
    <w:p w14:paraId="34114D92" w14:textId="77777777" w:rsidR="00D40623" w:rsidRPr="00D40623" w:rsidRDefault="00D40623" w:rsidP="00D40623">
      <w:pPr>
        <w:spacing w:after="413" w:line="269" w:lineRule="auto"/>
        <w:ind w:left="-5" w:hanging="10"/>
        <w:jc w:val="both"/>
        <w:rPr>
          <w:rFonts w:ascii="Times New Roman" w:eastAsia="Times New Roman" w:hAnsi="Times New Roman" w:cs="Times New Roman"/>
          <w:color w:val="000000"/>
        </w:rPr>
      </w:pPr>
    </w:p>
    <w:p w14:paraId="16D9BAC6" w14:textId="77777777" w:rsidR="00D40623" w:rsidRPr="00D40623" w:rsidRDefault="00D40623" w:rsidP="00D40623">
      <w:pPr>
        <w:spacing w:after="191"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Ponuda mora sadržavati najmanje: </w:t>
      </w:r>
    </w:p>
    <w:p w14:paraId="39DF0483" w14:textId="77777777" w:rsidR="00D40623" w:rsidRPr="00D40623" w:rsidRDefault="00D40623" w:rsidP="00F22748">
      <w:pPr>
        <w:numPr>
          <w:ilvl w:val="0"/>
          <w:numId w:val="17"/>
        </w:numPr>
        <w:spacing w:after="27" w:line="248" w:lineRule="auto"/>
        <w:ind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Uvez ponude s popunjenim ponudbenim listom </w:t>
      </w:r>
    </w:p>
    <w:p w14:paraId="3BBCF37A" w14:textId="77777777" w:rsidR="00D40623" w:rsidRPr="00D40623" w:rsidRDefault="00D40623" w:rsidP="00F22748">
      <w:pPr>
        <w:numPr>
          <w:ilvl w:val="0"/>
          <w:numId w:val="17"/>
        </w:numPr>
        <w:spacing w:after="65" w:line="248" w:lineRule="auto"/>
        <w:ind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Popunjeni </w:t>
      </w:r>
      <w:proofErr w:type="spellStart"/>
      <w:r w:rsidRPr="00D40623">
        <w:rPr>
          <w:rFonts w:ascii="Times New Roman" w:eastAsia="Times New Roman" w:hAnsi="Times New Roman" w:cs="Times New Roman"/>
          <w:color w:val="000000"/>
        </w:rPr>
        <w:t>eESPD</w:t>
      </w:r>
      <w:proofErr w:type="spellEnd"/>
      <w:r w:rsidRPr="00D40623">
        <w:rPr>
          <w:rFonts w:ascii="Times New Roman" w:eastAsia="Times New Roman" w:hAnsi="Times New Roman" w:cs="Times New Roman"/>
          <w:color w:val="000000"/>
        </w:rPr>
        <w:t xml:space="preserve"> obrazac </w:t>
      </w:r>
    </w:p>
    <w:p w14:paraId="5AD559A6" w14:textId="77777777" w:rsidR="00D40623" w:rsidRPr="00D40623" w:rsidRDefault="00D40623" w:rsidP="00F22748">
      <w:pPr>
        <w:numPr>
          <w:ilvl w:val="0"/>
          <w:numId w:val="17"/>
        </w:numPr>
        <w:spacing w:after="69" w:line="248" w:lineRule="auto"/>
        <w:ind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Popunjeni Troškovnik  </w:t>
      </w:r>
    </w:p>
    <w:p w14:paraId="45DD1656" w14:textId="192F34AD" w:rsidR="00D40623" w:rsidRPr="00D26ECB" w:rsidRDefault="00D40623" w:rsidP="00F22748">
      <w:pPr>
        <w:numPr>
          <w:ilvl w:val="0"/>
          <w:numId w:val="17"/>
        </w:numPr>
        <w:spacing w:after="27" w:line="248" w:lineRule="auto"/>
        <w:ind w:right="15" w:hanging="10"/>
        <w:jc w:val="both"/>
        <w:rPr>
          <w:rFonts w:ascii="Times New Roman" w:eastAsia="Times New Roman" w:hAnsi="Times New Roman" w:cs="Times New Roman"/>
        </w:rPr>
      </w:pPr>
      <w:r w:rsidRPr="00D26ECB">
        <w:rPr>
          <w:rFonts w:ascii="Times New Roman" w:eastAsia="Times New Roman" w:hAnsi="Times New Roman" w:cs="Times New Roman"/>
        </w:rPr>
        <w:t xml:space="preserve">Potpisana i ovjerena Izjava o prihvaćanju prijedloga ugovora (Prilog </w:t>
      </w:r>
      <w:r w:rsidR="00246D22">
        <w:rPr>
          <w:rFonts w:ascii="Times New Roman" w:eastAsia="Times New Roman" w:hAnsi="Times New Roman" w:cs="Times New Roman"/>
        </w:rPr>
        <w:t>3</w:t>
      </w:r>
      <w:r w:rsidRPr="00D26ECB">
        <w:rPr>
          <w:rFonts w:ascii="Times New Roman" w:eastAsia="Times New Roman" w:hAnsi="Times New Roman" w:cs="Times New Roman"/>
        </w:rPr>
        <w:t xml:space="preserve">) </w:t>
      </w:r>
    </w:p>
    <w:p w14:paraId="4DAEC3B3" w14:textId="5151B6EA" w:rsidR="00D40623" w:rsidRDefault="00D40623" w:rsidP="00F22748">
      <w:pPr>
        <w:numPr>
          <w:ilvl w:val="0"/>
          <w:numId w:val="17"/>
        </w:numPr>
        <w:spacing w:after="6" w:line="248" w:lineRule="auto"/>
        <w:ind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Izjava o duljini trajanja jamstvenog roka za otklanjanje nedostataka za potrebe dodjele dodatnih bodova temeljem kriterija ENP </w:t>
      </w:r>
    </w:p>
    <w:p w14:paraId="46E30A92" w14:textId="2156671E" w:rsidR="008A042F" w:rsidRPr="00D40623" w:rsidRDefault="008A042F" w:rsidP="00F22748">
      <w:pPr>
        <w:numPr>
          <w:ilvl w:val="0"/>
          <w:numId w:val="17"/>
        </w:numPr>
        <w:spacing w:after="6" w:line="248" w:lineRule="auto"/>
        <w:ind w:right="15"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Izjava o roku izvođenja radova</w:t>
      </w:r>
    </w:p>
    <w:p w14:paraId="4496776E" w14:textId="77777777" w:rsidR="00D40623" w:rsidRPr="00D40623" w:rsidRDefault="00D40623" w:rsidP="00F22748">
      <w:pPr>
        <w:numPr>
          <w:ilvl w:val="0"/>
          <w:numId w:val="17"/>
        </w:numPr>
        <w:spacing w:after="65" w:line="248" w:lineRule="auto"/>
        <w:ind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Jamstvo za ozbiljnost ponude </w:t>
      </w:r>
    </w:p>
    <w:p w14:paraId="5B7082C9" w14:textId="77777777" w:rsidR="00D40623" w:rsidRPr="00D40623" w:rsidRDefault="00D40623" w:rsidP="00F22748">
      <w:pPr>
        <w:numPr>
          <w:ilvl w:val="0"/>
          <w:numId w:val="17"/>
        </w:numPr>
        <w:spacing w:after="6" w:line="248" w:lineRule="auto"/>
        <w:ind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Izjave, potvrde i slično </w:t>
      </w:r>
    </w:p>
    <w:p w14:paraId="06565255" w14:textId="77777777" w:rsidR="00D40623" w:rsidRPr="00D40623" w:rsidRDefault="00D40623" w:rsidP="00D40623">
      <w:pPr>
        <w:spacing w:after="214" w:line="300" w:lineRule="auto"/>
        <w:ind w:left="-5" w:right="15" w:hanging="10"/>
        <w:jc w:val="both"/>
        <w:rPr>
          <w:rFonts w:ascii="Times New Roman" w:eastAsia="Times New Roman" w:hAnsi="Times New Roman" w:cs="Times New Roman"/>
          <w:color w:val="000000"/>
        </w:rPr>
      </w:pPr>
    </w:p>
    <w:p w14:paraId="38A13D47" w14:textId="77777777" w:rsidR="00D40623" w:rsidRPr="00D40623" w:rsidRDefault="00D40623" w:rsidP="00D40623">
      <w:pPr>
        <w:spacing w:after="214" w:line="300"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Ukoliko se Jamstvo za ozbiljnost ponude daje u obliku garancije banke dostavlja se odvojeno od elektroničke ponude, u izvorniku, u papirnatom obliku sukladno uputi o dostavi dijela/dijelova ponude, a </w:t>
      </w:r>
      <w:r w:rsidRPr="00D40623">
        <w:rPr>
          <w:rFonts w:ascii="Times New Roman" w:eastAsia="Times New Roman" w:hAnsi="Times New Roman" w:cs="Times New Roman"/>
          <w:b/>
          <w:color w:val="000000"/>
          <w:u w:val="single" w:color="000000"/>
        </w:rPr>
        <w:t>u slučaju uplate novčanog pologa dokaz o uplati je potrebno priložiti u ponudi</w:t>
      </w:r>
      <w:r w:rsidRPr="00D40623">
        <w:rPr>
          <w:rFonts w:ascii="Times New Roman" w:eastAsia="Times New Roman" w:hAnsi="Times New Roman" w:cs="Times New Roman"/>
          <w:color w:val="000000"/>
        </w:rPr>
        <w:t xml:space="preserve">. </w:t>
      </w:r>
    </w:p>
    <w:p w14:paraId="1CB8A1B0" w14:textId="77777777" w:rsidR="00D40623" w:rsidRPr="00D40623" w:rsidRDefault="00D40623" w:rsidP="00D40623">
      <w:pPr>
        <w:spacing w:after="231"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Ponuda se izrađuje na hrvatskom jeziku i latiničnom pismu. </w:t>
      </w:r>
    </w:p>
    <w:p w14:paraId="721FAF0E" w14:textId="77777777" w:rsidR="00D40623" w:rsidRPr="00D40623" w:rsidRDefault="00D40623" w:rsidP="00D40623">
      <w:pPr>
        <w:spacing w:after="185"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Cijena ponude piše se brojkama u apsolutnom iznosu i izražava se u kunama. </w:t>
      </w:r>
    </w:p>
    <w:p w14:paraId="448BAF49" w14:textId="77777777" w:rsidR="00D40623" w:rsidRPr="00D40623" w:rsidRDefault="00D40623" w:rsidP="00D40623">
      <w:pPr>
        <w:spacing w:after="184" w:line="248" w:lineRule="auto"/>
        <w:ind w:left="-5" w:right="15" w:hanging="10"/>
        <w:jc w:val="both"/>
        <w:rPr>
          <w:rFonts w:ascii="Times New Roman" w:eastAsia="Times New Roman" w:hAnsi="Times New Roman" w:cs="Times New Roman"/>
          <w:color w:val="000000"/>
        </w:rPr>
      </w:pPr>
      <w:r w:rsidRPr="00D40623">
        <w:rPr>
          <w:rFonts w:ascii="Times New Roman" w:eastAsia="Times New Roman" w:hAnsi="Times New Roman" w:cs="Times New Roman"/>
          <w:color w:val="000000"/>
        </w:rPr>
        <w:t xml:space="preserve">Ponuda obvezuje ponuditelja do isteka roka valjanosti ponude, a na zahtjev javnog naručitelja ponuditelj može produžiti rok valjanosti svoje ponude. </w:t>
      </w:r>
    </w:p>
    <w:p w14:paraId="5065ED0B" w14:textId="589B3087" w:rsidR="0024440F" w:rsidRPr="0024440F" w:rsidRDefault="0024440F" w:rsidP="0024440F">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outlineLvl w:val="1"/>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9.2.</w:t>
      </w:r>
      <w:r w:rsidR="00B76F85">
        <w:rPr>
          <w:rFonts w:ascii="Times New Roman" w:eastAsia="Times New Roman" w:hAnsi="Times New Roman" w:cs="Times New Roman"/>
          <w:color w:val="000000"/>
          <w:lang w:val="en-US"/>
        </w:rPr>
        <w:t xml:space="preserve"> </w:t>
      </w:r>
      <w:r w:rsidRPr="0024440F">
        <w:rPr>
          <w:rFonts w:ascii="Times New Roman" w:eastAsia="Times New Roman" w:hAnsi="Times New Roman" w:cs="Times New Roman"/>
          <w:color w:val="000000"/>
          <w:lang w:val="en-US"/>
        </w:rPr>
        <w:t>NA</w:t>
      </w:r>
      <w:r w:rsidR="00B76F85">
        <w:rPr>
          <w:rFonts w:ascii="Times New Roman" w:eastAsia="Times New Roman" w:hAnsi="Times New Roman" w:cs="Times New Roman"/>
          <w:color w:val="000000"/>
          <w:lang w:val="en-US"/>
        </w:rPr>
        <w:t>Č</w:t>
      </w:r>
      <w:r w:rsidRPr="0024440F">
        <w:rPr>
          <w:rFonts w:ascii="Times New Roman" w:eastAsia="Times New Roman" w:hAnsi="Times New Roman" w:cs="Times New Roman"/>
          <w:color w:val="000000"/>
          <w:lang w:val="en-US"/>
        </w:rPr>
        <w:t>IN DOSTAVE ELEKTRONIČKIM SREDSTVIMA KOMUNIKACIJE  TE SREDSTVIMA KOMUNIKACIJE KOJA NISU ELEKTRONIČKA AKO JE PRIMJENJIVO</w:t>
      </w:r>
    </w:p>
    <w:p w14:paraId="40932303" w14:textId="77777777" w:rsidR="0024440F" w:rsidRPr="0024440F" w:rsidRDefault="0024440F" w:rsidP="0024440F">
      <w:pPr>
        <w:spacing w:after="209"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Obvezna je elektronička dostava ponuda putem Elektroničkog oglasnika javne nabave Republike Hrvatske (u</w:t>
      </w:r>
      <w:r w:rsidRPr="0024440F">
        <w:rPr>
          <w:rFonts w:ascii="Times New Roman" w:eastAsia="Times New Roman" w:hAnsi="Times New Roman" w:cs="Times New Roman"/>
          <w:color w:val="000000"/>
          <w:sz w:val="20"/>
        </w:rPr>
        <w:t xml:space="preserve"> </w:t>
      </w:r>
      <w:r w:rsidRPr="0024440F">
        <w:rPr>
          <w:rFonts w:ascii="Times New Roman" w:eastAsia="Times New Roman" w:hAnsi="Times New Roman" w:cs="Times New Roman"/>
          <w:color w:val="000000"/>
        </w:rPr>
        <w:t xml:space="preserve">daljnjem tekstu: Oglasnik). </w:t>
      </w:r>
    </w:p>
    <w:p w14:paraId="67B2F0D2" w14:textId="77777777" w:rsidR="0024440F" w:rsidRPr="0024440F" w:rsidRDefault="0024440F" w:rsidP="0024440F">
      <w:pPr>
        <w:spacing w:after="188"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Naručitelj otklanja svaku odgovornost uz mogući neispravan rad Oglasnika, zastoj u radu Oglasnika ili nemogućnost zainteresiranog gospodarskog subjekta da ponudu u elektroničkom obliku dostavi u danome roku putem Oglasnika. U slučaju nedostupnosti Oglasnika </w:t>
      </w:r>
      <w:proofErr w:type="spellStart"/>
      <w:r w:rsidRPr="0024440F">
        <w:rPr>
          <w:rFonts w:ascii="Times New Roman" w:eastAsia="Times New Roman" w:hAnsi="Times New Roman" w:cs="Times New Roman"/>
          <w:color w:val="000000"/>
        </w:rPr>
        <w:t>primjenit</w:t>
      </w:r>
      <w:proofErr w:type="spellEnd"/>
      <w:r w:rsidRPr="0024440F">
        <w:rPr>
          <w:rFonts w:ascii="Times New Roman" w:eastAsia="Times New Roman" w:hAnsi="Times New Roman" w:cs="Times New Roman"/>
          <w:color w:val="000000"/>
        </w:rPr>
        <w:t xml:space="preserve"> će se odredbe članaka 239. do 241. Zakona o javnoj nabavi. </w:t>
      </w:r>
    </w:p>
    <w:p w14:paraId="56CD941C" w14:textId="77777777" w:rsidR="0024440F" w:rsidRPr="0024440F" w:rsidRDefault="0024440F" w:rsidP="0024440F">
      <w:pPr>
        <w:spacing w:after="182"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Elektronička dostava ponuda provodi se putem Oglasnika, vezujući se na elektroničku objavu Obavijesti o nadmetanju te na elektronički pristup dokumentaciji o nabavi. </w:t>
      </w:r>
    </w:p>
    <w:p w14:paraId="27B7DEA0" w14:textId="77777777" w:rsidR="0024440F" w:rsidRPr="0024440F" w:rsidRDefault="0024440F" w:rsidP="0024440F">
      <w:pPr>
        <w:spacing w:after="185"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lastRenderedPageBreak/>
        <w:t xml:space="preserve">Prilikom elektroničke dostave ponuda, sva komunikacija, razmjena i pohrana informacija između ponuditelja i naručitelja obavlja se na način da se očuva integritet podataka i tajnost ponuda. Priložena ponuda se nakon prilaganja automatski kriptira te do podataka iz predane elektroničke ponude nije moguće doći prije isteka roka za dostavu ponuda, odnosno javnog otvaranja ponuda. Stručno povjerenstvo naručitelja imat će uvid u sadržaj ponuda tek po isteku roka za njihovu dostavu. </w:t>
      </w:r>
    </w:p>
    <w:p w14:paraId="53E45B8B" w14:textId="77777777" w:rsidR="0024440F" w:rsidRPr="0024440F" w:rsidRDefault="0024440F" w:rsidP="0024440F">
      <w:pPr>
        <w:spacing w:after="221"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U slučaju da naručitelj zaustavi postupak javne nabave povodom izjavljene žalbe na dokumentaciju o nabavi ili poništi postupak javne nabave prije isteka roka za dostavu ponuda, za sve ponude koje su u međuvremenu dostavljene elektronički, Oglasnik će trajno onemogućiti pristup tim ponudama i time osigurati da nitko nema uvid u sadržaj dostavljenih ponuda. </w:t>
      </w:r>
      <w:r w:rsidRPr="0024440F">
        <w:rPr>
          <w:rFonts w:ascii="Times New Roman" w:eastAsia="Times New Roman" w:hAnsi="Times New Roman" w:cs="Times New Roman"/>
          <w:b/>
          <w:color w:val="000000"/>
        </w:rPr>
        <w:t xml:space="preserve">U slučaju da se postupak nastavi, ponuditelji će morati ponovno dostaviti svoje ponude. </w:t>
      </w:r>
    </w:p>
    <w:p w14:paraId="7A98BEE8" w14:textId="77777777" w:rsidR="0024440F" w:rsidRPr="0024440F" w:rsidRDefault="0024440F" w:rsidP="0024440F">
      <w:pPr>
        <w:spacing w:after="167" w:line="271" w:lineRule="auto"/>
        <w:ind w:left="-5" w:right="12" w:hanging="10"/>
        <w:jc w:val="both"/>
        <w:rPr>
          <w:rFonts w:ascii="Times New Roman" w:eastAsia="Times New Roman" w:hAnsi="Times New Roman" w:cs="Times New Roman"/>
          <w:color w:val="000000"/>
        </w:rPr>
      </w:pPr>
      <w:r w:rsidRPr="0024440F">
        <w:rPr>
          <w:rFonts w:ascii="Times New Roman" w:eastAsia="Times New Roman" w:hAnsi="Times New Roman" w:cs="Times New Roman"/>
          <w:b/>
          <w:color w:val="000000"/>
        </w:rPr>
        <w:t xml:space="preserve">Smatra se da ponuda dostavljena elektroničkim sredstvima komunikacije putem EOJN RH obvezuje ponuditelja u roku valjanosti ponude neovisno o tome je li potpisana ili nije te naručitelj ne smije odbiti takvu ponudu samo zbog toga razloga. </w:t>
      </w:r>
    </w:p>
    <w:p w14:paraId="50E0BB33" w14:textId="77777777" w:rsidR="0024440F" w:rsidRPr="0024440F" w:rsidRDefault="0024440F" w:rsidP="0024440F">
      <w:pPr>
        <w:spacing w:after="201" w:line="248" w:lineRule="auto"/>
        <w:ind w:left="-5" w:right="15" w:hanging="10"/>
        <w:jc w:val="both"/>
        <w:rPr>
          <w:rFonts w:ascii="Times New Roman" w:eastAsia="Times New Roman" w:hAnsi="Times New Roman" w:cs="Times New Roman"/>
          <w:color w:val="0000FF"/>
          <w:u w:val="single" w:color="0000FF"/>
        </w:rPr>
      </w:pPr>
      <w:r w:rsidRPr="0024440F">
        <w:rPr>
          <w:rFonts w:ascii="Times New Roman" w:eastAsia="Times New Roman" w:hAnsi="Times New Roman" w:cs="Times New Roman"/>
          <w:color w:val="000000"/>
        </w:rPr>
        <w:t xml:space="preserve">Detaljne upute vezano za elektroničku dostavu ponuda dostupne su na stranicama Elektroničkog oglasnika javne nabave, na adresi </w:t>
      </w:r>
      <w:hyperlink r:id="rId27">
        <w:r w:rsidRPr="0024440F">
          <w:rPr>
            <w:rFonts w:ascii="Times New Roman" w:eastAsia="Times New Roman" w:hAnsi="Times New Roman" w:cs="Times New Roman"/>
            <w:color w:val="0000FF"/>
            <w:u w:val="single" w:color="0000FF"/>
          </w:rPr>
          <w:t>https://eojn.nn.hr/Oglasnik/</w:t>
        </w:r>
      </w:hyperlink>
    </w:p>
    <w:p w14:paraId="01F232DD" w14:textId="77777777" w:rsidR="0024440F" w:rsidRPr="0024440F" w:rsidRDefault="0024440F" w:rsidP="0024440F">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outlineLvl w:val="1"/>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9.3.</w:t>
      </w:r>
      <w:r w:rsidRPr="0024440F">
        <w:rPr>
          <w:rFonts w:ascii="Arial" w:eastAsia="Arial" w:hAnsi="Arial" w:cs="Arial"/>
          <w:color w:val="000000"/>
          <w:lang w:val="en-US"/>
        </w:rPr>
        <w:t xml:space="preserve"> </w:t>
      </w:r>
      <w:r w:rsidRPr="0024440F">
        <w:rPr>
          <w:rFonts w:ascii="Times New Roman" w:eastAsia="Times New Roman" w:hAnsi="Times New Roman" w:cs="Times New Roman"/>
          <w:color w:val="000000"/>
          <w:lang w:val="en-US"/>
        </w:rPr>
        <w:t xml:space="preserve">DOSTAVA DIJELA/DIJELOVA PONUDE U ZATVORENOJ OMOTNICI </w:t>
      </w:r>
    </w:p>
    <w:p w14:paraId="032F537B" w14:textId="77777777" w:rsidR="0024440F" w:rsidRPr="0024440F" w:rsidRDefault="0024440F" w:rsidP="0024440F">
      <w:pPr>
        <w:spacing w:after="222"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14:paraId="49A24590" w14:textId="77777777" w:rsidR="0024440F" w:rsidRPr="0024440F" w:rsidRDefault="0024440F" w:rsidP="0024440F">
      <w:pPr>
        <w:spacing w:after="219"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Traženo bankovno jamstvo koje u ovom trenutku nije moguće slati i primati kao elektronički dokument, zainteresirani gospodarski subjekt </w:t>
      </w:r>
      <w:r w:rsidRPr="0024440F">
        <w:rPr>
          <w:rFonts w:ascii="Times New Roman" w:eastAsia="Times New Roman" w:hAnsi="Times New Roman" w:cs="Times New Roman"/>
          <w:b/>
          <w:color w:val="000000"/>
        </w:rPr>
        <w:t>u roku za dostavu ponuda</w:t>
      </w:r>
      <w:r w:rsidRPr="0024440F">
        <w:rPr>
          <w:rFonts w:ascii="Times New Roman" w:eastAsia="Times New Roman" w:hAnsi="Times New Roman" w:cs="Times New Roman"/>
          <w:color w:val="000000"/>
        </w:rPr>
        <w:t>, dostavlja naručitelju u zatvorenoj omotnici koju ponuditelj predaje neposredno ili preporučenom poštanskom pošiljkom na adresu naručitelja – KOMUNALNO DRUŠTVO PAG D.O.O., Ulica braće Fabijanić 1,  23250 Pag</w:t>
      </w:r>
    </w:p>
    <w:p w14:paraId="715381C6" w14:textId="77777777" w:rsidR="0024440F" w:rsidRPr="0024440F" w:rsidRDefault="0024440F" w:rsidP="0024440F">
      <w:pPr>
        <w:spacing w:after="216" w:line="259" w:lineRule="auto"/>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 xml:space="preserve"> </w:t>
      </w:r>
    </w:p>
    <w:p w14:paraId="2BA67F51" w14:textId="77777777" w:rsidR="0024440F" w:rsidRPr="0024440F" w:rsidRDefault="0024440F" w:rsidP="0024440F">
      <w:pPr>
        <w:spacing w:after="0" w:line="259" w:lineRule="auto"/>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 xml:space="preserve"> </w:t>
      </w:r>
    </w:p>
    <w:p w14:paraId="2D6F1FF7" w14:textId="77777777" w:rsidR="0024440F" w:rsidRPr="0024440F" w:rsidRDefault="0024440F" w:rsidP="0024440F">
      <w:pPr>
        <w:spacing w:after="229"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Na omotnici mora biti naznačeno: </w:t>
      </w:r>
    </w:p>
    <w:p w14:paraId="1B2A22E5" w14:textId="77777777" w:rsidR="0024440F" w:rsidRPr="0024440F" w:rsidRDefault="0024440F" w:rsidP="00F22748">
      <w:pPr>
        <w:numPr>
          <w:ilvl w:val="0"/>
          <w:numId w:val="18"/>
        </w:numPr>
        <w:spacing w:after="30" w:line="248" w:lineRule="auto"/>
        <w:ind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na prednjoj strani omotnice: </w:t>
      </w:r>
    </w:p>
    <w:p w14:paraId="3A896EB4" w14:textId="77777777" w:rsidR="0024440F" w:rsidRPr="0024440F" w:rsidRDefault="0024440F" w:rsidP="0024440F">
      <w:pPr>
        <w:spacing w:after="0" w:line="259" w:lineRule="auto"/>
        <w:ind w:left="720"/>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 xml:space="preserve"> </w:t>
      </w:r>
    </w:p>
    <w:tbl>
      <w:tblPr>
        <w:tblStyle w:val="TableGrid0"/>
        <w:tblW w:w="9074" w:type="dxa"/>
        <w:tblInd w:w="0" w:type="dxa"/>
        <w:tblCellMar>
          <w:top w:w="57" w:type="dxa"/>
          <w:left w:w="190" w:type="dxa"/>
          <w:right w:w="115" w:type="dxa"/>
        </w:tblCellMar>
        <w:tblLook w:val="04A0" w:firstRow="1" w:lastRow="0" w:firstColumn="1" w:lastColumn="0" w:noHBand="0" w:noVBand="1"/>
      </w:tblPr>
      <w:tblGrid>
        <w:gridCol w:w="9074"/>
      </w:tblGrid>
      <w:tr w:rsidR="0024440F" w:rsidRPr="0024440F" w14:paraId="226AAEB4" w14:textId="77777777" w:rsidTr="000B6C90">
        <w:trPr>
          <w:trHeight w:val="2909"/>
        </w:trPr>
        <w:tc>
          <w:tcPr>
            <w:tcW w:w="9074" w:type="dxa"/>
            <w:tcBorders>
              <w:top w:val="single" w:sz="4" w:space="0" w:color="000000"/>
              <w:left w:val="single" w:sz="4" w:space="0" w:color="000000"/>
              <w:bottom w:val="single" w:sz="4" w:space="0" w:color="000000"/>
              <w:right w:val="single" w:sz="4" w:space="0" w:color="000000"/>
            </w:tcBorders>
          </w:tcPr>
          <w:p w14:paraId="4568BC1E" w14:textId="77777777" w:rsidR="0024440F" w:rsidRPr="0024440F" w:rsidRDefault="0024440F" w:rsidP="0024440F">
            <w:pPr>
              <w:spacing w:after="17" w:line="259" w:lineRule="auto"/>
              <w:ind w:right="75"/>
              <w:jc w:val="center"/>
              <w:rPr>
                <w:rFonts w:ascii="Times New Roman" w:hAnsi="Times New Roman" w:cs="Times New Roman"/>
                <w:color w:val="000000"/>
              </w:rPr>
            </w:pPr>
            <w:r w:rsidRPr="0024440F">
              <w:rPr>
                <w:rFonts w:ascii="Times New Roman" w:hAnsi="Times New Roman" w:cs="Times New Roman"/>
                <w:color w:val="000000"/>
              </w:rPr>
              <w:t>KOMUNALNO DRUŠTVO PAG D.O.O.</w:t>
            </w:r>
          </w:p>
          <w:p w14:paraId="5E05A4BC" w14:textId="3985441E" w:rsidR="0024440F" w:rsidRPr="0024440F" w:rsidRDefault="00E62522" w:rsidP="0024440F">
            <w:pPr>
              <w:spacing w:after="17" w:line="259" w:lineRule="auto"/>
              <w:ind w:right="75"/>
              <w:jc w:val="center"/>
              <w:rPr>
                <w:rFonts w:ascii="Times New Roman" w:hAnsi="Times New Roman" w:cs="Times New Roman"/>
                <w:color w:val="000000"/>
              </w:rPr>
            </w:pPr>
            <w:proofErr w:type="spellStart"/>
            <w:r>
              <w:rPr>
                <w:rFonts w:ascii="Times New Roman" w:hAnsi="Times New Roman" w:cs="Times New Roman"/>
                <w:color w:val="000000"/>
              </w:rPr>
              <w:t>Ulica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brać</w:t>
            </w:r>
            <w:r w:rsidR="0024440F" w:rsidRPr="0024440F">
              <w:rPr>
                <w:rFonts w:ascii="Times New Roman" w:hAnsi="Times New Roman" w:cs="Times New Roman"/>
                <w:color w:val="000000"/>
              </w:rPr>
              <w:t>e</w:t>
            </w:r>
            <w:proofErr w:type="spellEnd"/>
            <w:r w:rsidR="0024440F" w:rsidRPr="0024440F">
              <w:rPr>
                <w:rFonts w:ascii="Times New Roman" w:hAnsi="Times New Roman" w:cs="Times New Roman"/>
                <w:color w:val="000000"/>
              </w:rPr>
              <w:t xml:space="preserve"> </w:t>
            </w:r>
            <w:proofErr w:type="spellStart"/>
            <w:r w:rsidR="0024440F" w:rsidRPr="0024440F">
              <w:rPr>
                <w:rFonts w:ascii="Times New Roman" w:hAnsi="Times New Roman" w:cs="Times New Roman"/>
                <w:color w:val="000000"/>
              </w:rPr>
              <w:t>Fabijanić</w:t>
            </w:r>
            <w:proofErr w:type="spellEnd"/>
            <w:r w:rsidR="0024440F" w:rsidRPr="0024440F">
              <w:rPr>
                <w:rFonts w:ascii="Times New Roman" w:hAnsi="Times New Roman" w:cs="Times New Roman"/>
                <w:color w:val="000000"/>
              </w:rPr>
              <w:t xml:space="preserve"> 1</w:t>
            </w:r>
          </w:p>
          <w:p w14:paraId="198DB856" w14:textId="77777777" w:rsidR="0024440F" w:rsidRPr="0024440F" w:rsidRDefault="0024440F" w:rsidP="0024440F">
            <w:pPr>
              <w:spacing w:after="17" w:line="259" w:lineRule="auto"/>
              <w:ind w:right="75"/>
              <w:jc w:val="center"/>
              <w:rPr>
                <w:rFonts w:ascii="Times New Roman" w:hAnsi="Times New Roman" w:cs="Times New Roman"/>
                <w:color w:val="000000"/>
              </w:rPr>
            </w:pPr>
            <w:r w:rsidRPr="0024440F">
              <w:rPr>
                <w:rFonts w:ascii="Times New Roman" w:hAnsi="Times New Roman" w:cs="Times New Roman"/>
                <w:color w:val="000000"/>
              </w:rPr>
              <w:t>23250 Pag</w:t>
            </w:r>
          </w:p>
          <w:p w14:paraId="6CE56E44" w14:textId="77777777" w:rsidR="0024440F" w:rsidRPr="0024440F" w:rsidRDefault="0024440F" w:rsidP="0024440F">
            <w:pPr>
              <w:spacing w:after="17" w:line="259" w:lineRule="auto"/>
              <w:ind w:right="75"/>
              <w:jc w:val="center"/>
              <w:rPr>
                <w:rFonts w:ascii="Times New Roman" w:hAnsi="Times New Roman" w:cs="Times New Roman"/>
                <w:color w:val="000000"/>
              </w:rPr>
            </w:pPr>
          </w:p>
          <w:p w14:paraId="2E999880" w14:textId="4920A795" w:rsidR="0024440F" w:rsidRPr="0024440F" w:rsidRDefault="0024440F" w:rsidP="0024440F">
            <w:pPr>
              <w:widowControl w:val="0"/>
              <w:contextualSpacing/>
              <w:jc w:val="center"/>
              <w:rPr>
                <w:rFonts w:ascii="Times New Roman" w:hAnsi="Times New Roman" w:cs="Times New Roman"/>
                <w:b/>
                <w:noProof/>
                <w:sz w:val="24"/>
                <w:szCs w:val="24"/>
              </w:rPr>
            </w:pPr>
            <w:r w:rsidRPr="0024440F">
              <w:rPr>
                <w:rFonts w:ascii="Times New Roman" w:hAnsi="Times New Roman" w:cs="Times New Roman"/>
                <w:sz w:val="24"/>
                <w:szCs w:val="24"/>
              </w:rPr>
              <w:t xml:space="preserve">PONUDA – </w:t>
            </w:r>
            <w:r w:rsidRPr="0024440F">
              <w:rPr>
                <w:rFonts w:ascii="Times New Roman" w:hAnsi="Times New Roman" w:cs="Times New Roman"/>
                <w:b/>
                <w:noProof/>
                <w:sz w:val="24"/>
                <w:szCs w:val="24"/>
              </w:rPr>
              <w:t>Izgradnja podzemne pr</w:t>
            </w:r>
            <w:r w:rsidR="00441F5C">
              <w:rPr>
                <w:rFonts w:ascii="Times New Roman" w:hAnsi="Times New Roman" w:cs="Times New Roman"/>
                <w:b/>
                <w:noProof/>
                <w:sz w:val="24"/>
                <w:szCs w:val="24"/>
              </w:rPr>
              <w:t>e</w:t>
            </w:r>
            <w:r w:rsidRPr="0024440F">
              <w:rPr>
                <w:rFonts w:ascii="Times New Roman" w:hAnsi="Times New Roman" w:cs="Times New Roman"/>
                <w:b/>
                <w:noProof/>
                <w:sz w:val="24"/>
                <w:szCs w:val="24"/>
              </w:rPr>
              <w:t>crpnice Gorica te njeno spajanje u vodoopskrni sustav otoka Paga</w:t>
            </w:r>
          </w:p>
          <w:p w14:paraId="38C41B4B" w14:textId="557C2A9C" w:rsidR="0024440F" w:rsidRPr="0024440F" w:rsidRDefault="0024440F" w:rsidP="0024440F">
            <w:pPr>
              <w:spacing w:after="17" w:line="259" w:lineRule="auto"/>
              <w:ind w:right="75"/>
              <w:jc w:val="center"/>
              <w:rPr>
                <w:rFonts w:ascii="Times New Roman" w:hAnsi="Times New Roman" w:cs="Times New Roman"/>
                <w:color w:val="000000"/>
              </w:rPr>
            </w:pPr>
          </w:p>
          <w:p w14:paraId="5657D7FF" w14:textId="38CE11CC" w:rsidR="0024440F" w:rsidRPr="00F27562" w:rsidRDefault="0024440F" w:rsidP="0024440F">
            <w:pPr>
              <w:spacing w:after="109" w:line="259" w:lineRule="auto"/>
              <w:ind w:right="75"/>
              <w:jc w:val="center"/>
              <w:rPr>
                <w:rFonts w:ascii="Times New Roman" w:hAnsi="Times New Roman" w:cs="Times New Roman"/>
              </w:rPr>
            </w:pPr>
            <w:r w:rsidRPr="00F27562">
              <w:rPr>
                <w:rFonts w:ascii="Times New Roman" w:hAnsi="Times New Roman" w:cs="Times New Roman"/>
              </w:rPr>
              <w:t xml:space="preserve"> E-MV </w:t>
            </w:r>
            <w:r w:rsidR="00F27562" w:rsidRPr="00F27562">
              <w:rPr>
                <w:rFonts w:ascii="Times New Roman" w:hAnsi="Times New Roman" w:cs="Times New Roman"/>
              </w:rPr>
              <w:t>67/2021</w:t>
            </w:r>
            <w:r w:rsidRPr="00F27562">
              <w:rPr>
                <w:rFonts w:ascii="Times New Roman" w:hAnsi="Times New Roman" w:cs="Times New Roman"/>
              </w:rPr>
              <w:t xml:space="preserve"> </w:t>
            </w:r>
          </w:p>
          <w:p w14:paraId="030643FB" w14:textId="77777777" w:rsidR="0024440F" w:rsidRPr="0024440F" w:rsidRDefault="0024440F" w:rsidP="0024440F">
            <w:pPr>
              <w:spacing w:line="259" w:lineRule="auto"/>
              <w:ind w:right="79"/>
              <w:jc w:val="center"/>
              <w:rPr>
                <w:rFonts w:ascii="Times New Roman" w:hAnsi="Times New Roman" w:cs="Times New Roman"/>
                <w:color w:val="000000"/>
              </w:rPr>
            </w:pPr>
            <w:r w:rsidRPr="0024440F">
              <w:rPr>
                <w:rFonts w:ascii="Times New Roman" w:hAnsi="Times New Roman" w:cs="Times New Roman"/>
                <w:color w:val="000000"/>
              </w:rPr>
              <w:t>“</w:t>
            </w:r>
            <w:proofErr w:type="spellStart"/>
            <w:r w:rsidRPr="0024440F">
              <w:rPr>
                <w:rFonts w:ascii="Times New Roman" w:hAnsi="Times New Roman" w:cs="Times New Roman"/>
                <w:color w:val="000000"/>
              </w:rPr>
              <w:t>Dio</w:t>
            </w:r>
            <w:proofErr w:type="spellEnd"/>
            <w:r w:rsidRPr="0024440F">
              <w:rPr>
                <w:rFonts w:ascii="Times New Roman" w:hAnsi="Times New Roman" w:cs="Times New Roman"/>
                <w:color w:val="000000"/>
              </w:rPr>
              <w:t xml:space="preserve"> </w:t>
            </w:r>
            <w:proofErr w:type="spellStart"/>
            <w:r w:rsidRPr="0024440F">
              <w:rPr>
                <w:rFonts w:ascii="Times New Roman" w:hAnsi="Times New Roman" w:cs="Times New Roman"/>
                <w:color w:val="000000"/>
              </w:rPr>
              <w:t>ponude</w:t>
            </w:r>
            <w:proofErr w:type="spellEnd"/>
            <w:r w:rsidRPr="0024440F">
              <w:rPr>
                <w:rFonts w:ascii="Times New Roman" w:hAnsi="Times New Roman" w:cs="Times New Roman"/>
                <w:color w:val="000000"/>
              </w:rPr>
              <w:t xml:space="preserve"> koji se </w:t>
            </w:r>
            <w:proofErr w:type="spellStart"/>
            <w:r w:rsidRPr="0024440F">
              <w:rPr>
                <w:rFonts w:ascii="Times New Roman" w:hAnsi="Times New Roman" w:cs="Times New Roman"/>
                <w:color w:val="000000"/>
              </w:rPr>
              <w:t>dostavlja</w:t>
            </w:r>
            <w:proofErr w:type="spellEnd"/>
            <w:r w:rsidRPr="0024440F">
              <w:rPr>
                <w:rFonts w:ascii="Times New Roman" w:hAnsi="Times New Roman" w:cs="Times New Roman"/>
                <w:color w:val="000000"/>
              </w:rPr>
              <w:t xml:space="preserve"> </w:t>
            </w:r>
            <w:proofErr w:type="spellStart"/>
            <w:r w:rsidRPr="0024440F">
              <w:rPr>
                <w:rFonts w:ascii="Times New Roman" w:hAnsi="Times New Roman" w:cs="Times New Roman"/>
                <w:color w:val="000000"/>
              </w:rPr>
              <w:t>odvojeno</w:t>
            </w:r>
            <w:proofErr w:type="spellEnd"/>
            <w:r w:rsidRPr="0024440F">
              <w:rPr>
                <w:rFonts w:ascii="Times New Roman" w:hAnsi="Times New Roman" w:cs="Times New Roman"/>
                <w:color w:val="000000"/>
              </w:rPr>
              <w:t xml:space="preserve"> – NE OTVARAJ”</w:t>
            </w:r>
            <w:r w:rsidRPr="0024440F">
              <w:rPr>
                <w:rFonts w:ascii="Times New Roman" w:hAnsi="Times New Roman" w:cs="Times New Roman"/>
                <w:b/>
                <w:color w:val="000000"/>
                <w:sz w:val="28"/>
              </w:rPr>
              <w:t xml:space="preserve"> </w:t>
            </w:r>
          </w:p>
        </w:tc>
      </w:tr>
    </w:tbl>
    <w:p w14:paraId="71BD03E9" w14:textId="77777777" w:rsidR="0024440F" w:rsidRPr="0024440F" w:rsidRDefault="0024440F" w:rsidP="0024440F">
      <w:pPr>
        <w:spacing w:after="159" w:line="259" w:lineRule="auto"/>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lastRenderedPageBreak/>
        <w:t xml:space="preserve"> </w:t>
      </w:r>
    </w:p>
    <w:p w14:paraId="7B4BEE4A" w14:textId="77777777" w:rsidR="0024440F" w:rsidRPr="0024440F" w:rsidRDefault="0024440F" w:rsidP="00F22748">
      <w:pPr>
        <w:numPr>
          <w:ilvl w:val="0"/>
          <w:numId w:val="18"/>
        </w:numPr>
        <w:spacing w:after="30" w:line="248" w:lineRule="auto"/>
        <w:ind w:right="15" w:hanging="10"/>
        <w:jc w:val="both"/>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rPr>
        <w:t>na poleđini ili u gornjem lijevom kutu omotnice</w:t>
      </w:r>
      <w:r w:rsidRPr="0024440F">
        <w:rPr>
          <w:rFonts w:ascii="Times New Roman" w:eastAsia="Times New Roman" w:hAnsi="Times New Roman" w:cs="Times New Roman"/>
          <w:color w:val="000000"/>
          <w:lang w:val="en-US"/>
        </w:rPr>
        <w:t xml:space="preserve">: </w:t>
      </w:r>
    </w:p>
    <w:p w14:paraId="2B017569" w14:textId="77777777" w:rsidR="0024440F" w:rsidRPr="0024440F" w:rsidRDefault="0024440F" w:rsidP="0024440F">
      <w:pPr>
        <w:spacing w:after="69" w:line="259" w:lineRule="auto"/>
        <w:ind w:left="720"/>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 xml:space="preserve"> </w:t>
      </w:r>
    </w:p>
    <w:p w14:paraId="7201FF9A" w14:textId="77777777" w:rsidR="0024440F" w:rsidRPr="0024440F" w:rsidRDefault="0024440F" w:rsidP="0024440F">
      <w:pPr>
        <w:pBdr>
          <w:top w:val="single" w:sz="4" w:space="0" w:color="000000"/>
          <w:left w:val="single" w:sz="4" w:space="0" w:color="000000"/>
          <w:bottom w:val="single" w:sz="4" w:space="0" w:color="000000"/>
          <w:right w:val="single" w:sz="4" w:space="0" w:color="000000"/>
        </w:pBdr>
        <w:spacing w:after="223" w:line="259" w:lineRule="auto"/>
        <w:ind w:right="53"/>
        <w:jc w:val="center"/>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Naziv i adresa ponuditelja/zajednice ponuditelja/članova zajednice ponuditelja </w:t>
      </w:r>
    </w:p>
    <w:p w14:paraId="51B7BB91" w14:textId="77777777" w:rsidR="0024440F" w:rsidRPr="0024440F" w:rsidRDefault="0024440F" w:rsidP="0024440F">
      <w:pPr>
        <w:spacing w:after="137" w:line="259" w:lineRule="auto"/>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 xml:space="preserve"> </w:t>
      </w:r>
    </w:p>
    <w:p w14:paraId="10A39700" w14:textId="77777777" w:rsidR="0024440F" w:rsidRPr="0024440F" w:rsidRDefault="0024440F" w:rsidP="0024440F">
      <w:pPr>
        <w:spacing w:after="152"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U slučaju dostave dijela/dijelova ponude odvojeno u papirnatom obliku, kao vrijeme dostave ponude uzima se vrijeme zaprimanja ponude putem Elektroničkog oglasnika javne nabave (elektroničke ponude). </w:t>
      </w:r>
    </w:p>
    <w:p w14:paraId="16813BAA" w14:textId="77777777" w:rsidR="0024440F" w:rsidRPr="0024440F" w:rsidRDefault="0024440F" w:rsidP="0024440F">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outlineLvl w:val="1"/>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9.4.</w:t>
      </w:r>
      <w:r w:rsidRPr="0024440F">
        <w:rPr>
          <w:rFonts w:ascii="Arial" w:eastAsia="Arial" w:hAnsi="Arial" w:cs="Arial"/>
          <w:color w:val="000000"/>
          <w:lang w:val="en-US"/>
        </w:rPr>
        <w:t xml:space="preserve"> </w:t>
      </w:r>
      <w:r w:rsidRPr="0024440F">
        <w:rPr>
          <w:rFonts w:ascii="Times New Roman" w:eastAsia="Times New Roman" w:hAnsi="Times New Roman" w:cs="Times New Roman"/>
          <w:color w:val="000000"/>
          <w:lang w:val="en-US"/>
        </w:rPr>
        <w:t xml:space="preserve">IZMJENA I/ILI DOPUNA PONUDE I ODUSTAJANJE OD PONUDE </w:t>
      </w:r>
    </w:p>
    <w:p w14:paraId="1E0BC46D" w14:textId="77777777" w:rsidR="0024440F" w:rsidRPr="0024440F" w:rsidRDefault="0024440F" w:rsidP="0024440F">
      <w:pPr>
        <w:spacing w:after="142"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U roku za dostavu ponude ponuditelj može </w:t>
      </w:r>
      <w:proofErr w:type="spellStart"/>
      <w:r w:rsidRPr="0024440F">
        <w:rPr>
          <w:rFonts w:ascii="Times New Roman" w:eastAsia="Times New Roman" w:hAnsi="Times New Roman" w:cs="Times New Roman"/>
          <w:color w:val="000000"/>
        </w:rPr>
        <w:t>izmjeniti</w:t>
      </w:r>
      <w:proofErr w:type="spellEnd"/>
      <w:r w:rsidRPr="0024440F">
        <w:rPr>
          <w:rFonts w:ascii="Times New Roman" w:eastAsia="Times New Roman" w:hAnsi="Times New Roman" w:cs="Times New Roman"/>
          <w:color w:val="000000"/>
        </w:rPr>
        <w:t xml:space="preserve"> svoju ponudu ili od nje odustati.  </w:t>
      </w:r>
    </w:p>
    <w:p w14:paraId="447B4A56" w14:textId="77777777" w:rsidR="0024440F" w:rsidRPr="0024440F" w:rsidRDefault="0024440F" w:rsidP="0024440F">
      <w:pPr>
        <w:spacing w:after="186"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Prilikom izmjene ili dopune ponude automatski se poništava prethodno predana ponuda što znači da se učitavanjem (“</w:t>
      </w:r>
      <w:proofErr w:type="spellStart"/>
      <w:r w:rsidRPr="0024440F">
        <w:rPr>
          <w:rFonts w:ascii="Times New Roman" w:eastAsia="Times New Roman" w:hAnsi="Times New Roman" w:cs="Times New Roman"/>
          <w:color w:val="000000"/>
        </w:rPr>
        <w:t>upload</w:t>
      </w:r>
      <w:proofErr w:type="spellEnd"/>
      <w:r w:rsidRPr="0024440F">
        <w:rPr>
          <w:rFonts w:ascii="Times New Roman" w:eastAsia="Times New Roman" w:hAnsi="Times New Roman" w:cs="Times New Roman"/>
          <w:color w:val="000000"/>
        </w:rPr>
        <w:t xml:space="preserve">”) nove </w:t>
      </w:r>
      <w:proofErr w:type="spellStart"/>
      <w:r w:rsidRPr="0024440F">
        <w:rPr>
          <w:rFonts w:ascii="Times New Roman" w:eastAsia="Times New Roman" w:hAnsi="Times New Roman" w:cs="Times New Roman"/>
          <w:color w:val="000000"/>
        </w:rPr>
        <w:t>izmjenjene</w:t>
      </w:r>
      <w:proofErr w:type="spellEnd"/>
      <w:r w:rsidRPr="0024440F">
        <w:rPr>
          <w:rFonts w:ascii="Times New Roman" w:eastAsia="Times New Roman" w:hAnsi="Times New Roman" w:cs="Times New Roman"/>
          <w:color w:val="000000"/>
        </w:rPr>
        <w:t xml:space="preserve"> ili dopunjene ponude predaje nova ponuda koja sadržava </w:t>
      </w:r>
      <w:proofErr w:type="spellStart"/>
      <w:r w:rsidRPr="0024440F">
        <w:rPr>
          <w:rFonts w:ascii="Times New Roman" w:eastAsia="Times New Roman" w:hAnsi="Times New Roman" w:cs="Times New Roman"/>
          <w:color w:val="000000"/>
        </w:rPr>
        <w:t>izmjenjene</w:t>
      </w:r>
      <w:proofErr w:type="spellEnd"/>
      <w:r w:rsidRPr="0024440F">
        <w:rPr>
          <w:rFonts w:ascii="Times New Roman" w:eastAsia="Times New Roman" w:hAnsi="Times New Roman" w:cs="Times New Roman"/>
          <w:color w:val="000000"/>
        </w:rPr>
        <w:t xml:space="preserve"> ili dopunjene podatke. Učitavanjem i spremanjem novog uveza ponude u Elektronički oglasnik javne nabave naručitelju se šalje nova </w:t>
      </w:r>
      <w:proofErr w:type="spellStart"/>
      <w:r w:rsidRPr="0024440F">
        <w:rPr>
          <w:rFonts w:ascii="Times New Roman" w:eastAsia="Times New Roman" w:hAnsi="Times New Roman" w:cs="Times New Roman"/>
          <w:color w:val="000000"/>
        </w:rPr>
        <w:t>izmjenjena</w:t>
      </w:r>
      <w:proofErr w:type="spellEnd"/>
      <w:r w:rsidRPr="0024440F">
        <w:rPr>
          <w:rFonts w:ascii="Times New Roman" w:eastAsia="Times New Roman" w:hAnsi="Times New Roman" w:cs="Times New Roman"/>
          <w:color w:val="000000"/>
        </w:rPr>
        <w:t xml:space="preserve">/dopunjena ponuda.  </w:t>
      </w:r>
    </w:p>
    <w:p w14:paraId="48DF9CAF" w14:textId="77777777" w:rsidR="0024440F" w:rsidRPr="0024440F" w:rsidRDefault="0024440F" w:rsidP="0024440F">
      <w:pPr>
        <w:spacing w:after="231"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Ako ponuditelj tijekom roka za dostavu ponuda mijenja ponudu, smatra se da je ponuda dostavljena u trenutku dostave posljednje izmjene ponude. </w:t>
      </w:r>
    </w:p>
    <w:p w14:paraId="458ABE70" w14:textId="77777777" w:rsidR="0024440F" w:rsidRPr="0024440F" w:rsidRDefault="0024440F" w:rsidP="0024440F">
      <w:pPr>
        <w:spacing w:after="280"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Ponuda se ne može mijenjati ili povući nakon isteka roka za dostavu ponuda. </w:t>
      </w:r>
    </w:p>
    <w:p w14:paraId="2798B886" w14:textId="77777777" w:rsidR="0024440F" w:rsidRPr="0024440F" w:rsidRDefault="0024440F" w:rsidP="003F308F">
      <w:pPr>
        <w:spacing w:after="280" w:line="248" w:lineRule="auto"/>
        <w:ind w:right="15"/>
        <w:jc w:val="both"/>
        <w:rPr>
          <w:rFonts w:ascii="Times New Roman" w:eastAsia="Times New Roman" w:hAnsi="Times New Roman" w:cs="Times New Roman"/>
          <w:color w:val="000000"/>
        </w:rPr>
      </w:pPr>
    </w:p>
    <w:p w14:paraId="4F3A347A" w14:textId="1D020D96" w:rsidR="0024440F" w:rsidRPr="0024440F" w:rsidRDefault="0024440F" w:rsidP="0024440F">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383" w:line="266" w:lineRule="auto"/>
        <w:outlineLvl w:val="1"/>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9.5. </w:t>
      </w:r>
      <w:r w:rsidRPr="0024440F">
        <w:rPr>
          <w:rFonts w:ascii="Times New Roman" w:eastAsia="Times New Roman" w:hAnsi="Times New Roman" w:cs="Times New Roman"/>
          <w:color w:val="000000"/>
          <w:lang w:val="en-US"/>
        </w:rPr>
        <w:t xml:space="preserve">URADCI ILI DOKUMENTI KOJI ĆE SE NAKON ZAVRŠETKA POSTUPKA JAVNE NABAVE VRATITI PONUDITELJIMA </w:t>
      </w:r>
    </w:p>
    <w:p w14:paraId="7FFC8CA2" w14:textId="77777777" w:rsidR="0024440F" w:rsidRPr="0024440F" w:rsidRDefault="0024440F" w:rsidP="0024440F">
      <w:pPr>
        <w:spacing w:after="270"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Naručitelj je obvezan vratiti ponuditeljima jamstvo za ozbiljnost ponude u roku od deset dana od dana potpisivanja ugovora o javnoj nabavi, odnosno dostave jamstva za uredno izvršenje ugovora o javnoj nabavi. </w:t>
      </w:r>
    </w:p>
    <w:p w14:paraId="361B9F1F" w14:textId="77777777" w:rsidR="0024440F" w:rsidRPr="0024440F" w:rsidRDefault="0024440F" w:rsidP="0024440F">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383" w:line="266" w:lineRule="auto"/>
        <w:outlineLvl w:val="1"/>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9.6. NAČIN ODREĐIVANJA CIJENE PONUDE I VALUTE PONUDE</w:t>
      </w:r>
    </w:p>
    <w:p w14:paraId="1799F4DE" w14:textId="77777777" w:rsidR="0024440F" w:rsidRPr="0024440F" w:rsidRDefault="0024440F" w:rsidP="0024440F">
      <w:pPr>
        <w:spacing w:after="234"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Ponuđene jedinične cijene iz troškovnika su nepromjenjive za cijelo vrijeme trajanja ugovora i obuhvaćaju sve troškove, popuste i druge moguće naknade, poreze ili dodatke ponuditelja vezano za predmet nabave. </w:t>
      </w:r>
    </w:p>
    <w:p w14:paraId="08539768" w14:textId="77777777" w:rsidR="0024440F" w:rsidRPr="0024440F" w:rsidRDefault="0024440F" w:rsidP="0024440F">
      <w:pPr>
        <w:spacing w:after="231"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Ponuditelj izražava cijenu ponude u kunama u apsolutnom iznosu, a cijena ponude se piše brojkama.  </w:t>
      </w:r>
    </w:p>
    <w:p w14:paraId="09E43173" w14:textId="77777777" w:rsidR="0024440F" w:rsidRPr="0024440F" w:rsidRDefault="0024440F" w:rsidP="0024440F">
      <w:pPr>
        <w:spacing w:after="185"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U cijenu ponude bez poreza na dodanu vrijednost moraju biti uračunati svi troškovi i popusti. </w:t>
      </w:r>
    </w:p>
    <w:p w14:paraId="1249B2E4" w14:textId="77777777" w:rsidR="0024440F" w:rsidRPr="0024440F" w:rsidRDefault="0024440F" w:rsidP="0024440F">
      <w:pPr>
        <w:spacing w:after="188"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Ukoliko gospodarski subjekt neće naplaćivati neku stavku (određeni rad/uslugu/robu) ili je ista već uračunata u cijenu neke druge stavke odnosno ako je nudi besplatno tada je dužan kod te stavke upisati iznos 0,00. </w:t>
      </w:r>
    </w:p>
    <w:p w14:paraId="30608B74" w14:textId="77777777" w:rsidR="0024440F" w:rsidRPr="0024440F" w:rsidRDefault="0024440F" w:rsidP="0024440F">
      <w:pPr>
        <w:spacing w:after="208"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Ponuditelji su obvezni ispuniti troškovnik na način da nude jediničnu cijenu te ukupnu cijenu za svaku stavku. Jedinične cijene pojedinih stavki troškovnika te ukupna cijena ponude iskazuje decimalnim brojem na 2 decimale. </w:t>
      </w:r>
    </w:p>
    <w:p w14:paraId="02D2A495" w14:textId="77777777" w:rsidR="0024440F" w:rsidRPr="0024440F" w:rsidRDefault="0024440F" w:rsidP="0024440F">
      <w:pPr>
        <w:spacing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lastRenderedPageBreak/>
        <w:t xml:space="preserve">Cijenu ponude bez PDV-a i cijenu ponude s PDV-om upisati na način kako je to određeno u ponudbenom listu Elektroničkog oglasnika javne nabave, iznos PDV-a se izračunava u sustavu prema prethodno unesenim iznosima. </w:t>
      </w:r>
    </w:p>
    <w:p w14:paraId="66008786" w14:textId="77777777" w:rsidR="0024440F" w:rsidRPr="0024440F" w:rsidRDefault="0024440F" w:rsidP="0024440F">
      <w:pPr>
        <w:spacing w:after="0" w:line="285" w:lineRule="auto"/>
        <w:ind w:left="-5" w:right="9"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Ako ponuditelj nije u sustavu PDV-a ili je predmet nabave oslobođen PDV-a, u ponudbenom listu, na mjesto predviđeno za upis cijene ponude s PDV-om, upisuje se isti iznos kao što je upisan na mjestu predviđenom za upis cijene ponude bez PDV-a, a mjesto predviđeno za upis iznosa PDV-a ostavlja se prazno. Kada cijena ponude bez poreza na dodanu vrijednost izražena u Troškovniku ne odgovara cijeni ponude bez poreza na dodanu vrijednost izraženoj u Uvezu ponude, vrijedi cijena ponude bez poreza na dodanu vrijednost izražena u Troškovniku. </w:t>
      </w:r>
    </w:p>
    <w:p w14:paraId="3D5BFDA5" w14:textId="77777777" w:rsidR="0024440F" w:rsidRPr="0024440F" w:rsidRDefault="0024440F" w:rsidP="0024440F">
      <w:pPr>
        <w:spacing w:after="0" w:line="285" w:lineRule="auto"/>
        <w:ind w:left="-5" w:right="9" w:hanging="10"/>
        <w:jc w:val="both"/>
        <w:rPr>
          <w:rFonts w:ascii="Times New Roman" w:eastAsia="Times New Roman" w:hAnsi="Times New Roman" w:cs="Times New Roman"/>
          <w:color w:val="000000"/>
        </w:rPr>
      </w:pPr>
    </w:p>
    <w:p w14:paraId="0D1E64E2" w14:textId="77777777" w:rsidR="0024440F" w:rsidRPr="0024440F" w:rsidRDefault="0024440F" w:rsidP="0024440F">
      <w:pPr>
        <w:spacing w:after="0" w:line="285" w:lineRule="auto"/>
        <w:ind w:left="-5" w:right="9" w:hanging="10"/>
        <w:jc w:val="both"/>
        <w:rPr>
          <w:rFonts w:ascii="Times New Roman" w:eastAsia="Times New Roman" w:hAnsi="Times New Roman" w:cs="Times New Roman"/>
          <w:color w:val="000000"/>
        </w:rPr>
      </w:pPr>
    </w:p>
    <w:p w14:paraId="28EBB609" w14:textId="77777777" w:rsidR="0024440F" w:rsidRPr="0024440F" w:rsidRDefault="0024440F" w:rsidP="00F2417D">
      <w:pPr>
        <w:spacing w:after="280" w:line="248" w:lineRule="auto"/>
        <w:ind w:right="15"/>
        <w:jc w:val="both"/>
        <w:rPr>
          <w:rFonts w:ascii="Times New Roman" w:eastAsia="Times New Roman" w:hAnsi="Times New Roman" w:cs="Times New Roman"/>
          <w:color w:val="000000"/>
        </w:rPr>
      </w:pPr>
    </w:p>
    <w:tbl>
      <w:tblPr>
        <w:tblStyle w:val="TableGrid1"/>
        <w:tblW w:w="9060" w:type="dxa"/>
        <w:tblInd w:w="7" w:type="dxa"/>
        <w:tblBorders>
          <w:top w:val="single" w:sz="4" w:space="0" w:color="000000"/>
          <w:left w:val="single" w:sz="4" w:space="0" w:color="000000"/>
          <w:bottom w:val="single" w:sz="4" w:space="0" w:color="000000"/>
          <w:right w:val="single" w:sz="4" w:space="0" w:color="000000"/>
        </w:tblBorders>
        <w:shd w:val="clear" w:color="auto" w:fill="C2D69B" w:themeFill="accent3" w:themeFillTint="99"/>
        <w:tblCellMar>
          <w:top w:w="13" w:type="dxa"/>
          <w:right w:w="115" w:type="dxa"/>
        </w:tblCellMar>
        <w:tblLook w:val="04A0" w:firstRow="1" w:lastRow="0" w:firstColumn="1" w:lastColumn="0" w:noHBand="0" w:noVBand="1"/>
      </w:tblPr>
      <w:tblGrid>
        <w:gridCol w:w="982"/>
        <w:gridCol w:w="8078"/>
      </w:tblGrid>
      <w:tr w:rsidR="0024440F" w:rsidRPr="0024440F" w14:paraId="724D1419" w14:textId="77777777" w:rsidTr="0024440F">
        <w:trPr>
          <w:trHeight w:val="451"/>
        </w:trPr>
        <w:tc>
          <w:tcPr>
            <w:tcW w:w="982" w:type="dxa"/>
            <w:shd w:val="clear" w:color="auto" w:fill="C2D69B" w:themeFill="accent3" w:themeFillTint="99"/>
          </w:tcPr>
          <w:p w14:paraId="645A67E8" w14:textId="77777777" w:rsidR="0024440F" w:rsidRPr="0024440F" w:rsidRDefault="0024440F" w:rsidP="0024440F">
            <w:pPr>
              <w:spacing w:line="259" w:lineRule="auto"/>
              <w:ind w:left="413"/>
              <w:rPr>
                <w:rFonts w:ascii="Times New Roman" w:hAnsi="Times New Roman" w:cs="Times New Roman"/>
                <w:color w:val="000000"/>
              </w:rPr>
            </w:pPr>
            <w:r w:rsidRPr="0024440F">
              <w:rPr>
                <w:rFonts w:ascii="Times New Roman" w:hAnsi="Times New Roman" w:cs="Times New Roman"/>
                <w:color w:val="000000"/>
              </w:rPr>
              <w:t>9.7.</w:t>
            </w:r>
            <w:r w:rsidRPr="0024440F">
              <w:rPr>
                <w:rFonts w:ascii="Arial" w:eastAsia="Arial" w:hAnsi="Arial" w:cs="Arial"/>
                <w:color w:val="000000"/>
              </w:rPr>
              <w:t xml:space="preserve"> </w:t>
            </w:r>
          </w:p>
        </w:tc>
        <w:tc>
          <w:tcPr>
            <w:tcW w:w="8079" w:type="dxa"/>
            <w:shd w:val="clear" w:color="auto" w:fill="C2D69B" w:themeFill="accent3" w:themeFillTint="99"/>
          </w:tcPr>
          <w:p w14:paraId="7B512032" w14:textId="77777777" w:rsidR="0024440F" w:rsidRPr="0024440F" w:rsidRDefault="0024440F" w:rsidP="0024440F">
            <w:pPr>
              <w:spacing w:line="259" w:lineRule="auto"/>
              <w:rPr>
                <w:rFonts w:ascii="Times New Roman" w:hAnsi="Times New Roman" w:cs="Times New Roman"/>
                <w:color w:val="000000"/>
              </w:rPr>
            </w:pPr>
            <w:r w:rsidRPr="0024440F">
              <w:rPr>
                <w:rFonts w:ascii="Times New Roman" w:hAnsi="Times New Roman" w:cs="Times New Roman"/>
                <w:color w:val="000000"/>
              </w:rPr>
              <w:t xml:space="preserve">KRITERIJ ZA ODABIR PONUDE </w:t>
            </w:r>
          </w:p>
        </w:tc>
      </w:tr>
    </w:tbl>
    <w:p w14:paraId="75B34A70" w14:textId="77777777" w:rsidR="0024440F" w:rsidRPr="0024440F" w:rsidRDefault="0024440F" w:rsidP="0024440F">
      <w:pPr>
        <w:spacing w:after="280" w:line="248" w:lineRule="auto"/>
        <w:ind w:left="-5" w:right="15" w:hanging="10"/>
        <w:jc w:val="both"/>
        <w:rPr>
          <w:rFonts w:ascii="Times New Roman" w:eastAsia="Times New Roman" w:hAnsi="Times New Roman" w:cs="Times New Roman"/>
          <w:color w:val="000000"/>
        </w:rPr>
      </w:pPr>
    </w:p>
    <w:p w14:paraId="7CF0D429" w14:textId="77777777" w:rsidR="0024440F" w:rsidRPr="0024440F" w:rsidRDefault="0024440F" w:rsidP="0024440F">
      <w:pPr>
        <w:spacing w:after="49" w:line="271" w:lineRule="auto"/>
        <w:ind w:left="-5" w:right="12"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Kriterij za odabir ponude je </w:t>
      </w:r>
      <w:r w:rsidRPr="0024440F">
        <w:rPr>
          <w:rFonts w:ascii="Times New Roman" w:eastAsia="Times New Roman" w:hAnsi="Times New Roman" w:cs="Times New Roman"/>
          <w:b/>
          <w:color w:val="000000"/>
        </w:rPr>
        <w:t>ekonomski najpovoljnija ponuda</w:t>
      </w:r>
      <w:r w:rsidRPr="0024440F">
        <w:rPr>
          <w:rFonts w:ascii="Times New Roman" w:eastAsia="Times New Roman" w:hAnsi="Times New Roman" w:cs="Times New Roman"/>
          <w:color w:val="000000"/>
        </w:rPr>
        <w:t xml:space="preserve">. </w:t>
      </w:r>
    </w:p>
    <w:p w14:paraId="3E082161" w14:textId="77777777" w:rsidR="0024440F" w:rsidRPr="0024440F" w:rsidRDefault="0024440F" w:rsidP="0024440F">
      <w:pPr>
        <w:spacing w:after="6"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Kriteriji odabira i njihov relativni značaj prikazani su u tablici u nastavku. </w:t>
      </w:r>
    </w:p>
    <w:p w14:paraId="58F56313" w14:textId="77777777" w:rsidR="0024440F" w:rsidRPr="0024440F" w:rsidRDefault="0024440F" w:rsidP="0024440F">
      <w:pPr>
        <w:spacing w:after="0" w:line="259" w:lineRule="auto"/>
        <w:ind w:left="566"/>
        <w:rPr>
          <w:rFonts w:ascii="Times New Roman" w:eastAsia="Times New Roman" w:hAnsi="Times New Roman" w:cs="Times New Roman"/>
          <w:color w:val="000000"/>
        </w:rPr>
      </w:pPr>
      <w:r w:rsidRPr="0024440F">
        <w:rPr>
          <w:rFonts w:ascii="Times New Roman" w:eastAsia="Times New Roman" w:hAnsi="Times New Roman" w:cs="Times New Roman"/>
          <w:color w:val="000000"/>
          <w:sz w:val="20"/>
        </w:rPr>
        <w:t xml:space="preserve"> </w:t>
      </w:r>
    </w:p>
    <w:tbl>
      <w:tblPr>
        <w:tblStyle w:val="TableGrid2"/>
        <w:tblW w:w="9065" w:type="dxa"/>
        <w:tblInd w:w="2" w:type="dxa"/>
        <w:tblCellMar>
          <w:top w:w="13" w:type="dxa"/>
          <w:left w:w="106" w:type="dxa"/>
          <w:right w:w="115" w:type="dxa"/>
        </w:tblCellMar>
        <w:tblLook w:val="04A0" w:firstRow="1" w:lastRow="0" w:firstColumn="1" w:lastColumn="0" w:noHBand="0" w:noVBand="1"/>
      </w:tblPr>
      <w:tblGrid>
        <w:gridCol w:w="1812"/>
        <w:gridCol w:w="5520"/>
        <w:gridCol w:w="1733"/>
      </w:tblGrid>
      <w:tr w:rsidR="0024440F" w:rsidRPr="0024440F" w14:paraId="6FF171C8" w14:textId="77777777" w:rsidTr="0024440F">
        <w:trPr>
          <w:trHeight w:val="499"/>
        </w:trPr>
        <w:tc>
          <w:tcPr>
            <w:tcW w:w="181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8E6ABC3" w14:textId="77777777" w:rsidR="0024440F" w:rsidRPr="0024440F" w:rsidRDefault="0024440F" w:rsidP="0024440F">
            <w:pPr>
              <w:spacing w:line="259" w:lineRule="auto"/>
              <w:rPr>
                <w:rFonts w:ascii="Times New Roman" w:hAnsi="Times New Roman" w:cs="Times New Roman"/>
                <w:color w:val="000000"/>
              </w:rPr>
            </w:pPr>
            <w:proofErr w:type="spellStart"/>
            <w:r w:rsidRPr="0024440F">
              <w:rPr>
                <w:rFonts w:ascii="Times New Roman" w:hAnsi="Times New Roman" w:cs="Times New Roman"/>
                <w:b/>
                <w:color w:val="000000"/>
              </w:rPr>
              <w:t>Red.broj</w:t>
            </w:r>
            <w:proofErr w:type="spellEnd"/>
            <w:r w:rsidRPr="0024440F">
              <w:rPr>
                <w:rFonts w:ascii="Times New Roman" w:hAnsi="Times New Roman" w:cs="Times New Roman"/>
                <w:b/>
                <w:color w:val="000000"/>
              </w:rPr>
              <w:t xml:space="preserve"> </w:t>
            </w:r>
          </w:p>
        </w:tc>
        <w:tc>
          <w:tcPr>
            <w:tcW w:w="552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4584C35" w14:textId="77777777" w:rsidR="0024440F" w:rsidRPr="0024440F" w:rsidRDefault="0024440F" w:rsidP="0024440F">
            <w:pPr>
              <w:spacing w:line="259" w:lineRule="auto"/>
              <w:ind w:left="9"/>
              <w:jc w:val="center"/>
              <w:rPr>
                <w:rFonts w:ascii="Times New Roman" w:hAnsi="Times New Roman" w:cs="Times New Roman"/>
                <w:color w:val="000000"/>
              </w:rPr>
            </w:pPr>
            <w:proofErr w:type="spellStart"/>
            <w:r w:rsidRPr="0024440F">
              <w:rPr>
                <w:rFonts w:ascii="Times New Roman" w:hAnsi="Times New Roman" w:cs="Times New Roman"/>
                <w:b/>
                <w:color w:val="000000"/>
              </w:rPr>
              <w:t>Kriterij</w:t>
            </w:r>
            <w:proofErr w:type="spellEnd"/>
            <w:r w:rsidRPr="0024440F">
              <w:rPr>
                <w:rFonts w:ascii="Times New Roman" w:hAnsi="Times New Roman" w:cs="Times New Roman"/>
                <w:b/>
                <w:color w:val="000000"/>
              </w:rP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A704419" w14:textId="77777777" w:rsidR="0024440F" w:rsidRPr="0024440F" w:rsidRDefault="0024440F" w:rsidP="0024440F">
            <w:pPr>
              <w:spacing w:line="259" w:lineRule="auto"/>
              <w:ind w:left="10"/>
              <w:jc w:val="center"/>
              <w:rPr>
                <w:rFonts w:ascii="Times New Roman" w:hAnsi="Times New Roman" w:cs="Times New Roman"/>
                <w:color w:val="000000"/>
              </w:rPr>
            </w:pPr>
            <w:proofErr w:type="spellStart"/>
            <w:r w:rsidRPr="0024440F">
              <w:rPr>
                <w:rFonts w:ascii="Times New Roman" w:hAnsi="Times New Roman" w:cs="Times New Roman"/>
                <w:b/>
                <w:color w:val="000000"/>
              </w:rPr>
              <w:t>Broj</w:t>
            </w:r>
            <w:proofErr w:type="spellEnd"/>
            <w:r w:rsidRPr="0024440F">
              <w:rPr>
                <w:rFonts w:ascii="Times New Roman" w:hAnsi="Times New Roman" w:cs="Times New Roman"/>
                <w:b/>
                <w:color w:val="000000"/>
              </w:rPr>
              <w:t xml:space="preserve"> </w:t>
            </w:r>
            <w:proofErr w:type="spellStart"/>
            <w:r w:rsidRPr="0024440F">
              <w:rPr>
                <w:rFonts w:ascii="Times New Roman" w:hAnsi="Times New Roman" w:cs="Times New Roman"/>
                <w:b/>
                <w:color w:val="000000"/>
              </w:rPr>
              <w:t>bodova</w:t>
            </w:r>
            <w:proofErr w:type="spellEnd"/>
            <w:r w:rsidRPr="0024440F">
              <w:rPr>
                <w:rFonts w:ascii="Times New Roman" w:hAnsi="Times New Roman" w:cs="Times New Roman"/>
                <w:b/>
                <w:color w:val="000000"/>
              </w:rPr>
              <w:t xml:space="preserve"> </w:t>
            </w:r>
          </w:p>
        </w:tc>
      </w:tr>
      <w:tr w:rsidR="0024440F" w:rsidRPr="0024440F" w14:paraId="6771CCB2" w14:textId="77777777" w:rsidTr="000B6C90">
        <w:trPr>
          <w:trHeight w:val="455"/>
        </w:trPr>
        <w:tc>
          <w:tcPr>
            <w:tcW w:w="1812" w:type="dxa"/>
            <w:tcBorders>
              <w:top w:val="single" w:sz="4" w:space="0" w:color="000000"/>
              <w:left w:val="single" w:sz="4" w:space="0" w:color="000000"/>
              <w:bottom w:val="single" w:sz="4" w:space="0" w:color="000000"/>
              <w:right w:val="single" w:sz="4" w:space="0" w:color="000000"/>
            </w:tcBorders>
          </w:tcPr>
          <w:p w14:paraId="1CA70BC8" w14:textId="77777777" w:rsidR="0024440F" w:rsidRPr="0024440F" w:rsidRDefault="0024440F" w:rsidP="0024440F">
            <w:pPr>
              <w:spacing w:line="259" w:lineRule="auto"/>
              <w:rPr>
                <w:rFonts w:ascii="Times New Roman" w:hAnsi="Times New Roman" w:cs="Times New Roman"/>
                <w:color w:val="000000"/>
              </w:rPr>
            </w:pPr>
            <w:r w:rsidRPr="0024440F">
              <w:rPr>
                <w:rFonts w:ascii="Times New Roman" w:hAnsi="Times New Roman" w:cs="Times New Roman"/>
                <w:color w:val="000000"/>
              </w:rPr>
              <w:t xml:space="preserve">1. </w:t>
            </w:r>
          </w:p>
        </w:tc>
        <w:tc>
          <w:tcPr>
            <w:tcW w:w="5520" w:type="dxa"/>
            <w:tcBorders>
              <w:top w:val="single" w:sz="4" w:space="0" w:color="000000"/>
              <w:left w:val="single" w:sz="4" w:space="0" w:color="000000"/>
              <w:bottom w:val="single" w:sz="4" w:space="0" w:color="000000"/>
              <w:right w:val="single" w:sz="4" w:space="0" w:color="000000"/>
            </w:tcBorders>
          </w:tcPr>
          <w:p w14:paraId="4F7BB087" w14:textId="77777777" w:rsidR="0024440F" w:rsidRPr="0024440F" w:rsidRDefault="0024440F" w:rsidP="0024440F">
            <w:pPr>
              <w:spacing w:line="259" w:lineRule="auto"/>
              <w:ind w:left="2"/>
              <w:rPr>
                <w:rFonts w:ascii="Times New Roman" w:hAnsi="Times New Roman" w:cs="Times New Roman"/>
                <w:color w:val="000000"/>
              </w:rPr>
            </w:pPr>
            <w:proofErr w:type="spellStart"/>
            <w:r w:rsidRPr="0024440F">
              <w:rPr>
                <w:rFonts w:ascii="Times New Roman" w:hAnsi="Times New Roman" w:cs="Times New Roman"/>
                <w:color w:val="000000"/>
              </w:rPr>
              <w:t>Cijena</w:t>
            </w:r>
            <w:proofErr w:type="spellEnd"/>
            <w:r w:rsidRPr="0024440F">
              <w:rPr>
                <w:rFonts w:ascii="Times New Roman" w:hAnsi="Times New Roman" w:cs="Times New Roman"/>
                <w:color w:val="000000"/>
              </w:rPr>
              <w:t xml:space="preserve"> </w:t>
            </w:r>
            <w:proofErr w:type="spellStart"/>
            <w:r w:rsidRPr="0024440F">
              <w:rPr>
                <w:rFonts w:ascii="Times New Roman" w:hAnsi="Times New Roman" w:cs="Times New Roman"/>
                <w:color w:val="000000"/>
              </w:rPr>
              <w:t>ponude</w:t>
            </w:r>
            <w:proofErr w:type="spellEnd"/>
            <w:r w:rsidRPr="0024440F">
              <w:rPr>
                <w:rFonts w:ascii="Times New Roman" w:hAnsi="Times New Roman" w:cs="Times New Roman"/>
                <w:color w:val="000000"/>
              </w:rP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572FFFB6" w14:textId="71BC4AA4" w:rsidR="0024440F" w:rsidRPr="0024440F" w:rsidRDefault="009349DB" w:rsidP="0024440F">
            <w:pPr>
              <w:spacing w:line="259" w:lineRule="auto"/>
              <w:ind w:left="10"/>
              <w:jc w:val="center"/>
              <w:rPr>
                <w:rFonts w:ascii="Times New Roman" w:hAnsi="Times New Roman" w:cs="Times New Roman"/>
                <w:color w:val="000000"/>
              </w:rPr>
            </w:pPr>
            <w:r>
              <w:rPr>
                <w:rFonts w:ascii="Times New Roman" w:hAnsi="Times New Roman" w:cs="Times New Roman"/>
                <w:color w:val="000000"/>
              </w:rPr>
              <w:t>8</w:t>
            </w:r>
            <w:r w:rsidR="0024440F" w:rsidRPr="0024440F">
              <w:rPr>
                <w:rFonts w:ascii="Times New Roman" w:hAnsi="Times New Roman" w:cs="Times New Roman"/>
                <w:color w:val="000000"/>
              </w:rPr>
              <w:t xml:space="preserve">0,00 </w:t>
            </w:r>
          </w:p>
        </w:tc>
      </w:tr>
      <w:tr w:rsidR="0024440F" w:rsidRPr="0024440F" w14:paraId="087269B1" w14:textId="77777777" w:rsidTr="000B6C90">
        <w:trPr>
          <w:trHeight w:val="454"/>
        </w:trPr>
        <w:tc>
          <w:tcPr>
            <w:tcW w:w="1812" w:type="dxa"/>
            <w:tcBorders>
              <w:top w:val="single" w:sz="4" w:space="0" w:color="000000"/>
              <w:left w:val="single" w:sz="4" w:space="0" w:color="000000"/>
              <w:bottom w:val="single" w:sz="4" w:space="0" w:color="000000"/>
              <w:right w:val="single" w:sz="4" w:space="0" w:color="000000"/>
            </w:tcBorders>
          </w:tcPr>
          <w:p w14:paraId="13C6B1DE" w14:textId="77777777" w:rsidR="0024440F" w:rsidRPr="0024440F" w:rsidRDefault="0024440F" w:rsidP="0024440F">
            <w:pPr>
              <w:spacing w:line="259" w:lineRule="auto"/>
              <w:rPr>
                <w:rFonts w:ascii="Times New Roman" w:hAnsi="Times New Roman" w:cs="Times New Roman"/>
                <w:color w:val="000000"/>
              </w:rPr>
            </w:pPr>
            <w:r w:rsidRPr="0024440F">
              <w:rPr>
                <w:rFonts w:ascii="Times New Roman" w:hAnsi="Times New Roman" w:cs="Times New Roman"/>
                <w:color w:val="000000"/>
              </w:rPr>
              <w:t xml:space="preserve">2. </w:t>
            </w:r>
          </w:p>
        </w:tc>
        <w:tc>
          <w:tcPr>
            <w:tcW w:w="5520" w:type="dxa"/>
            <w:tcBorders>
              <w:top w:val="single" w:sz="4" w:space="0" w:color="000000"/>
              <w:left w:val="single" w:sz="4" w:space="0" w:color="000000"/>
              <w:bottom w:val="single" w:sz="4" w:space="0" w:color="000000"/>
              <w:right w:val="single" w:sz="4" w:space="0" w:color="000000"/>
            </w:tcBorders>
          </w:tcPr>
          <w:p w14:paraId="48A24606" w14:textId="77777777" w:rsidR="0024440F" w:rsidRPr="0024440F" w:rsidRDefault="0024440F" w:rsidP="0024440F">
            <w:pPr>
              <w:spacing w:line="259" w:lineRule="auto"/>
              <w:ind w:left="2"/>
              <w:rPr>
                <w:rFonts w:ascii="Times New Roman" w:hAnsi="Times New Roman" w:cs="Times New Roman"/>
                <w:color w:val="000000"/>
              </w:rPr>
            </w:pPr>
            <w:proofErr w:type="spellStart"/>
            <w:r w:rsidRPr="0024440F">
              <w:rPr>
                <w:rFonts w:ascii="Times New Roman" w:hAnsi="Times New Roman" w:cs="Times New Roman"/>
                <w:color w:val="000000"/>
              </w:rPr>
              <w:t>Trajanje</w:t>
            </w:r>
            <w:proofErr w:type="spellEnd"/>
            <w:r w:rsidRPr="0024440F">
              <w:rPr>
                <w:rFonts w:ascii="Times New Roman" w:hAnsi="Times New Roman" w:cs="Times New Roman"/>
                <w:color w:val="000000"/>
              </w:rPr>
              <w:t xml:space="preserve"> </w:t>
            </w:r>
            <w:proofErr w:type="spellStart"/>
            <w:r w:rsidRPr="0024440F">
              <w:rPr>
                <w:rFonts w:ascii="Times New Roman" w:hAnsi="Times New Roman" w:cs="Times New Roman"/>
                <w:color w:val="000000"/>
              </w:rPr>
              <w:t>jamstvenog</w:t>
            </w:r>
            <w:proofErr w:type="spellEnd"/>
            <w:r w:rsidRPr="0024440F">
              <w:rPr>
                <w:rFonts w:ascii="Times New Roman" w:hAnsi="Times New Roman" w:cs="Times New Roman"/>
                <w:color w:val="000000"/>
              </w:rPr>
              <w:t xml:space="preserve"> </w:t>
            </w:r>
            <w:proofErr w:type="spellStart"/>
            <w:r w:rsidRPr="0024440F">
              <w:rPr>
                <w:rFonts w:ascii="Times New Roman" w:hAnsi="Times New Roman" w:cs="Times New Roman"/>
                <w:color w:val="000000"/>
              </w:rPr>
              <w:t>roka</w:t>
            </w:r>
            <w:proofErr w:type="spellEnd"/>
            <w:r w:rsidRPr="0024440F">
              <w:rPr>
                <w:rFonts w:ascii="Times New Roman" w:hAnsi="Times New Roman" w:cs="Times New Roman"/>
                <w:color w:val="000000"/>
              </w:rPr>
              <w:t xml:space="preserve"> za </w:t>
            </w:r>
            <w:proofErr w:type="spellStart"/>
            <w:r w:rsidRPr="0024440F">
              <w:rPr>
                <w:rFonts w:ascii="Times New Roman" w:hAnsi="Times New Roman" w:cs="Times New Roman"/>
                <w:color w:val="000000"/>
              </w:rPr>
              <w:t>otklanjanje</w:t>
            </w:r>
            <w:proofErr w:type="spellEnd"/>
            <w:r w:rsidRPr="0024440F">
              <w:rPr>
                <w:rFonts w:ascii="Times New Roman" w:hAnsi="Times New Roman" w:cs="Times New Roman"/>
                <w:color w:val="000000"/>
              </w:rPr>
              <w:t xml:space="preserve"> </w:t>
            </w:r>
            <w:proofErr w:type="spellStart"/>
            <w:r w:rsidRPr="0024440F">
              <w:rPr>
                <w:rFonts w:ascii="Times New Roman" w:hAnsi="Times New Roman" w:cs="Times New Roman"/>
                <w:color w:val="000000"/>
              </w:rPr>
              <w:t>nedostataka</w:t>
            </w:r>
            <w:proofErr w:type="spellEnd"/>
            <w:r w:rsidRPr="0024440F">
              <w:rPr>
                <w:rFonts w:ascii="Times New Roman" w:hAnsi="Times New Roman" w:cs="Times New Roman"/>
                <w:color w:val="000000"/>
              </w:rP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14652CBF" w14:textId="77777777" w:rsidR="0024440F" w:rsidRPr="0024440F" w:rsidRDefault="0024440F" w:rsidP="0024440F">
            <w:pPr>
              <w:spacing w:line="259" w:lineRule="auto"/>
              <w:ind w:left="10"/>
              <w:jc w:val="center"/>
              <w:rPr>
                <w:rFonts w:ascii="Times New Roman" w:hAnsi="Times New Roman" w:cs="Times New Roman"/>
                <w:color w:val="000000"/>
              </w:rPr>
            </w:pPr>
            <w:r w:rsidRPr="0024440F">
              <w:rPr>
                <w:rFonts w:ascii="Times New Roman" w:hAnsi="Times New Roman" w:cs="Times New Roman"/>
                <w:color w:val="000000"/>
              </w:rPr>
              <w:t xml:space="preserve">10,00 </w:t>
            </w:r>
          </w:p>
        </w:tc>
      </w:tr>
      <w:tr w:rsidR="009349DB" w:rsidRPr="0024440F" w14:paraId="0B074FB8" w14:textId="77777777" w:rsidTr="000B6C90">
        <w:trPr>
          <w:trHeight w:val="454"/>
        </w:trPr>
        <w:tc>
          <w:tcPr>
            <w:tcW w:w="1812" w:type="dxa"/>
            <w:tcBorders>
              <w:top w:val="single" w:sz="4" w:space="0" w:color="000000"/>
              <w:left w:val="single" w:sz="4" w:space="0" w:color="000000"/>
              <w:bottom w:val="single" w:sz="4" w:space="0" w:color="000000"/>
              <w:right w:val="single" w:sz="4" w:space="0" w:color="000000"/>
            </w:tcBorders>
          </w:tcPr>
          <w:p w14:paraId="6BFF7A96" w14:textId="706E24A2" w:rsidR="009349DB" w:rsidRPr="0024440F" w:rsidRDefault="009349DB" w:rsidP="0024440F">
            <w:pPr>
              <w:spacing w:line="259" w:lineRule="auto"/>
              <w:rPr>
                <w:rFonts w:ascii="Times New Roman" w:hAnsi="Times New Roman" w:cs="Times New Roman"/>
                <w:color w:val="000000"/>
              </w:rPr>
            </w:pPr>
            <w:r>
              <w:rPr>
                <w:rFonts w:ascii="Times New Roman" w:hAnsi="Times New Roman" w:cs="Times New Roman"/>
                <w:color w:val="000000"/>
              </w:rPr>
              <w:t>3.</w:t>
            </w:r>
          </w:p>
        </w:tc>
        <w:tc>
          <w:tcPr>
            <w:tcW w:w="5520" w:type="dxa"/>
            <w:tcBorders>
              <w:top w:val="single" w:sz="4" w:space="0" w:color="000000"/>
              <w:left w:val="single" w:sz="4" w:space="0" w:color="000000"/>
              <w:bottom w:val="single" w:sz="4" w:space="0" w:color="000000"/>
              <w:right w:val="single" w:sz="4" w:space="0" w:color="000000"/>
            </w:tcBorders>
          </w:tcPr>
          <w:p w14:paraId="430EBE29" w14:textId="3BFD4C78" w:rsidR="009349DB" w:rsidRPr="0024440F" w:rsidRDefault="009349DB" w:rsidP="0024440F">
            <w:pPr>
              <w:spacing w:line="259" w:lineRule="auto"/>
              <w:ind w:left="2"/>
              <w:rPr>
                <w:rFonts w:ascii="Times New Roman" w:hAnsi="Times New Roman" w:cs="Times New Roman"/>
                <w:color w:val="000000"/>
              </w:rPr>
            </w:pPr>
            <w:proofErr w:type="spellStart"/>
            <w:r>
              <w:rPr>
                <w:rFonts w:ascii="Times New Roman" w:hAnsi="Times New Roman" w:cs="Times New Roman"/>
                <w:color w:val="000000"/>
              </w:rPr>
              <w:t>Rok</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izvođenja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radova</w:t>
            </w:r>
            <w:proofErr w:type="spellEnd"/>
          </w:p>
        </w:tc>
        <w:tc>
          <w:tcPr>
            <w:tcW w:w="1733" w:type="dxa"/>
            <w:tcBorders>
              <w:top w:val="single" w:sz="4" w:space="0" w:color="000000"/>
              <w:left w:val="single" w:sz="4" w:space="0" w:color="000000"/>
              <w:bottom w:val="single" w:sz="4" w:space="0" w:color="000000"/>
              <w:right w:val="single" w:sz="4" w:space="0" w:color="000000"/>
            </w:tcBorders>
          </w:tcPr>
          <w:p w14:paraId="27A1F380" w14:textId="647C10A9" w:rsidR="009349DB" w:rsidRPr="0024440F" w:rsidRDefault="009349DB" w:rsidP="0024440F">
            <w:pPr>
              <w:spacing w:line="259" w:lineRule="auto"/>
              <w:ind w:left="10"/>
              <w:jc w:val="center"/>
              <w:rPr>
                <w:rFonts w:ascii="Times New Roman" w:hAnsi="Times New Roman" w:cs="Times New Roman"/>
                <w:color w:val="000000"/>
              </w:rPr>
            </w:pPr>
            <w:r>
              <w:rPr>
                <w:rFonts w:ascii="Times New Roman" w:hAnsi="Times New Roman" w:cs="Times New Roman"/>
                <w:color w:val="000000"/>
              </w:rPr>
              <w:t>10,00</w:t>
            </w:r>
          </w:p>
        </w:tc>
      </w:tr>
      <w:tr w:rsidR="0024440F" w:rsidRPr="0024440F" w14:paraId="46E49682" w14:textId="77777777" w:rsidTr="000B6C90">
        <w:trPr>
          <w:trHeight w:val="454"/>
        </w:trPr>
        <w:tc>
          <w:tcPr>
            <w:tcW w:w="7332" w:type="dxa"/>
            <w:gridSpan w:val="2"/>
            <w:tcBorders>
              <w:top w:val="single" w:sz="4" w:space="0" w:color="000000"/>
              <w:left w:val="single" w:sz="4" w:space="0" w:color="000000"/>
              <w:bottom w:val="single" w:sz="4" w:space="0" w:color="000000"/>
              <w:right w:val="single" w:sz="4" w:space="0" w:color="000000"/>
            </w:tcBorders>
          </w:tcPr>
          <w:p w14:paraId="284D57A9" w14:textId="77777777" w:rsidR="0024440F" w:rsidRPr="0024440F" w:rsidRDefault="0024440F" w:rsidP="0024440F">
            <w:pPr>
              <w:spacing w:line="259" w:lineRule="auto"/>
              <w:rPr>
                <w:rFonts w:ascii="Times New Roman" w:hAnsi="Times New Roman" w:cs="Times New Roman"/>
                <w:color w:val="000000"/>
              </w:rPr>
            </w:pPr>
            <w:proofErr w:type="spellStart"/>
            <w:r w:rsidRPr="0024440F">
              <w:rPr>
                <w:rFonts w:ascii="Times New Roman" w:hAnsi="Times New Roman" w:cs="Times New Roman"/>
                <w:b/>
                <w:color w:val="000000"/>
              </w:rPr>
              <w:t>Maksimalni</w:t>
            </w:r>
            <w:proofErr w:type="spellEnd"/>
            <w:r w:rsidRPr="0024440F">
              <w:rPr>
                <w:rFonts w:ascii="Times New Roman" w:hAnsi="Times New Roman" w:cs="Times New Roman"/>
                <w:b/>
                <w:color w:val="000000"/>
              </w:rPr>
              <w:t xml:space="preserve"> </w:t>
            </w:r>
            <w:proofErr w:type="spellStart"/>
            <w:r w:rsidRPr="0024440F">
              <w:rPr>
                <w:rFonts w:ascii="Times New Roman" w:hAnsi="Times New Roman" w:cs="Times New Roman"/>
                <w:b/>
                <w:color w:val="000000"/>
              </w:rPr>
              <w:t>broj</w:t>
            </w:r>
            <w:proofErr w:type="spellEnd"/>
            <w:r w:rsidRPr="0024440F">
              <w:rPr>
                <w:rFonts w:ascii="Times New Roman" w:hAnsi="Times New Roman" w:cs="Times New Roman"/>
                <w:b/>
                <w:color w:val="000000"/>
              </w:rPr>
              <w:t xml:space="preserve"> </w:t>
            </w:r>
            <w:proofErr w:type="spellStart"/>
            <w:r w:rsidRPr="0024440F">
              <w:rPr>
                <w:rFonts w:ascii="Times New Roman" w:hAnsi="Times New Roman" w:cs="Times New Roman"/>
                <w:b/>
                <w:color w:val="000000"/>
              </w:rPr>
              <w:t>bodova</w:t>
            </w:r>
            <w:proofErr w:type="spellEnd"/>
            <w:r w:rsidRPr="0024440F">
              <w:rPr>
                <w:rFonts w:ascii="Times New Roman" w:hAnsi="Times New Roman" w:cs="Times New Roman"/>
                <w:b/>
                <w:color w:val="000000"/>
              </w:rP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3A28B640" w14:textId="77777777" w:rsidR="0024440F" w:rsidRPr="0024440F" w:rsidRDefault="0024440F" w:rsidP="0024440F">
            <w:pPr>
              <w:spacing w:line="259" w:lineRule="auto"/>
              <w:ind w:left="10"/>
              <w:jc w:val="center"/>
              <w:rPr>
                <w:rFonts w:ascii="Times New Roman" w:hAnsi="Times New Roman" w:cs="Times New Roman"/>
                <w:color w:val="000000"/>
              </w:rPr>
            </w:pPr>
            <w:r w:rsidRPr="0024440F">
              <w:rPr>
                <w:rFonts w:ascii="Times New Roman" w:hAnsi="Times New Roman" w:cs="Times New Roman"/>
                <w:b/>
                <w:color w:val="000000"/>
              </w:rPr>
              <w:t xml:space="preserve">100,00 </w:t>
            </w:r>
          </w:p>
        </w:tc>
      </w:tr>
    </w:tbl>
    <w:p w14:paraId="4A6ECA39" w14:textId="77777777" w:rsidR="0024440F" w:rsidRPr="0024440F" w:rsidRDefault="0024440F" w:rsidP="0024440F">
      <w:pPr>
        <w:spacing w:after="216" w:line="259" w:lineRule="auto"/>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 </w:t>
      </w:r>
    </w:p>
    <w:p w14:paraId="1750D41C" w14:textId="77777777" w:rsidR="0024440F" w:rsidRPr="0024440F" w:rsidRDefault="0024440F" w:rsidP="0024440F">
      <w:pPr>
        <w:spacing w:after="224"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Ukupni broj bodova pojedinog ponuditelja naručitelj će dobiti zbrajanjem bodova dobivenih prema navedenim kriterijima:  </w:t>
      </w:r>
    </w:p>
    <w:p w14:paraId="12E60320" w14:textId="0BCC2212" w:rsidR="0024440F" w:rsidRPr="0024440F" w:rsidRDefault="0024440F" w:rsidP="0024440F">
      <w:pPr>
        <w:keepNext/>
        <w:keepLines/>
        <w:spacing w:after="213" w:line="259" w:lineRule="auto"/>
        <w:ind w:left="10" w:right="369" w:hanging="10"/>
        <w:jc w:val="center"/>
        <w:outlineLvl w:val="2"/>
        <w:rPr>
          <w:rFonts w:ascii="Times New Roman" w:eastAsia="Times New Roman" w:hAnsi="Times New Roman" w:cs="Times New Roman"/>
          <w:color w:val="000000"/>
          <w:lang w:val="en-US"/>
        </w:rPr>
      </w:pPr>
      <w:r w:rsidRPr="0024440F">
        <w:rPr>
          <w:rFonts w:ascii="Times New Roman" w:eastAsia="Times New Roman" w:hAnsi="Times New Roman" w:cs="Times New Roman"/>
          <w:b/>
          <w:color w:val="000000"/>
          <w:lang w:val="en-US"/>
        </w:rPr>
        <w:t xml:space="preserve">UB = CP + TJR </w:t>
      </w:r>
      <w:r w:rsidR="009349DB">
        <w:rPr>
          <w:rFonts w:ascii="Times New Roman" w:eastAsia="Times New Roman" w:hAnsi="Times New Roman" w:cs="Times New Roman"/>
          <w:b/>
          <w:color w:val="000000"/>
          <w:lang w:val="en-US"/>
        </w:rPr>
        <w:t>+RIR</w:t>
      </w:r>
    </w:p>
    <w:p w14:paraId="1D12AB02" w14:textId="77777777" w:rsidR="0024440F" w:rsidRPr="0024440F" w:rsidRDefault="0024440F" w:rsidP="0024440F">
      <w:pPr>
        <w:spacing w:after="216" w:line="259" w:lineRule="auto"/>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 xml:space="preserve"> </w:t>
      </w:r>
    </w:p>
    <w:p w14:paraId="70373108" w14:textId="77777777" w:rsidR="0024440F" w:rsidRPr="0024440F" w:rsidRDefault="0024440F" w:rsidP="0024440F">
      <w:pPr>
        <w:spacing w:after="0" w:line="259" w:lineRule="auto"/>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 xml:space="preserve"> </w:t>
      </w:r>
    </w:p>
    <w:p w14:paraId="106100C9" w14:textId="77777777" w:rsidR="0024440F" w:rsidRPr="0024440F" w:rsidRDefault="0024440F" w:rsidP="0024440F">
      <w:pPr>
        <w:spacing w:after="228"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pri čemu je:</w:t>
      </w:r>
      <w:r w:rsidRPr="0024440F">
        <w:rPr>
          <w:rFonts w:ascii="Times New Roman" w:eastAsia="Times New Roman" w:hAnsi="Times New Roman" w:cs="Times New Roman"/>
          <w:b/>
          <w:color w:val="000000"/>
        </w:rPr>
        <w:t xml:space="preserve"> </w:t>
      </w:r>
    </w:p>
    <w:p w14:paraId="7467E2AD" w14:textId="77777777" w:rsidR="0024440F" w:rsidRPr="0024440F" w:rsidRDefault="0024440F" w:rsidP="0024440F">
      <w:pPr>
        <w:spacing w:after="225" w:line="248" w:lineRule="auto"/>
        <w:ind w:left="718"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UB – ukupan broj bodova </w:t>
      </w:r>
    </w:p>
    <w:p w14:paraId="507007E0" w14:textId="77777777" w:rsidR="0024440F" w:rsidRPr="0024440F" w:rsidRDefault="0024440F" w:rsidP="0024440F">
      <w:pPr>
        <w:spacing w:after="226" w:line="248" w:lineRule="auto"/>
        <w:ind w:left="718"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CP – broj bodova za kriterij cijena ponude </w:t>
      </w:r>
    </w:p>
    <w:p w14:paraId="74EAEE1E" w14:textId="3143C7CF" w:rsidR="0024440F" w:rsidRDefault="0024440F" w:rsidP="0024440F">
      <w:pPr>
        <w:spacing w:after="226" w:line="248" w:lineRule="auto"/>
        <w:ind w:left="718"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TJR – broj bodova za kriterij trajanje jamstvenog roka za otklanjanje nedostataka </w:t>
      </w:r>
    </w:p>
    <w:p w14:paraId="10551DAE" w14:textId="6233F1C3" w:rsidR="009349DB" w:rsidRPr="0024440F" w:rsidRDefault="009349DB" w:rsidP="0024440F">
      <w:pPr>
        <w:spacing w:after="226" w:line="248" w:lineRule="auto"/>
        <w:ind w:left="718" w:right="15"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RIR- </w:t>
      </w:r>
      <w:r w:rsidRPr="009349DB">
        <w:rPr>
          <w:rFonts w:ascii="Times New Roman" w:eastAsia="Times New Roman" w:hAnsi="Times New Roman" w:cs="Times New Roman"/>
          <w:color w:val="000000"/>
        </w:rPr>
        <w:t xml:space="preserve"> broj bodova koji je ponuda dobila za ponuđeni rok izvođenja radova</w:t>
      </w:r>
    </w:p>
    <w:p w14:paraId="73BDFB9E" w14:textId="77777777" w:rsidR="0024440F" w:rsidRPr="0024440F" w:rsidRDefault="0024440F" w:rsidP="0024440F">
      <w:pPr>
        <w:tabs>
          <w:tab w:val="center" w:pos="1278"/>
        </w:tabs>
        <w:spacing w:after="71" w:line="248" w:lineRule="auto"/>
        <w:ind w:left="-15"/>
        <w:rPr>
          <w:rFonts w:ascii="Times New Roman" w:eastAsia="Times New Roman" w:hAnsi="Times New Roman" w:cs="Times New Roman"/>
          <w:color w:val="000000"/>
        </w:rPr>
      </w:pPr>
      <w:r w:rsidRPr="0024440F">
        <w:rPr>
          <w:rFonts w:ascii="Times New Roman" w:eastAsia="Times New Roman" w:hAnsi="Times New Roman" w:cs="Times New Roman"/>
          <w:color w:val="000000"/>
        </w:rPr>
        <w:lastRenderedPageBreak/>
        <w:t>1.</w:t>
      </w:r>
      <w:r w:rsidRPr="0024440F">
        <w:rPr>
          <w:rFonts w:ascii="Arial" w:eastAsia="Arial" w:hAnsi="Arial" w:cs="Arial"/>
          <w:color w:val="000000"/>
        </w:rPr>
        <w:t xml:space="preserve"> </w:t>
      </w:r>
      <w:r w:rsidRPr="0024440F">
        <w:rPr>
          <w:rFonts w:ascii="Arial" w:eastAsia="Arial" w:hAnsi="Arial" w:cs="Arial"/>
          <w:color w:val="000000"/>
        </w:rPr>
        <w:tab/>
      </w:r>
      <w:r w:rsidRPr="0024440F">
        <w:rPr>
          <w:rFonts w:ascii="Times New Roman" w:eastAsia="Times New Roman" w:hAnsi="Times New Roman" w:cs="Times New Roman"/>
          <w:color w:val="000000"/>
        </w:rPr>
        <w:t xml:space="preserve">CIJENA PONUDE </w:t>
      </w:r>
    </w:p>
    <w:p w14:paraId="5A6ACD04" w14:textId="77777777" w:rsidR="0024440F" w:rsidRPr="0024440F" w:rsidRDefault="0024440F" w:rsidP="0024440F">
      <w:pPr>
        <w:spacing w:after="147"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Naručitelj kao jedan od kriterija određuje cijenu valjane ponude bez PDV-a</w:t>
      </w:r>
    </w:p>
    <w:p w14:paraId="4E47EC97" w14:textId="1F209E92" w:rsidR="0024440F" w:rsidRPr="0024440F" w:rsidRDefault="0024440F" w:rsidP="0024440F">
      <w:pPr>
        <w:spacing w:after="109"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Maksimalan broj bodova koje Ponuditelj može ostvariti u okviru kriterija cijene ponude je </w:t>
      </w:r>
      <w:r w:rsidR="00B81DCA">
        <w:rPr>
          <w:rFonts w:ascii="Times New Roman" w:eastAsia="Times New Roman" w:hAnsi="Times New Roman" w:cs="Times New Roman"/>
          <w:b/>
          <w:color w:val="000000"/>
        </w:rPr>
        <w:t>8</w:t>
      </w:r>
      <w:r w:rsidRPr="0024440F">
        <w:rPr>
          <w:rFonts w:ascii="Times New Roman" w:eastAsia="Times New Roman" w:hAnsi="Times New Roman" w:cs="Times New Roman"/>
          <w:b/>
          <w:color w:val="000000"/>
        </w:rPr>
        <w:t>0,00 bodova</w:t>
      </w:r>
      <w:r w:rsidRPr="0024440F">
        <w:rPr>
          <w:rFonts w:ascii="Times New Roman" w:eastAsia="Times New Roman" w:hAnsi="Times New Roman" w:cs="Times New Roman"/>
          <w:color w:val="000000"/>
        </w:rPr>
        <w:t xml:space="preserve">. </w:t>
      </w:r>
    </w:p>
    <w:p w14:paraId="384C4A67" w14:textId="77777777" w:rsidR="0024440F" w:rsidRPr="0024440F" w:rsidRDefault="0024440F" w:rsidP="0024440F">
      <w:pPr>
        <w:spacing w:after="105"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Ponuditelj čija je cijena valjane ponude najniža ostvarit će maksimalan broj bodova. Bodovna vrijednost ponuda drugih ponuditelja će se određivati korištenjem sljedeće formule:  </w:t>
      </w:r>
    </w:p>
    <w:p w14:paraId="61CF1A52" w14:textId="00A54339" w:rsidR="0024440F" w:rsidRPr="0024440F" w:rsidRDefault="0024440F" w:rsidP="0024440F">
      <w:pPr>
        <w:keepNext/>
        <w:keepLines/>
        <w:spacing w:after="137" w:line="259" w:lineRule="auto"/>
        <w:ind w:left="10" w:right="1" w:hanging="10"/>
        <w:jc w:val="center"/>
        <w:outlineLvl w:val="2"/>
        <w:rPr>
          <w:rFonts w:ascii="Times New Roman" w:eastAsia="Times New Roman" w:hAnsi="Times New Roman" w:cs="Times New Roman"/>
          <w:color w:val="000000"/>
        </w:rPr>
      </w:pPr>
      <w:r w:rsidRPr="0024440F">
        <w:rPr>
          <w:rFonts w:ascii="Times New Roman" w:eastAsia="Times New Roman" w:hAnsi="Times New Roman" w:cs="Times New Roman"/>
          <w:b/>
          <w:color w:val="000000"/>
        </w:rPr>
        <w:t xml:space="preserve">CP = </w:t>
      </w:r>
      <w:proofErr w:type="spellStart"/>
      <w:r w:rsidRPr="0024440F">
        <w:rPr>
          <w:rFonts w:ascii="Times New Roman" w:eastAsia="Times New Roman" w:hAnsi="Times New Roman" w:cs="Times New Roman"/>
          <w:b/>
          <w:color w:val="000000"/>
        </w:rPr>
        <w:t>Cmin</w:t>
      </w:r>
      <w:proofErr w:type="spellEnd"/>
      <w:r w:rsidRPr="0024440F">
        <w:rPr>
          <w:rFonts w:ascii="Times New Roman" w:eastAsia="Times New Roman" w:hAnsi="Times New Roman" w:cs="Times New Roman"/>
          <w:b/>
          <w:color w:val="000000"/>
        </w:rPr>
        <w:t>/</w:t>
      </w:r>
      <w:proofErr w:type="spellStart"/>
      <w:r w:rsidRPr="0024440F">
        <w:rPr>
          <w:rFonts w:ascii="Times New Roman" w:eastAsia="Times New Roman" w:hAnsi="Times New Roman" w:cs="Times New Roman"/>
          <w:b/>
          <w:color w:val="000000"/>
        </w:rPr>
        <w:t>CPo</w:t>
      </w:r>
      <w:proofErr w:type="spellEnd"/>
      <w:r w:rsidRPr="0024440F">
        <w:rPr>
          <w:rFonts w:ascii="Times New Roman" w:eastAsia="Times New Roman" w:hAnsi="Times New Roman" w:cs="Times New Roman"/>
          <w:b/>
          <w:color w:val="000000"/>
        </w:rPr>
        <w:t xml:space="preserve"> x </w:t>
      </w:r>
      <w:r w:rsidR="00B81DCA">
        <w:rPr>
          <w:rFonts w:ascii="Times New Roman" w:eastAsia="Times New Roman" w:hAnsi="Times New Roman" w:cs="Times New Roman"/>
          <w:b/>
          <w:color w:val="000000"/>
        </w:rPr>
        <w:t>8</w:t>
      </w:r>
      <w:r w:rsidRPr="0024440F">
        <w:rPr>
          <w:rFonts w:ascii="Times New Roman" w:eastAsia="Times New Roman" w:hAnsi="Times New Roman" w:cs="Times New Roman"/>
          <w:b/>
          <w:color w:val="000000"/>
        </w:rPr>
        <w:t xml:space="preserve">0,00 </w:t>
      </w:r>
    </w:p>
    <w:p w14:paraId="6131B1E0" w14:textId="77777777" w:rsidR="0024440F" w:rsidRPr="0024440F" w:rsidRDefault="0024440F" w:rsidP="0024440F">
      <w:pPr>
        <w:spacing w:after="106"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pri čemu je: </w:t>
      </w:r>
    </w:p>
    <w:p w14:paraId="4A81C267" w14:textId="77777777" w:rsidR="0024440F" w:rsidRPr="0024440F" w:rsidRDefault="0024440F" w:rsidP="0024440F">
      <w:pPr>
        <w:spacing w:after="151" w:line="248" w:lineRule="auto"/>
        <w:ind w:left="1090"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CP = broj bodova za kriterij cijena ponude </w:t>
      </w:r>
    </w:p>
    <w:p w14:paraId="6F0BD610" w14:textId="77777777" w:rsidR="0024440F" w:rsidRPr="0024440F" w:rsidRDefault="0024440F" w:rsidP="0024440F">
      <w:pPr>
        <w:spacing w:after="106" w:line="248" w:lineRule="auto"/>
        <w:ind w:left="1090" w:right="15" w:hanging="10"/>
        <w:jc w:val="both"/>
        <w:rPr>
          <w:rFonts w:ascii="Times New Roman" w:eastAsia="Times New Roman" w:hAnsi="Times New Roman" w:cs="Times New Roman"/>
          <w:color w:val="000000"/>
        </w:rPr>
      </w:pPr>
      <w:proofErr w:type="spellStart"/>
      <w:r w:rsidRPr="0024440F">
        <w:rPr>
          <w:rFonts w:ascii="Times New Roman" w:eastAsia="Times New Roman" w:hAnsi="Times New Roman" w:cs="Times New Roman"/>
          <w:color w:val="000000"/>
        </w:rPr>
        <w:t>Cmin</w:t>
      </w:r>
      <w:proofErr w:type="spellEnd"/>
      <w:r w:rsidRPr="0024440F">
        <w:rPr>
          <w:rFonts w:ascii="Times New Roman" w:eastAsia="Times New Roman" w:hAnsi="Times New Roman" w:cs="Times New Roman"/>
          <w:color w:val="000000"/>
        </w:rPr>
        <w:t xml:space="preserve"> = cijena ponude sa najnižom ukupnom cijenom </w:t>
      </w:r>
    </w:p>
    <w:p w14:paraId="4FE4D7B3" w14:textId="3170B8C2" w:rsidR="0024440F" w:rsidRPr="0024440F" w:rsidRDefault="0024440F" w:rsidP="00E32518">
      <w:pPr>
        <w:spacing w:after="108" w:line="248" w:lineRule="auto"/>
        <w:ind w:left="1090" w:right="15" w:hanging="10"/>
        <w:jc w:val="both"/>
        <w:rPr>
          <w:rFonts w:ascii="Times New Roman" w:eastAsia="Times New Roman" w:hAnsi="Times New Roman" w:cs="Times New Roman"/>
          <w:color w:val="000000"/>
        </w:rPr>
      </w:pPr>
      <w:proofErr w:type="spellStart"/>
      <w:r w:rsidRPr="0024440F">
        <w:rPr>
          <w:rFonts w:ascii="Times New Roman" w:eastAsia="Times New Roman" w:hAnsi="Times New Roman" w:cs="Times New Roman"/>
          <w:color w:val="000000"/>
        </w:rPr>
        <w:t>CPo</w:t>
      </w:r>
      <w:proofErr w:type="spellEnd"/>
      <w:r w:rsidRPr="0024440F">
        <w:rPr>
          <w:rFonts w:ascii="Times New Roman" w:eastAsia="Times New Roman" w:hAnsi="Times New Roman" w:cs="Times New Roman"/>
          <w:color w:val="000000"/>
        </w:rPr>
        <w:t xml:space="preserve"> = cijena ponude koja se ocjenjuje </w:t>
      </w:r>
    </w:p>
    <w:p w14:paraId="1933C852" w14:textId="77777777" w:rsidR="0024440F" w:rsidRPr="0024440F" w:rsidRDefault="0024440F" w:rsidP="0024440F">
      <w:pPr>
        <w:widowControl w:val="0"/>
        <w:spacing w:after="0" w:line="240" w:lineRule="auto"/>
        <w:contextualSpacing/>
        <w:jc w:val="both"/>
        <w:rPr>
          <w:rFonts w:ascii="Times New Roman" w:hAnsi="Times New Roman" w:cs="Times New Roman"/>
          <w:noProof/>
          <w:spacing w:val="-1"/>
          <w:sz w:val="24"/>
          <w:szCs w:val="24"/>
        </w:rPr>
      </w:pPr>
    </w:p>
    <w:p w14:paraId="7298A08B" w14:textId="2B3E3C52" w:rsidR="0024440F" w:rsidRPr="009349DB" w:rsidRDefault="009349DB" w:rsidP="009349DB">
      <w:pPr>
        <w:tabs>
          <w:tab w:val="center" w:pos="3870"/>
        </w:tabs>
        <w:spacing w:after="6" w:line="248" w:lineRule="auto"/>
        <w:rPr>
          <w:rFonts w:ascii="Times New Roman" w:eastAsia="Times New Roman" w:hAnsi="Times New Roman" w:cs="Times New Roman"/>
          <w:color w:val="000000"/>
          <w:lang w:val="en-US"/>
        </w:rPr>
      </w:pPr>
      <w:r>
        <w:rPr>
          <w:rFonts w:ascii="Arial" w:eastAsia="Arial" w:hAnsi="Arial" w:cs="Arial"/>
          <w:color w:val="000000"/>
          <w:lang w:val="en-US"/>
        </w:rPr>
        <w:t>2.</w:t>
      </w:r>
      <w:r w:rsidR="0024440F" w:rsidRPr="009349DB">
        <w:rPr>
          <w:rFonts w:ascii="Arial" w:eastAsia="Arial" w:hAnsi="Arial" w:cs="Arial"/>
          <w:color w:val="000000"/>
          <w:lang w:val="en-US"/>
        </w:rPr>
        <w:tab/>
      </w:r>
      <w:r w:rsidR="0024440F" w:rsidRPr="009349DB">
        <w:rPr>
          <w:rFonts w:ascii="Times New Roman" w:eastAsia="Times New Roman" w:hAnsi="Times New Roman" w:cs="Times New Roman"/>
          <w:color w:val="000000"/>
          <w:lang w:val="en-US"/>
        </w:rPr>
        <w:t xml:space="preserve">TRAJANJE JAMSTVENOG ROKA ZA OTKLANJANJE NEDOSTATAKA </w:t>
      </w:r>
    </w:p>
    <w:p w14:paraId="6453DB85" w14:textId="77777777" w:rsidR="0024440F" w:rsidRPr="0024440F" w:rsidRDefault="0024440F" w:rsidP="0024440F">
      <w:pPr>
        <w:spacing w:after="0" w:line="259" w:lineRule="auto"/>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 xml:space="preserve"> </w:t>
      </w:r>
    </w:p>
    <w:p w14:paraId="0019743B" w14:textId="6BF5267A" w:rsidR="0024440F" w:rsidRPr="0024440F" w:rsidRDefault="0024440F" w:rsidP="0024440F">
      <w:pPr>
        <w:spacing w:after="150"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Naručitelj kao drugi kriterij određuje ponuđeno trajanje jamstvenog roka na izvedene radove. Minimalno trajanje jamstvenog roka je </w:t>
      </w:r>
      <w:r w:rsidRPr="0024440F">
        <w:rPr>
          <w:rFonts w:ascii="Times New Roman" w:eastAsia="Times New Roman" w:hAnsi="Times New Roman" w:cs="Times New Roman"/>
          <w:b/>
          <w:color w:val="000000"/>
        </w:rPr>
        <w:t>2 (dvije) godine</w:t>
      </w:r>
      <w:r w:rsidRPr="0024440F">
        <w:rPr>
          <w:rFonts w:ascii="Times New Roman" w:eastAsia="Times New Roman" w:hAnsi="Times New Roman" w:cs="Times New Roman"/>
          <w:color w:val="000000"/>
        </w:rPr>
        <w:t xml:space="preserve">. </w:t>
      </w:r>
      <w:r w:rsidRPr="0024440F">
        <w:rPr>
          <w:rFonts w:ascii="Times New Roman" w:eastAsia="Times New Roman" w:hAnsi="Times New Roman" w:cs="Times New Roman"/>
          <w:b/>
          <w:i/>
        </w:rPr>
        <w:t>Ponuđeni jamstveni rok moguće je iskazivati isključivo cijelim brojem (ne decimalnim) u godinama.</w:t>
      </w:r>
      <w:r w:rsidRPr="0024440F">
        <w:rPr>
          <w:rFonts w:ascii="Times New Roman" w:eastAsia="Times New Roman" w:hAnsi="Times New Roman" w:cs="Times New Roman"/>
        </w:rPr>
        <w:t xml:space="preserve"> </w:t>
      </w:r>
      <w:r w:rsidRPr="0024440F">
        <w:rPr>
          <w:rFonts w:ascii="Times New Roman" w:eastAsia="Times New Roman" w:hAnsi="Times New Roman" w:cs="Times New Roman"/>
          <w:b/>
        </w:rPr>
        <w:t xml:space="preserve">Ponuditelj u sklopu ponude </w:t>
      </w:r>
      <w:r w:rsidRPr="0024440F">
        <w:rPr>
          <w:rFonts w:ascii="Times New Roman" w:eastAsia="Times New Roman" w:hAnsi="Times New Roman" w:cs="Times New Roman"/>
          <w:b/>
          <w:color w:val="000000"/>
        </w:rPr>
        <w:t>dostavlja potpisanu i ovjerenu izjavu o duljini trajanja jamstvenog roka za otklanjanje nedostataka</w:t>
      </w:r>
      <w:r w:rsidR="00D26ECB">
        <w:rPr>
          <w:rFonts w:ascii="Times New Roman" w:eastAsia="Times New Roman" w:hAnsi="Times New Roman" w:cs="Times New Roman"/>
          <w:b/>
          <w:color w:val="000000"/>
        </w:rPr>
        <w:t xml:space="preserve"> ( prilog ) </w:t>
      </w:r>
      <w:r w:rsidRPr="0024440F">
        <w:rPr>
          <w:rFonts w:ascii="Times New Roman" w:eastAsia="Times New Roman" w:hAnsi="Times New Roman" w:cs="Times New Roman"/>
          <w:b/>
          <w:color w:val="000000"/>
        </w:rPr>
        <w:t xml:space="preserve">, te se ista </w:t>
      </w:r>
      <w:proofErr w:type="spellStart"/>
      <w:r w:rsidRPr="0024440F">
        <w:rPr>
          <w:rFonts w:ascii="Times New Roman" w:eastAsia="Times New Roman" w:hAnsi="Times New Roman" w:cs="Times New Roman"/>
          <w:b/>
          <w:color w:val="000000"/>
        </w:rPr>
        <w:t>upload</w:t>
      </w:r>
      <w:proofErr w:type="spellEnd"/>
      <w:r w:rsidRPr="0024440F">
        <w:rPr>
          <w:rFonts w:ascii="Times New Roman" w:eastAsia="Times New Roman" w:hAnsi="Times New Roman" w:cs="Times New Roman"/>
          <w:b/>
          <w:color w:val="000000"/>
        </w:rPr>
        <w:t>-a prilikom predaje ponude</w:t>
      </w:r>
      <w:r w:rsidRPr="0024440F">
        <w:rPr>
          <w:rFonts w:ascii="Times New Roman" w:eastAsia="Times New Roman" w:hAnsi="Times New Roman" w:cs="Times New Roman"/>
          <w:color w:val="000000"/>
        </w:rPr>
        <w:t xml:space="preserve">. </w:t>
      </w:r>
      <w:r w:rsidR="00B402B6">
        <w:rPr>
          <w:rFonts w:ascii="Times New Roman" w:eastAsia="Times New Roman" w:hAnsi="Times New Roman" w:cs="Times New Roman"/>
          <w:color w:val="000000"/>
        </w:rPr>
        <w:t xml:space="preserve">Ista će biti privitak Ugovora o izvođenju radova. </w:t>
      </w:r>
      <w:r w:rsidRPr="0024440F">
        <w:rPr>
          <w:rFonts w:ascii="Times New Roman" w:eastAsia="Times New Roman" w:hAnsi="Times New Roman" w:cs="Times New Roman"/>
          <w:color w:val="000000"/>
        </w:rPr>
        <w:t xml:space="preserve">Ukoliko ponuditelj u svojoj ponudi ne dostavi izjavu o trajanju jamstvenog roka ili ista ne sadrži navod o trajanju jamstvenog roka, prilikom pregleda i ocjene ponude uzet će se da nudi minimalno trajanje jamstva i ponuda neće biti odbijena. </w:t>
      </w:r>
    </w:p>
    <w:p w14:paraId="6B8CB906" w14:textId="77777777" w:rsidR="0024440F" w:rsidRPr="0024440F" w:rsidRDefault="0024440F" w:rsidP="0024440F">
      <w:pPr>
        <w:spacing w:after="6"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Bodovi za ponuđeni jamstveni rok dodjeljivati će se sukladno sljedećoj bodovnoj skali: </w:t>
      </w:r>
    </w:p>
    <w:tbl>
      <w:tblPr>
        <w:tblStyle w:val="TableGrid3"/>
        <w:tblW w:w="9064" w:type="dxa"/>
        <w:tblInd w:w="5" w:type="dxa"/>
        <w:tblCellMar>
          <w:top w:w="12" w:type="dxa"/>
          <w:left w:w="274" w:type="dxa"/>
          <w:right w:w="194" w:type="dxa"/>
        </w:tblCellMar>
        <w:tblLook w:val="04A0" w:firstRow="1" w:lastRow="0" w:firstColumn="1" w:lastColumn="0" w:noHBand="0" w:noVBand="1"/>
      </w:tblPr>
      <w:tblGrid>
        <w:gridCol w:w="3020"/>
        <w:gridCol w:w="3022"/>
        <w:gridCol w:w="3022"/>
      </w:tblGrid>
      <w:tr w:rsidR="0024440F" w:rsidRPr="0024440F" w14:paraId="2AA5B661" w14:textId="77777777" w:rsidTr="000B6C90">
        <w:trPr>
          <w:trHeight w:val="382"/>
        </w:trPr>
        <w:tc>
          <w:tcPr>
            <w:tcW w:w="3020" w:type="dxa"/>
            <w:vMerge w:val="restart"/>
            <w:tcBorders>
              <w:top w:val="single" w:sz="4" w:space="0" w:color="000000"/>
              <w:left w:val="single" w:sz="4" w:space="0" w:color="000000"/>
              <w:bottom w:val="single" w:sz="4" w:space="0" w:color="000000"/>
              <w:right w:val="single" w:sz="4" w:space="0" w:color="000000"/>
            </w:tcBorders>
          </w:tcPr>
          <w:p w14:paraId="10A300DD" w14:textId="77777777" w:rsidR="0024440F" w:rsidRPr="0024440F" w:rsidRDefault="0024440F" w:rsidP="0024440F">
            <w:pPr>
              <w:spacing w:line="259" w:lineRule="auto"/>
              <w:ind w:left="3"/>
              <w:jc w:val="center"/>
              <w:rPr>
                <w:rFonts w:ascii="Times New Roman" w:hAnsi="Times New Roman" w:cs="Times New Roman"/>
                <w:color w:val="000000"/>
              </w:rPr>
            </w:pPr>
            <w:r w:rsidRPr="0024440F">
              <w:rPr>
                <w:rFonts w:ascii="Times New Roman" w:hAnsi="Times New Roman" w:cs="Times New Roman"/>
                <w:color w:val="000000"/>
              </w:rPr>
              <w:t xml:space="preserve"> </w:t>
            </w:r>
          </w:p>
          <w:p w14:paraId="5864CBC4" w14:textId="77777777" w:rsidR="0024440F" w:rsidRPr="0024440F" w:rsidRDefault="0024440F" w:rsidP="0024440F">
            <w:pPr>
              <w:spacing w:line="259" w:lineRule="auto"/>
              <w:ind w:left="3"/>
              <w:jc w:val="center"/>
              <w:rPr>
                <w:rFonts w:ascii="Times New Roman" w:hAnsi="Times New Roman" w:cs="Times New Roman"/>
                <w:color w:val="000000"/>
              </w:rPr>
            </w:pPr>
            <w:r w:rsidRPr="0024440F">
              <w:rPr>
                <w:rFonts w:ascii="Times New Roman" w:hAnsi="Times New Roman" w:cs="Times New Roman"/>
                <w:color w:val="000000"/>
              </w:rPr>
              <w:t xml:space="preserve"> </w:t>
            </w:r>
          </w:p>
          <w:p w14:paraId="2DEA01DC" w14:textId="77777777" w:rsidR="0024440F" w:rsidRPr="0024440F" w:rsidRDefault="0024440F" w:rsidP="0024440F">
            <w:pPr>
              <w:spacing w:line="259" w:lineRule="auto"/>
              <w:ind w:left="214" w:hanging="214"/>
              <w:jc w:val="both"/>
              <w:rPr>
                <w:rFonts w:ascii="Times New Roman" w:hAnsi="Times New Roman" w:cs="Times New Roman"/>
                <w:color w:val="000000"/>
              </w:rPr>
            </w:pPr>
            <w:proofErr w:type="spellStart"/>
            <w:r w:rsidRPr="0024440F">
              <w:rPr>
                <w:rFonts w:ascii="Times New Roman" w:hAnsi="Times New Roman" w:cs="Times New Roman"/>
                <w:color w:val="000000"/>
              </w:rPr>
              <w:t>Trajanje</w:t>
            </w:r>
            <w:proofErr w:type="spellEnd"/>
            <w:r w:rsidRPr="0024440F">
              <w:rPr>
                <w:rFonts w:ascii="Times New Roman" w:hAnsi="Times New Roman" w:cs="Times New Roman"/>
                <w:color w:val="000000"/>
              </w:rPr>
              <w:t xml:space="preserve"> </w:t>
            </w:r>
            <w:proofErr w:type="spellStart"/>
            <w:r w:rsidRPr="0024440F">
              <w:rPr>
                <w:rFonts w:ascii="Times New Roman" w:hAnsi="Times New Roman" w:cs="Times New Roman"/>
                <w:color w:val="000000"/>
              </w:rPr>
              <w:t>jamstvenog</w:t>
            </w:r>
            <w:proofErr w:type="spellEnd"/>
            <w:r w:rsidRPr="0024440F">
              <w:rPr>
                <w:rFonts w:ascii="Times New Roman" w:hAnsi="Times New Roman" w:cs="Times New Roman"/>
                <w:color w:val="000000"/>
              </w:rPr>
              <w:t xml:space="preserve"> </w:t>
            </w:r>
            <w:proofErr w:type="spellStart"/>
            <w:r w:rsidRPr="0024440F">
              <w:rPr>
                <w:rFonts w:ascii="Times New Roman" w:hAnsi="Times New Roman" w:cs="Times New Roman"/>
                <w:color w:val="000000"/>
              </w:rPr>
              <w:t>roka</w:t>
            </w:r>
            <w:proofErr w:type="spellEnd"/>
            <w:r w:rsidRPr="0024440F">
              <w:rPr>
                <w:rFonts w:ascii="Times New Roman" w:hAnsi="Times New Roman" w:cs="Times New Roman"/>
                <w:color w:val="000000"/>
              </w:rPr>
              <w:t xml:space="preserve"> za </w:t>
            </w:r>
            <w:proofErr w:type="spellStart"/>
            <w:r w:rsidRPr="0024440F">
              <w:rPr>
                <w:rFonts w:ascii="Times New Roman" w:hAnsi="Times New Roman" w:cs="Times New Roman"/>
                <w:color w:val="000000"/>
              </w:rPr>
              <w:t>otklanjanje</w:t>
            </w:r>
            <w:proofErr w:type="spellEnd"/>
            <w:r w:rsidRPr="0024440F">
              <w:rPr>
                <w:rFonts w:ascii="Times New Roman" w:hAnsi="Times New Roman" w:cs="Times New Roman"/>
                <w:color w:val="000000"/>
              </w:rPr>
              <w:t xml:space="preserve"> </w:t>
            </w:r>
            <w:proofErr w:type="spellStart"/>
            <w:r w:rsidRPr="0024440F">
              <w:rPr>
                <w:rFonts w:ascii="Times New Roman" w:hAnsi="Times New Roman" w:cs="Times New Roman"/>
                <w:color w:val="000000"/>
              </w:rPr>
              <w:t>nedostataka</w:t>
            </w:r>
            <w:proofErr w:type="spellEnd"/>
            <w:r w:rsidRPr="0024440F">
              <w:rPr>
                <w:rFonts w:ascii="Times New Roman" w:hAnsi="Times New Roman" w:cs="Times New Roman"/>
                <w:color w:val="000000"/>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05561EBB" w14:textId="77777777" w:rsidR="0024440F" w:rsidRPr="0024440F" w:rsidRDefault="0024440F" w:rsidP="0024440F">
            <w:pPr>
              <w:spacing w:line="259" w:lineRule="auto"/>
              <w:ind w:right="52"/>
              <w:jc w:val="center"/>
              <w:rPr>
                <w:rFonts w:ascii="Times New Roman" w:hAnsi="Times New Roman" w:cs="Times New Roman"/>
                <w:color w:val="000000"/>
              </w:rPr>
            </w:pPr>
            <w:r w:rsidRPr="0024440F">
              <w:rPr>
                <w:rFonts w:ascii="Times New Roman" w:hAnsi="Times New Roman" w:cs="Times New Roman"/>
                <w:color w:val="000000"/>
              </w:rPr>
              <w:t xml:space="preserve">2 </w:t>
            </w:r>
            <w:proofErr w:type="spellStart"/>
            <w:r w:rsidRPr="0024440F">
              <w:rPr>
                <w:rFonts w:ascii="Times New Roman" w:hAnsi="Times New Roman" w:cs="Times New Roman"/>
                <w:color w:val="000000"/>
              </w:rPr>
              <w:t>godine</w:t>
            </w:r>
            <w:proofErr w:type="spellEnd"/>
            <w:r w:rsidRPr="0024440F">
              <w:rPr>
                <w:rFonts w:ascii="Times New Roman" w:hAnsi="Times New Roman" w:cs="Times New Roman"/>
                <w:color w:val="000000"/>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53E59C30" w14:textId="77777777" w:rsidR="0024440F" w:rsidRPr="0024440F" w:rsidRDefault="0024440F" w:rsidP="0024440F">
            <w:pPr>
              <w:spacing w:line="259" w:lineRule="auto"/>
              <w:ind w:right="53"/>
              <w:jc w:val="center"/>
              <w:rPr>
                <w:rFonts w:ascii="Times New Roman" w:hAnsi="Times New Roman" w:cs="Times New Roman"/>
                <w:color w:val="000000"/>
              </w:rPr>
            </w:pPr>
            <w:r w:rsidRPr="0024440F">
              <w:rPr>
                <w:rFonts w:ascii="Times New Roman" w:hAnsi="Times New Roman" w:cs="Times New Roman"/>
                <w:color w:val="000000"/>
              </w:rPr>
              <w:t xml:space="preserve">0,00 </w:t>
            </w:r>
            <w:proofErr w:type="spellStart"/>
            <w:r w:rsidRPr="0024440F">
              <w:rPr>
                <w:rFonts w:ascii="Times New Roman" w:hAnsi="Times New Roman" w:cs="Times New Roman"/>
                <w:color w:val="000000"/>
              </w:rPr>
              <w:t>bodova</w:t>
            </w:r>
            <w:proofErr w:type="spellEnd"/>
            <w:r w:rsidRPr="0024440F">
              <w:rPr>
                <w:rFonts w:ascii="Times New Roman" w:hAnsi="Times New Roman" w:cs="Times New Roman"/>
                <w:color w:val="000000"/>
              </w:rPr>
              <w:t xml:space="preserve"> </w:t>
            </w:r>
          </w:p>
        </w:tc>
      </w:tr>
      <w:tr w:rsidR="0024440F" w:rsidRPr="0024440F" w14:paraId="0332683D" w14:textId="77777777" w:rsidTr="000B6C90">
        <w:trPr>
          <w:trHeight w:val="384"/>
        </w:trPr>
        <w:tc>
          <w:tcPr>
            <w:tcW w:w="0" w:type="auto"/>
            <w:vMerge/>
            <w:tcBorders>
              <w:top w:val="nil"/>
              <w:left w:val="single" w:sz="4" w:space="0" w:color="000000"/>
              <w:bottom w:val="nil"/>
              <w:right w:val="single" w:sz="4" w:space="0" w:color="000000"/>
            </w:tcBorders>
          </w:tcPr>
          <w:p w14:paraId="32527205" w14:textId="77777777" w:rsidR="0024440F" w:rsidRPr="0024440F" w:rsidRDefault="0024440F" w:rsidP="0024440F">
            <w:pPr>
              <w:spacing w:after="160" w:line="259" w:lineRule="auto"/>
              <w:rPr>
                <w:rFonts w:ascii="Times New Roman" w:hAnsi="Times New Roman" w:cs="Times New Roman"/>
                <w:color w:val="000000"/>
              </w:rPr>
            </w:pPr>
          </w:p>
        </w:tc>
        <w:tc>
          <w:tcPr>
            <w:tcW w:w="3022" w:type="dxa"/>
            <w:tcBorders>
              <w:top w:val="single" w:sz="4" w:space="0" w:color="000000"/>
              <w:left w:val="single" w:sz="4" w:space="0" w:color="000000"/>
              <w:bottom w:val="single" w:sz="4" w:space="0" w:color="000000"/>
              <w:right w:val="single" w:sz="4" w:space="0" w:color="000000"/>
            </w:tcBorders>
          </w:tcPr>
          <w:p w14:paraId="1FECE7EF" w14:textId="77777777" w:rsidR="0024440F" w:rsidRPr="0024440F" w:rsidRDefault="0024440F" w:rsidP="0024440F">
            <w:pPr>
              <w:spacing w:line="259" w:lineRule="auto"/>
              <w:ind w:right="52"/>
              <w:jc w:val="center"/>
              <w:rPr>
                <w:rFonts w:ascii="Times New Roman" w:hAnsi="Times New Roman" w:cs="Times New Roman"/>
                <w:color w:val="000000"/>
              </w:rPr>
            </w:pPr>
            <w:r w:rsidRPr="0024440F">
              <w:rPr>
                <w:rFonts w:ascii="Times New Roman" w:hAnsi="Times New Roman" w:cs="Times New Roman"/>
                <w:color w:val="000000"/>
              </w:rPr>
              <w:t xml:space="preserve">3 </w:t>
            </w:r>
            <w:proofErr w:type="spellStart"/>
            <w:r w:rsidRPr="0024440F">
              <w:rPr>
                <w:rFonts w:ascii="Times New Roman" w:hAnsi="Times New Roman" w:cs="Times New Roman"/>
                <w:color w:val="000000"/>
              </w:rPr>
              <w:t>godine</w:t>
            </w:r>
            <w:proofErr w:type="spellEnd"/>
            <w:r w:rsidRPr="0024440F">
              <w:rPr>
                <w:rFonts w:ascii="Times New Roman" w:hAnsi="Times New Roman" w:cs="Times New Roman"/>
                <w:color w:val="000000"/>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5E8A858D" w14:textId="77777777" w:rsidR="0024440F" w:rsidRPr="0024440F" w:rsidRDefault="0024440F" w:rsidP="0024440F">
            <w:pPr>
              <w:spacing w:line="259" w:lineRule="auto"/>
              <w:ind w:right="51"/>
              <w:jc w:val="center"/>
              <w:rPr>
                <w:rFonts w:ascii="Times New Roman" w:hAnsi="Times New Roman" w:cs="Times New Roman"/>
                <w:color w:val="000000"/>
              </w:rPr>
            </w:pPr>
            <w:r w:rsidRPr="0024440F">
              <w:rPr>
                <w:rFonts w:ascii="Times New Roman" w:hAnsi="Times New Roman" w:cs="Times New Roman"/>
                <w:color w:val="000000"/>
              </w:rPr>
              <w:t xml:space="preserve">3,00 </w:t>
            </w:r>
            <w:proofErr w:type="spellStart"/>
            <w:r w:rsidRPr="0024440F">
              <w:rPr>
                <w:rFonts w:ascii="Times New Roman" w:hAnsi="Times New Roman" w:cs="Times New Roman"/>
                <w:color w:val="000000"/>
              </w:rPr>
              <w:t>boda</w:t>
            </w:r>
            <w:proofErr w:type="spellEnd"/>
            <w:r w:rsidRPr="0024440F">
              <w:rPr>
                <w:rFonts w:ascii="Times New Roman" w:hAnsi="Times New Roman" w:cs="Times New Roman"/>
                <w:color w:val="000000"/>
              </w:rPr>
              <w:t xml:space="preserve"> </w:t>
            </w:r>
          </w:p>
        </w:tc>
      </w:tr>
      <w:tr w:rsidR="0024440F" w:rsidRPr="0024440F" w14:paraId="42ADA2CD" w14:textId="77777777" w:rsidTr="000B6C90">
        <w:trPr>
          <w:trHeight w:val="384"/>
        </w:trPr>
        <w:tc>
          <w:tcPr>
            <w:tcW w:w="0" w:type="auto"/>
            <w:vMerge/>
            <w:tcBorders>
              <w:top w:val="nil"/>
              <w:left w:val="single" w:sz="4" w:space="0" w:color="000000"/>
              <w:bottom w:val="nil"/>
              <w:right w:val="single" w:sz="4" w:space="0" w:color="000000"/>
            </w:tcBorders>
          </w:tcPr>
          <w:p w14:paraId="3FD5A2DC" w14:textId="77777777" w:rsidR="0024440F" w:rsidRPr="0024440F" w:rsidRDefault="0024440F" w:rsidP="0024440F">
            <w:pPr>
              <w:spacing w:after="160" w:line="259" w:lineRule="auto"/>
              <w:rPr>
                <w:rFonts w:ascii="Times New Roman" w:hAnsi="Times New Roman" w:cs="Times New Roman"/>
                <w:color w:val="000000"/>
              </w:rPr>
            </w:pPr>
          </w:p>
        </w:tc>
        <w:tc>
          <w:tcPr>
            <w:tcW w:w="3022" w:type="dxa"/>
            <w:tcBorders>
              <w:top w:val="single" w:sz="4" w:space="0" w:color="000000"/>
              <w:left w:val="single" w:sz="4" w:space="0" w:color="000000"/>
              <w:bottom w:val="single" w:sz="4" w:space="0" w:color="000000"/>
              <w:right w:val="single" w:sz="4" w:space="0" w:color="000000"/>
            </w:tcBorders>
          </w:tcPr>
          <w:p w14:paraId="01D59C55" w14:textId="77777777" w:rsidR="0024440F" w:rsidRPr="0024440F" w:rsidRDefault="0024440F" w:rsidP="0024440F">
            <w:pPr>
              <w:spacing w:line="259" w:lineRule="auto"/>
              <w:ind w:right="52"/>
              <w:jc w:val="center"/>
              <w:rPr>
                <w:rFonts w:ascii="Times New Roman" w:hAnsi="Times New Roman" w:cs="Times New Roman"/>
                <w:color w:val="000000"/>
              </w:rPr>
            </w:pPr>
            <w:r w:rsidRPr="0024440F">
              <w:rPr>
                <w:rFonts w:ascii="Times New Roman" w:hAnsi="Times New Roman" w:cs="Times New Roman"/>
                <w:color w:val="000000"/>
              </w:rPr>
              <w:t xml:space="preserve">4 </w:t>
            </w:r>
            <w:proofErr w:type="spellStart"/>
            <w:r w:rsidRPr="0024440F">
              <w:rPr>
                <w:rFonts w:ascii="Times New Roman" w:hAnsi="Times New Roman" w:cs="Times New Roman"/>
                <w:color w:val="000000"/>
              </w:rPr>
              <w:t>godine</w:t>
            </w:r>
            <w:proofErr w:type="spellEnd"/>
            <w:r w:rsidRPr="0024440F">
              <w:rPr>
                <w:rFonts w:ascii="Times New Roman" w:hAnsi="Times New Roman" w:cs="Times New Roman"/>
                <w:color w:val="000000"/>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7ADB1B27" w14:textId="77777777" w:rsidR="0024440F" w:rsidRPr="0024440F" w:rsidRDefault="0024440F" w:rsidP="0024440F">
            <w:pPr>
              <w:spacing w:line="259" w:lineRule="auto"/>
              <w:ind w:right="53"/>
              <w:jc w:val="center"/>
              <w:rPr>
                <w:rFonts w:ascii="Times New Roman" w:hAnsi="Times New Roman" w:cs="Times New Roman"/>
                <w:color w:val="000000"/>
              </w:rPr>
            </w:pPr>
            <w:r w:rsidRPr="0024440F">
              <w:rPr>
                <w:rFonts w:ascii="Times New Roman" w:hAnsi="Times New Roman" w:cs="Times New Roman"/>
                <w:color w:val="000000"/>
              </w:rPr>
              <w:t xml:space="preserve">6,00 </w:t>
            </w:r>
            <w:proofErr w:type="spellStart"/>
            <w:r w:rsidRPr="0024440F">
              <w:rPr>
                <w:rFonts w:ascii="Times New Roman" w:hAnsi="Times New Roman" w:cs="Times New Roman"/>
                <w:color w:val="000000"/>
              </w:rPr>
              <w:t>bodova</w:t>
            </w:r>
            <w:proofErr w:type="spellEnd"/>
            <w:r w:rsidRPr="0024440F">
              <w:rPr>
                <w:rFonts w:ascii="Times New Roman" w:hAnsi="Times New Roman" w:cs="Times New Roman"/>
                <w:color w:val="000000"/>
              </w:rPr>
              <w:t xml:space="preserve"> </w:t>
            </w:r>
          </w:p>
        </w:tc>
      </w:tr>
      <w:tr w:rsidR="0024440F" w:rsidRPr="0024440F" w14:paraId="554E5933" w14:textId="77777777" w:rsidTr="000B6C90">
        <w:trPr>
          <w:trHeight w:val="382"/>
        </w:trPr>
        <w:tc>
          <w:tcPr>
            <w:tcW w:w="0" w:type="auto"/>
            <w:vMerge/>
            <w:tcBorders>
              <w:top w:val="nil"/>
              <w:left w:val="single" w:sz="4" w:space="0" w:color="000000"/>
              <w:bottom w:val="single" w:sz="4" w:space="0" w:color="000000"/>
              <w:right w:val="single" w:sz="4" w:space="0" w:color="000000"/>
            </w:tcBorders>
          </w:tcPr>
          <w:p w14:paraId="1A4B7827" w14:textId="77777777" w:rsidR="0024440F" w:rsidRPr="0024440F" w:rsidRDefault="0024440F" w:rsidP="0024440F">
            <w:pPr>
              <w:spacing w:after="160" w:line="259" w:lineRule="auto"/>
              <w:rPr>
                <w:rFonts w:ascii="Times New Roman" w:hAnsi="Times New Roman" w:cs="Times New Roman"/>
                <w:color w:val="000000"/>
              </w:rPr>
            </w:pPr>
          </w:p>
        </w:tc>
        <w:tc>
          <w:tcPr>
            <w:tcW w:w="3022" w:type="dxa"/>
            <w:tcBorders>
              <w:top w:val="single" w:sz="4" w:space="0" w:color="000000"/>
              <w:left w:val="single" w:sz="4" w:space="0" w:color="000000"/>
              <w:bottom w:val="single" w:sz="4" w:space="0" w:color="000000"/>
              <w:right w:val="single" w:sz="4" w:space="0" w:color="000000"/>
            </w:tcBorders>
          </w:tcPr>
          <w:p w14:paraId="5C4D364D" w14:textId="77777777" w:rsidR="0024440F" w:rsidRPr="0024440F" w:rsidRDefault="0024440F" w:rsidP="0024440F">
            <w:pPr>
              <w:spacing w:line="259" w:lineRule="auto"/>
              <w:ind w:right="55"/>
              <w:jc w:val="center"/>
              <w:rPr>
                <w:rFonts w:ascii="Times New Roman" w:hAnsi="Times New Roman" w:cs="Times New Roman"/>
                <w:color w:val="000000"/>
              </w:rPr>
            </w:pPr>
            <w:r w:rsidRPr="0024440F">
              <w:rPr>
                <w:rFonts w:ascii="Times New Roman" w:hAnsi="Times New Roman" w:cs="Times New Roman"/>
                <w:color w:val="000000"/>
              </w:rPr>
              <w:t xml:space="preserve">5 </w:t>
            </w:r>
            <w:proofErr w:type="spellStart"/>
            <w:r w:rsidRPr="0024440F">
              <w:rPr>
                <w:rFonts w:ascii="Times New Roman" w:hAnsi="Times New Roman" w:cs="Times New Roman"/>
                <w:color w:val="000000"/>
              </w:rPr>
              <w:t>godina</w:t>
            </w:r>
            <w:proofErr w:type="spellEnd"/>
            <w:r w:rsidRPr="0024440F">
              <w:rPr>
                <w:rFonts w:ascii="Times New Roman" w:hAnsi="Times New Roman" w:cs="Times New Roman"/>
                <w:color w:val="000000"/>
              </w:rPr>
              <w:t xml:space="preserve"> i </w:t>
            </w:r>
            <w:proofErr w:type="spellStart"/>
            <w:r w:rsidRPr="0024440F">
              <w:rPr>
                <w:rFonts w:ascii="Times New Roman" w:hAnsi="Times New Roman" w:cs="Times New Roman"/>
                <w:color w:val="000000"/>
              </w:rPr>
              <w:t>više</w:t>
            </w:r>
            <w:proofErr w:type="spellEnd"/>
            <w:r w:rsidRPr="0024440F">
              <w:rPr>
                <w:rFonts w:ascii="Times New Roman" w:hAnsi="Times New Roman" w:cs="Times New Roman"/>
                <w:color w:val="000000"/>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1929026A" w14:textId="77777777" w:rsidR="0024440F" w:rsidRPr="0024440F" w:rsidRDefault="0024440F" w:rsidP="0024440F">
            <w:pPr>
              <w:spacing w:line="259" w:lineRule="auto"/>
              <w:ind w:right="55"/>
              <w:jc w:val="center"/>
              <w:rPr>
                <w:rFonts w:ascii="Times New Roman" w:hAnsi="Times New Roman" w:cs="Times New Roman"/>
                <w:color w:val="000000"/>
              </w:rPr>
            </w:pPr>
            <w:r w:rsidRPr="0024440F">
              <w:rPr>
                <w:rFonts w:ascii="Times New Roman" w:hAnsi="Times New Roman" w:cs="Times New Roman"/>
                <w:color w:val="000000"/>
              </w:rPr>
              <w:t xml:space="preserve">10,00 </w:t>
            </w:r>
            <w:proofErr w:type="spellStart"/>
            <w:r w:rsidRPr="0024440F">
              <w:rPr>
                <w:rFonts w:ascii="Times New Roman" w:hAnsi="Times New Roman" w:cs="Times New Roman"/>
                <w:color w:val="000000"/>
              </w:rPr>
              <w:t>bodova</w:t>
            </w:r>
            <w:proofErr w:type="spellEnd"/>
            <w:r w:rsidRPr="0024440F">
              <w:rPr>
                <w:rFonts w:ascii="Times New Roman" w:hAnsi="Times New Roman" w:cs="Times New Roman"/>
                <w:color w:val="000000"/>
              </w:rPr>
              <w:t xml:space="preserve"> </w:t>
            </w:r>
          </w:p>
        </w:tc>
      </w:tr>
    </w:tbl>
    <w:p w14:paraId="39C0D850" w14:textId="77777777" w:rsidR="0024440F" w:rsidRPr="0024440F" w:rsidRDefault="0024440F" w:rsidP="0024440F">
      <w:pPr>
        <w:spacing w:after="0" w:line="259" w:lineRule="auto"/>
        <w:rPr>
          <w:rFonts w:ascii="Times New Roman" w:eastAsia="Times New Roman" w:hAnsi="Times New Roman" w:cs="Times New Roman"/>
          <w:color w:val="000000"/>
          <w:lang w:val="en-US"/>
        </w:rPr>
      </w:pPr>
      <w:r w:rsidRPr="0024440F">
        <w:rPr>
          <w:rFonts w:ascii="Times New Roman" w:eastAsia="Times New Roman" w:hAnsi="Times New Roman" w:cs="Times New Roman"/>
          <w:color w:val="000000"/>
          <w:lang w:val="en-US"/>
        </w:rPr>
        <w:t xml:space="preserve"> </w:t>
      </w:r>
    </w:p>
    <w:p w14:paraId="36374649" w14:textId="77777777" w:rsidR="0024440F" w:rsidRPr="0024440F" w:rsidRDefault="0024440F" w:rsidP="0024440F">
      <w:pPr>
        <w:widowControl w:val="0"/>
        <w:spacing w:after="0" w:line="240" w:lineRule="auto"/>
        <w:contextualSpacing/>
        <w:jc w:val="both"/>
        <w:rPr>
          <w:rFonts w:ascii="Times New Roman" w:hAnsi="Times New Roman" w:cs="Times New Roman"/>
          <w:noProof/>
          <w:spacing w:val="-1"/>
          <w:sz w:val="24"/>
          <w:szCs w:val="24"/>
        </w:rPr>
      </w:pPr>
    </w:p>
    <w:p w14:paraId="01903477" w14:textId="41C76DF3" w:rsidR="0024440F" w:rsidRDefault="0024440F" w:rsidP="0024440F">
      <w:pPr>
        <w:spacing w:after="111" w:line="248" w:lineRule="auto"/>
        <w:ind w:left="-5" w:right="15" w:hanging="10"/>
        <w:jc w:val="both"/>
        <w:rPr>
          <w:rFonts w:ascii="Times New Roman" w:eastAsia="Times New Roman" w:hAnsi="Times New Roman" w:cs="Times New Roman"/>
          <w:color w:val="000000"/>
        </w:rPr>
      </w:pPr>
      <w:r w:rsidRPr="0024440F">
        <w:rPr>
          <w:rFonts w:ascii="Times New Roman" w:eastAsia="Times New Roman" w:hAnsi="Times New Roman" w:cs="Times New Roman"/>
          <w:color w:val="000000"/>
        </w:rPr>
        <w:t xml:space="preserve">Maksimalan broj bodova koje Ponuditelj može ostvariti u okviru kriterija trajanja jamstvenog roka za otklanjanje nedostataka je </w:t>
      </w:r>
      <w:r w:rsidRPr="0024440F">
        <w:rPr>
          <w:rFonts w:ascii="Times New Roman" w:eastAsia="Times New Roman" w:hAnsi="Times New Roman" w:cs="Times New Roman"/>
          <w:b/>
          <w:color w:val="000000"/>
        </w:rPr>
        <w:t>10,00 bodova</w:t>
      </w:r>
      <w:r w:rsidRPr="0024440F">
        <w:rPr>
          <w:rFonts w:ascii="Times New Roman" w:eastAsia="Times New Roman" w:hAnsi="Times New Roman" w:cs="Times New Roman"/>
          <w:color w:val="000000"/>
        </w:rPr>
        <w:t xml:space="preserve">. </w:t>
      </w:r>
    </w:p>
    <w:p w14:paraId="65242787" w14:textId="77777777" w:rsidR="006A405E" w:rsidRPr="006A405E" w:rsidRDefault="006A405E" w:rsidP="006A405E">
      <w:pPr>
        <w:spacing w:after="127" w:line="269" w:lineRule="auto"/>
        <w:ind w:left="-5" w:right="550" w:hanging="10"/>
        <w:jc w:val="both"/>
        <w:rPr>
          <w:rFonts w:ascii="Times New Roman" w:hAnsi="Times New Roman" w:cs="Times New Roman"/>
          <w:sz w:val="24"/>
          <w:szCs w:val="24"/>
        </w:rPr>
      </w:pPr>
      <w:r w:rsidRPr="006A405E">
        <w:rPr>
          <w:rFonts w:ascii="Times New Roman" w:eastAsia="Calibri" w:hAnsi="Times New Roman" w:cs="Times New Roman"/>
          <w:b/>
          <w:sz w:val="24"/>
          <w:szCs w:val="24"/>
        </w:rPr>
        <w:t xml:space="preserve">Jamstveni rok </w:t>
      </w:r>
      <w:r w:rsidRPr="006A405E">
        <w:rPr>
          <w:rFonts w:ascii="Times New Roman" w:eastAsia="Calibri" w:hAnsi="Times New Roman" w:cs="Times New Roman"/>
          <w:sz w:val="24"/>
          <w:szCs w:val="24"/>
        </w:rPr>
        <w:t xml:space="preserve">ima značenje Jamstvenog roka za kvalitetu </w:t>
      </w:r>
      <w:r w:rsidRPr="006A405E">
        <w:rPr>
          <w:rFonts w:ascii="Times New Roman" w:eastAsia="Calibri" w:hAnsi="Times New Roman" w:cs="Times New Roman"/>
          <w:b/>
          <w:sz w:val="24"/>
          <w:szCs w:val="24"/>
          <w:u w:val="single" w:color="000000"/>
        </w:rPr>
        <w:t xml:space="preserve">izvedenih radova </w:t>
      </w:r>
      <w:r w:rsidRPr="006A405E">
        <w:rPr>
          <w:rFonts w:ascii="Times New Roman" w:eastAsia="Calibri" w:hAnsi="Times New Roman" w:cs="Times New Roman"/>
          <w:sz w:val="24"/>
          <w:szCs w:val="24"/>
        </w:rPr>
        <w:t xml:space="preserve">i njegovo je trajanje određeno u Ugovoru. Taj Jamstveni rok označava vremensko razdoblje u kojem Izvođač garantira za kvalitetu </w:t>
      </w:r>
      <w:r w:rsidRPr="006A405E">
        <w:rPr>
          <w:rFonts w:ascii="Times New Roman" w:eastAsia="Calibri" w:hAnsi="Times New Roman" w:cs="Times New Roman"/>
          <w:b/>
          <w:sz w:val="24"/>
          <w:szCs w:val="24"/>
          <w:u w:val="single" w:color="000000"/>
        </w:rPr>
        <w:t>izvedenih radova.</w:t>
      </w:r>
      <w:r w:rsidRPr="006A405E">
        <w:rPr>
          <w:rFonts w:ascii="Times New Roman" w:eastAsia="Calibri" w:hAnsi="Times New Roman" w:cs="Times New Roman"/>
          <w:b/>
          <w:sz w:val="24"/>
          <w:szCs w:val="24"/>
        </w:rPr>
        <w:t xml:space="preserve"> </w:t>
      </w:r>
    </w:p>
    <w:p w14:paraId="3521909D" w14:textId="5D217545" w:rsidR="006A405E" w:rsidRPr="006A405E" w:rsidRDefault="006A405E" w:rsidP="006A405E">
      <w:pPr>
        <w:tabs>
          <w:tab w:val="center" w:pos="7923"/>
        </w:tabs>
        <w:spacing w:after="127" w:line="269" w:lineRule="auto"/>
        <w:ind w:left="-15"/>
        <w:rPr>
          <w:rFonts w:ascii="Times New Roman" w:hAnsi="Times New Roman" w:cs="Times New Roman"/>
          <w:sz w:val="24"/>
          <w:szCs w:val="24"/>
        </w:rPr>
      </w:pPr>
      <w:r w:rsidRPr="006A405E">
        <w:rPr>
          <w:rFonts w:ascii="Times New Roman" w:eastAsia="Calibri" w:hAnsi="Times New Roman" w:cs="Times New Roman"/>
          <w:sz w:val="24"/>
          <w:szCs w:val="24"/>
        </w:rPr>
        <w:t>Jamstveni rok za ugrađenu opremu i materijale je prema jamstvu proizvođača istog.</w:t>
      </w:r>
      <w:r w:rsidRPr="006A405E">
        <w:rPr>
          <w:rFonts w:ascii="Times New Roman" w:eastAsia="Calibri" w:hAnsi="Times New Roman" w:cs="Times New Roman"/>
          <w:color w:val="FF0000"/>
          <w:sz w:val="24"/>
          <w:szCs w:val="24"/>
        </w:rPr>
        <w:t xml:space="preserve"> </w:t>
      </w:r>
      <w:r w:rsidRPr="006A405E">
        <w:rPr>
          <w:rFonts w:ascii="Times New Roman" w:eastAsia="Calibri" w:hAnsi="Times New Roman" w:cs="Times New Roman"/>
          <w:color w:val="FF0000"/>
          <w:sz w:val="24"/>
          <w:szCs w:val="24"/>
        </w:rPr>
        <w:tab/>
      </w:r>
      <w:r w:rsidRPr="006A405E">
        <w:rPr>
          <w:rFonts w:ascii="Times New Roman" w:eastAsia="Calibri" w:hAnsi="Times New Roman" w:cs="Times New Roman"/>
          <w:sz w:val="24"/>
          <w:szCs w:val="24"/>
        </w:rPr>
        <w:t xml:space="preserve"> </w:t>
      </w:r>
    </w:p>
    <w:p w14:paraId="143979D2" w14:textId="2CC81F08" w:rsidR="0024440F" w:rsidRDefault="0024440F" w:rsidP="0024440F">
      <w:pPr>
        <w:widowControl w:val="0"/>
        <w:spacing w:after="0" w:line="240" w:lineRule="auto"/>
        <w:contextualSpacing/>
        <w:jc w:val="both"/>
        <w:rPr>
          <w:rFonts w:ascii="Times New Roman" w:eastAsia="Times New Roman" w:hAnsi="Times New Roman" w:cs="Times New Roman"/>
          <w:color w:val="000000"/>
        </w:rPr>
      </w:pPr>
      <w:r w:rsidRPr="0024440F">
        <w:rPr>
          <w:rFonts w:ascii="Times New Roman" w:eastAsia="Times New Roman" w:hAnsi="Times New Roman" w:cs="Times New Roman"/>
          <w:b/>
          <w:color w:val="000000"/>
        </w:rPr>
        <w:t>Ekonomski najpovoljnija ponuda je ona ponuda koja kada se zbroje bodovi dobiveni po kriteriju cijene ponude i kriteriju trajanja jamstvenog roka za otklanjanje nedostataka ima najveći broj bodova</w:t>
      </w:r>
      <w:r w:rsidRPr="0024440F">
        <w:rPr>
          <w:rFonts w:ascii="Times New Roman" w:eastAsia="Times New Roman" w:hAnsi="Times New Roman" w:cs="Times New Roman"/>
          <w:color w:val="000000"/>
        </w:rPr>
        <w:t xml:space="preserve"> (zaokružen na dvije decimale). Ako su dvije ili više valjanih ponuda jednako rangirane prema kriteriju za odabir ponude, javni naručitelj odabrat će ponudu koja je zaprimljena ranije. </w:t>
      </w:r>
    </w:p>
    <w:p w14:paraId="770588BC" w14:textId="77777777" w:rsidR="009349DB" w:rsidRPr="009349DB" w:rsidRDefault="009349DB" w:rsidP="009349DB">
      <w:pPr>
        <w:widowControl w:val="0"/>
        <w:spacing w:after="0" w:line="240" w:lineRule="auto"/>
        <w:jc w:val="both"/>
        <w:rPr>
          <w:rFonts w:ascii="Times New Roman" w:eastAsia="Times New Roman" w:hAnsi="Times New Roman" w:cs="Times New Roman"/>
          <w:color w:val="000000"/>
        </w:rPr>
      </w:pPr>
    </w:p>
    <w:p w14:paraId="5F9E9A2D" w14:textId="77777777" w:rsidR="009349DB" w:rsidRDefault="009349DB" w:rsidP="009349DB">
      <w:pPr>
        <w:widowControl w:val="0"/>
        <w:spacing w:after="0" w:line="240" w:lineRule="auto"/>
        <w:ind w:left="720"/>
        <w:jc w:val="both"/>
        <w:rPr>
          <w:rFonts w:ascii="Times New Roman" w:eastAsia="Times New Roman" w:hAnsi="Times New Roman" w:cs="Times New Roman"/>
          <w:color w:val="000000"/>
        </w:rPr>
      </w:pPr>
    </w:p>
    <w:p w14:paraId="6E9E7B35" w14:textId="77777777" w:rsidR="009349DB" w:rsidRDefault="009349DB" w:rsidP="009349DB">
      <w:pPr>
        <w:widowControl w:val="0"/>
        <w:spacing w:after="0" w:line="240" w:lineRule="auto"/>
        <w:ind w:left="720"/>
        <w:jc w:val="both"/>
        <w:rPr>
          <w:rFonts w:ascii="Times New Roman" w:eastAsia="Times New Roman" w:hAnsi="Times New Roman" w:cs="Times New Roman"/>
          <w:color w:val="000000"/>
        </w:rPr>
      </w:pPr>
    </w:p>
    <w:p w14:paraId="290BF050" w14:textId="77777777" w:rsidR="009349DB" w:rsidRDefault="009349DB" w:rsidP="009349DB">
      <w:pPr>
        <w:widowControl w:val="0"/>
        <w:spacing w:after="0" w:line="240" w:lineRule="auto"/>
        <w:ind w:left="720"/>
        <w:jc w:val="both"/>
        <w:rPr>
          <w:rFonts w:ascii="Times New Roman" w:eastAsia="Times New Roman" w:hAnsi="Times New Roman" w:cs="Times New Roman"/>
          <w:color w:val="000000"/>
        </w:rPr>
      </w:pPr>
    </w:p>
    <w:p w14:paraId="04EDB1DF" w14:textId="50E98123" w:rsidR="009349DB" w:rsidRPr="009349DB" w:rsidRDefault="009349DB" w:rsidP="009349DB">
      <w:pPr>
        <w:widowControl w:val="0"/>
        <w:spacing w:after="0" w:line="240" w:lineRule="auto"/>
        <w:ind w:left="720"/>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ROK IZVOĐENJA RADOVA</w:t>
      </w:r>
    </w:p>
    <w:p w14:paraId="6768DB6F" w14:textId="77777777" w:rsidR="009349DB" w:rsidRDefault="009349DB" w:rsidP="009349DB">
      <w:pPr>
        <w:widowControl w:val="0"/>
        <w:spacing w:after="0" w:line="240" w:lineRule="auto"/>
        <w:ind w:left="720"/>
        <w:jc w:val="both"/>
        <w:rPr>
          <w:rFonts w:ascii="Times New Roman" w:eastAsia="Times New Roman" w:hAnsi="Times New Roman" w:cs="Times New Roman"/>
          <w:color w:val="000000"/>
        </w:rPr>
      </w:pPr>
    </w:p>
    <w:p w14:paraId="59B3C8EF" w14:textId="02875419" w:rsidR="009349DB" w:rsidRPr="009349DB" w:rsidRDefault="009349DB" w:rsidP="009349DB">
      <w:pPr>
        <w:widowControl w:val="0"/>
        <w:spacing w:after="0" w:line="240" w:lineRule="auto"/>
        <w:ind w:left="720"/>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Rok za izvođenje radova je </w:t>
      </w:r>
      <w:r w:rsidR="006C66DF">
        <w:rPr>
          <w:rFonts w:ascii="Times New Roman" w:eastAsia="Times New Roman" w:hAnsi="Times New Roman" w:cs="Times New Roman"/>
          <w:color w:val="000000"/>
        </w:rPr>
        <w:t>90 dana</w:t>
      </w:r>
      <w:r>
        <w:rPr>
          <w:rFonts w:ascii="Times New Roman" w:eastAsia="Times New Roman" w:hAnsi="Times New Roman" w:cs="Times New Roman"/>
          <w:color w:val="000000"/>
        </w:rPr>
        <w:t xml:space="preserve"> od dama uvođenja u posao.</w:t>
      </w:r>
      <w:r w:rsidRPr="009349DB">
        <w:rPr>
          <w:rFonts w:ascii="Times New Roman" w:eastAsia="Times New Roman" w:hAnsi="Times New Roman" w:cs="Times New Roman"/>
          <w:color w:val="000000"/>
        </w:rPr>
        <w:t>. Ponuditelji mogu u ponudi nuditi kraći rok za izvođenje radova navodeći broj dana za koji će skratiti rok za izvođenje radova u odnosu na rok za izvođenje radova propisan ovom dokumentacijom (primjerice, „</w:t>
      </w:r>
      <w:r>
        <w:rPr>
          <w:rFonts w:ascii="Times New Roman" w:eastAsia="Times New Roman" w:hAnsi="Times New Roman" w:cs="Times New Roman"/>
          <w:color w:val="000000"/>
        </w:rPr>
        <w:t>10</w:t>
      </w:r>
      <w:r w:rsidRPr="009349DB">
        <w:rPr>
          <w:rFonts w:ascii="Times New Roman" w:eastAsia="Times New Roman" w:hAnsi="Times New Roman" w:cs="Times New Roman"/>
          <w:color w:val="000000"/>
        </w:rPr>
        <w:t xml:space="preserve"> dana“ označava da će ponuditelj radove završiti </w:t>
      </w:r>
      <w:r>
        <w:rPr>
          <w:rFonts w:ascii="Times New Roman" w:eastAsia="Times New Roman" w:hAnsi="Times New Roman" w:cs="Times New Roman"/>
          <w:color w:val="000000"/>
        </w:rPr>
        <w:t>10</w:t>
      </w:r>
      <w:r w:rsidRPr="009349DB">
        <w:rPr>
          <w:rFonts w:ascii="Times New Roman" w:eastAsia="Times New Roman" w:hAnsi="Times New Roman" w:cs="Times New Roman"/>
          <w:color w:val="000000"/>
        </w:rPr>
        <w:t xml:space="preserve"> dana ranije od roka </w:t>
      </w:r>
      <w:r>
        <w:rPr>
          <w:rFonts w:ascii="Times New Roman" w:eastAsia="Times New Roman" w:hAnsi="Times New Roman" w:cs="Times New Roman"/>
          <w:color w:val="000000"/>
        </w:rPr>
        <w:t xml:space="preserve">izvođenja radova </w:t>
      </w:r>
    </w:p>
    <w:p w14:paraId="613051EA" w14:textId="77777777"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 </w:t>
      </w:r>
    </w:p>
    <w:p w14:paraId="15C356BA" w14:textId="2832C1C2"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Ponuditelj u ponudi dostavlja Izjavu o </w:t>
      </w:r>
      <w:r w:rsidR="006C66DF">
        <w:rPr>
          <w:rFonts w:ascii="Times New Roman" w:eastAsia="Times New Roman" w:hAnsi="Times New Roman" w:cs="Times New Roman"/>
          <w:color w:val="000000"/>
        </w:rPr>
        <w:t xml:space="preserve">roku izvođenja </w:t>
      </w:r>
      <w:r w:rsidR="006C66DF" w:rsidRPr="00683FEE">
        <w:rPr>
          <w:rFonts w:ascii="Times New Roman" w:eastAsia="Times New Roman" w:hAnsi="Times New Roman" w:cs="Times New Roman"/>
        </w:rPr>
        <w:t>radova</w:t>
      </w:r>
      <w:r w:rsidRPr="00683FEE">
        <w:rPr>
          <w:rFonts w:ascii="Times New Roman" w:eastAsia="Times New Roman" w:hAnsi="Times New Roman" w:cs="Times New Roman"/>
        </w:rPr>
        <w:t xml:space="preserve"> (Prilog </w:t>
      </w:r>
      <w:r w:rsidR="00683FEE" w:rsidRPr="00683FEE">
        <w:rPr>
          <w:rFonts w:ascii="Times New Roman" w:eastAsia="Times New Roman" w:hAnsi="Times New Roman" w:cs="Times New Roman"/>
        </w:rPr>
        <w:t>6.)</w:t>
      </w:r>
      <w:r w:rsidRPr="00683FEE">
        <w:rPr>
          <w:rFonts w:ascii="Times New Roman" w:eastAsia="Times New Roman" w:hAnsi="Times New Roman" w:cs="Times New Roman"/>
        </w:rPr>
        <w:t xml:space="preserve"> </w:t>
      </w:r>
    </w:p>
    <w:p w14:paraId="01E2D373" w14:textId="77777777"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 </w:t>
      </w:r>
    </w:p>
    <w:p w14:paraId="75D686E4" w14:textId="77777777"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RIR = PRIR/ </w:t>
      </w:r>
      <w:proofErr w:type="spellStart"/>
      <w:r w:rsidRPr="009349DB">
        <w:rPr>
          <w:rFonts w:ascii="Times New Roman" w:eastAsia="Times New Roman" w:hAnsi="Times New Roman" w:cs="Times New Roman"/>
          <w:color w:val="000000"/>
        </w:rPr>
        <w:t>RIRmax</w:t>
      </w:r>
      <w:proofErr w:type="spellEnd"/>
      <w:r w:rsidRPr="009349DB">
        <w:rPr>
          <w:rFonts w:ascii="Times New Roman" w:eastAsia="Times New Roman" w:hAnsi="Times New Roman" w:cs="Times New Roman"/>
          <w:color w:val="000000"/>
        </w:rPr>
        <w:t xml:space="preserve"> *10,00 </w:t>
      </w:r>
    </w:p>
    <w:p w14:paraId="4201C7CD" w14:textId="77777777"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 </w:t>
      </w:r>
    </w:p>
    <w:p w14:paraId="595ACE53" w14:textId="77777777"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RIR – broj bodova koji je ponuda dobila za ponuđeni rok izvođenja radova </w:t>
      </w:r>
    </w:p>
    <w:p w14:paraId="0BAA319A" w14:textId="3DFDE0D3"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proofErr w:type="spellStart"/>
      <w:r w:rsidRPr="009349DB">
        <w:rPr>
          <w:rFonts w:ascii="Times New Roman" w:eastAsia="Times New Roman" w:hAnsi="Times New Roman" w:cs="Times New Roman"/>
          <w:color w:val="000000"/>
        </w:rPr>
        <w:t>RIRmax</w:t>
      </w:r>
      <w:proofErr w:type="spellEnd"/>
      <w:r w:rsidRPr="009349DB">
        <w:rPr>
          <w:rFonts w:ascii="Times New Roman" w:eastAsia="Times New Roman" w:hAnsi="Times New Roman" w:cs="Times New Roman"/>
          <w:color w:val="000000"/>
        </w:rPr>
        <w:t xml:space="preserve"> – najveći broj dana za koje će se skratiti izvođenje </w:t>
      </w:r>
      <w:r w:rsidR="006C66DF">
        <w:rPr>
          <w:rFonts w:ascii="Times New Roman" w:eastAsia="Times New Roman" w:hAnsi="Times New Roman" w:cs="Times New Roman"/>
          <w:color w:val="000000"/>
        </w:rPr>
        <w:t>radova</w:t>
      </w:r>
    </w:p>
    <w:p w14:paraId="272B659C" w14:textId="26FE9557" w:rsidR="009349DB" w:rsidRPr="006C66DF" w:rsidRDefault="009349DB" w:rsidP="006C66DF">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PRIR – ponuđeni broj dana za koji će se skratiti izvođenje radova </w:t>
      </w:r>
      <w:r w:rsidRPr="006C66DF">
        <w:rPr>
          <w:rFonts w:ascii="Times New Roman" w:eastAsia="Times New Roman" w:hAnsi="Times New Roman" w:cs="Times New Roman"/>
          <w:color w:val="000000"/>
        </w:rPr>
        <w:t xml:space="preserve"> ponude koja se ocjenjuje </w:t>
      </w:r>
    </w:p>
    <w:p w14:paraId="46E5EB36" w14:textId="77777777"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10,00 – maksimalni broj bodova </w:t>
      </w:r>
    </w:p>
    <w:p w14:paraId="7D7D52C7" w14:textId="77777777"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 </w:t>
      </w:r>
    </w:p>
    <w:p w14:paraId="4BDD862B" w14:textId="3FE62AB6"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Ponudama kojima se nudi rok izvođenja koji je u skladu sa rokom za završetak izvođenja radova – </w:t>
      </w:r>
      <w:r w:rsidR="006C66DF">
        <w:rPr>
          <w:rFonts w:ascii="Times New Roman" w:eastAsia="Times New Roman" w:hAnsi="Times New Roman" w:cs="Times New Roman"/>
          <w:color w:val="000000"/>
        </w:rPr>
        <w:t xml:space="preserve">90 dana </w:t>
      </w:r>
      <w:r w:rsidR="00683FEE">
        <w:rPr>
          <w:rFonts w:ascii="Times New Roman" w:eastAsia="Times New Roman" w:hAnsi="Times New Roman" w:cs="Times New Roman"/>
          <w:color w:val="000000"/>
        </w:rPr>
        <w:t xml:space="preserve">, </w:t>
      </w:r>
      <w:r w:rsidRPr="009349DB">
        <w:rPr>
          <w:rFonts w:ascii="Times New Roman" w:eastAsia="Times New Roman" w:hAnsi="Times New Roman" w:cs="Times New Roman"/>
          <w:color w:val="000000"/>
        </w:rPr>
        <w:t>dobiti</w:t>
      </w:r>
      <w:r w:rsidR="00683FEE">
        <w:rPr>
          <w:rFonts w:ascii="Times New Roman" w:eastAsia="Times New Roman" w:hAnsi="Times New Roman" w:cs="Times New Roman"/>
          <w:color w:val="000000"/>
        </w:rPr>
        <w:t xml:space="preserve"> će </w:t>
      </w:r>
      <w:r w:rsidRPr="009349DB">
        <w:rPr>
          <w:rFonts w:ascii="Times New Roman" w:eastAsia="Times New Roman" w:hAnsi="Times New Roman" w:cs="Times New Roman"/>
          <w:color w:val="000000"/>
        </w:rPr>
        <w:t xml:space="preserve"> 0,00 bodova po ovom kriteriju. </w:t>
      </w:r>
    </w:p>
    <w:p w14:paraId="0C70EC6D" w14:textId="77777777"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 </w:t>
      </w:r>
    </w:p>
    <w:p w14:paraId="632ACC0A" w14:textId="77777777"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Maksimalni mogući broj bodova po ovom kriteriju iznosi 10,00 bodova, koje će dobiti ponuda s najkraćim rokom za izvođenje radova, odnosno najvećim ponuđenim brojem dana za koje će se skratiti izvođenje radova, a svaka sljedeća u odnosu na prethodnu razmjerno manji broj bodova. </w:t>
      </w:r>
    </w:p>
    <w:p w14:paraId="7BE28F8B" w14:textId="77777777"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 </w:t>
      </w:r>
    </w:p>
    <w:p w14:paraId="30EDFDC1" w14:textId="181EF81D" w:rsidR="009349DB" w:rsidRPr="009349DB" w:rsidRDefault="009349DB" w:rsidP="009349DB">
      <w:pPr>
        <w:pStyle w:val="ListParagraph"/>
        <w:widowControl w:val="0"/>
        <w:spacing w:after="0" w:line="240" w:lineRule="auto"/>
        <w:jc w:val="both"/>
        <w:rPr>
          <w:rFonts w:ascii="Times New Roman" w:eastAsia="Times New Roman" w:hAnsi="Times New Roman" w:cs="Times New Roman"/>
          <w:color w:val="000000"/>
        </w:rPr>
      </w:pPr>
      <w:r w:rsidRPr="009349DB">
        <w:rPr>
          <w:rFonts w:ascii="Times New Roman" w:eastAsia="Times New Roman" w:hAnsi="Times New Roman" w:cs="Times New Roman"/>
          <w:color w:val="000000"/>
        </w:rPr>
        <w:t xml:space="preserve">Ponudu s rokom završetka izvođenja radova duljim od </w:t>
      </w:r>
      <w:r w:rsidR="006C66DF">
        <w:rPr>
          <w:rFonts w:ascii="Times New Roman" w:eastAsia="Times New Roman" w:hAnsi="Times New Roman" w:cs="Times New Roman"/>
          <w:color w:val="000000"/>
        </w:rPr>
        <w:t>90 dana</w:t>
      </w:r>
      <w:r w:rsidRPr="009349DB">
        <w:rPr>
          <w:rFonts w:ascii="Times New Roman" w:eastAsia="Times New Roman" w:hAnsi="Times New Roman" w:cs="Times New Roman"/>
          <w:color w:val="000000"/>
        </w:rPr>
        <w:t xml:space="preserve"> Naručitelj će odbiti kao nepravilnu.</w:t>
      </w:r>
    </w:p>
    <w:p w14:paraId="7C0336CB" w14:textId="77777777" w:rsidR="0024440F" w:rsidRPr="0024440F" w:rsidRDefault="0024440F" w:rsidP="0024440F">
      <w:pPr>
        <w:widowControl w:val="0"/>
        <w:spacing w:after="0" w:line="240" w:lineRule="auto"/>
        <w:contextualSpacing/>
        <w:jc w:val="both"/>
        <w:rPr>
          <w:rFonts w:ascii="Times New Roman" w:hAnsi="Times New Roman" w:cs="Times New Roman"/>
          <w:noProof/>
          <w:spacing w:val="-1"/>
          <w:sz w:val="24"/>
          <w:szCs w:val="24"/>
        </w:rPr>
      </w:pPr>
    </w:p>
    <w:tbl>
      <w:tblPr>
        <w:tblStyle w:val="TableGrid1"/>
        <w:tblW w:w="9060" w:type="dxa"/>
        <w:tblInd w:w="7" w:type="dxa"/>
        <w:tblBorders>
          <w:top w:val="single" w:sz="4" w:space="0" w:color="000000"/>
          <w:left w:val="single" w:sz="4" w:space="0" w:color="000000"/>
          <w:bottom w:val="single" w:sz="4" w:space="0" w:color="000000"/>
          <w:right w:val="single" w:sz="4" w:space="0" w:color="000000"/>
        </w:tblBorders>
        <w:shd w:val="clear" w:color="auto" w:fill="C2D69B" w:themeFill="accent3" w:themeFillTint="99"/>
        <w:tblCellMar>
          <w:top w:w="13" w:type="dxa"/>
          <w:right w:w="115" w:type="dxa"/>
        </w:tblCellMar>
        <w:tblLook w:val="04A0" w:firstRow="1" w:lastRow="0" w:firstColumn="1" w:lastColumn="0" w:noHBand="0" w:noVBand="1"/>
      </w:tblPr>
      <w:tblGrid>
        <w:gridCol w:w="982"/>
        <w:gridCol w:w="8078"/>
      </w:tblGrid>
      <w:tr w:rsidR="00E32518" w:rsidRPr="00E32518" w14:paraId="19B9FF9F" w14:textId="77777777" w:rsidTr="00E32518">
        <w:trPr>
          <w:trHeight w:val="451"/>
        </w:trPr>
        <w:tc>
          <w:tcPr>
            <w:tcW w:w="982" w:type="dxa"/>
            <w:shd w:val="clear" w:color="auto" w:fill="C2D69B" w:themeFill="accent3" w:themeFillTint="99"/>
          </w:tcPr>
          <w:p w14:paraId="3AF7A518" w14:textId="77777777" w:rsidR="00E32518" w:rsidRPr="00E32518" w:rsidRDefault="00E32518" w:rsidP="00E32518">
            <w:pPr>
              <w:widowControl w:val="0"/>
              <w:contextualSpacing/>
              <w:jc w:val="both"/>
              <w:rPr>
                <w:rFonts w:ascii="Times New Roman" w:eastAsiaTheme="minorHAnsi" w:hAnsi="Times New Roman" w:cs="Times New Roman"/>
                <w:noProof/>
                <w:spacing w:val="-1"/>
                <w:sz w:val="24"/>
                <w:szCs w:val="24"/>
              </w:rPr>
            </w:pPr>
            <w:r w:rsidRPr="00E32518">
              <w:rPr>
                <w:rFonts w:ascii="Times New Roman" w:eastAsiaTheme="minorHAnsi" w:hAnsi="Times New Roman" w:cs="Times New Roman"/>
                <w:noProof/>
                <w:spacing w:val="-1"/>
                <w:sz w:val="24"/>
                <w:szCs w:val="24"/>
              </w:rPr>
              <w:t xml:space="preserve">9.8.  </w:t>
            </w:r>
          </w:p>
        </w:tc>
        <w:tc>
          <w:tcPr>
            <w:tcW w:w="8079" w:type="dxa"/>
            <w:shd w:val="clear" w:color="auto" w:fill="C2D69B" w:themeFill="accent3" w:themeFillTint="99"/>
          </w:tcPr>
          <w:p w14:paraId="49854BCE" w14:textId="77777777" w:rsidR="00E32518" w:rsidRPr="00E32518" w:rsidRDefault="00E32518" w:rsidP="00E32518">
            <w:pPr>
              <w:widowControl w:val="0"/>
              <w:contextualSpacing/>
              <w:jc w:val="both"/>
              <w:rPr>
                <w:rFonts w:ascii="Times New Roman" w:eastAsiaTheme="minorHAnsi" w:hAnsi="Times New Roman" w:cs="Times New Roman"/>
                <w:noProof/>
                <w:spacing w:val="-1"/>
                <w:sz w:val="24"/>
                <w:szCs w:val="24"/>
              </w:rPr>
            </w:pPr>
            <w:r w:rsidRPr="00E32518">
              <w:rPr>
                <w:rFonts w:ascii="Times New Roman" w:eastAsiaTheme="minorHAnsi" w:hAnsi="Times New Roman" w:cs="Times New Roman"/>
                <w:noProof/>
                <w:spacing w:val="-1"/>
                <w:sz w:val="24"/>
                <w:szCs w:val="24"/>
              </w:rPr>
              <w:t>JEZIK I PISMO NA KOJEM SE IZRAĐUJE PONUDA</w:t>
            </w:r>
          </w:p>
        </w:tc>
      </w:tr>
    </w:tbl>
    <w:p w14:paraId="6EE48EFF" w14:textId="799D7B85" w:rsidR="0024440F" w:rsidRDefault="0024440F" w:rsidP="0024440F"/>
    <w:p w14:paraId="7AE310EF" w14:textId="77777777" w:rsidR="00E32518" w:rsidRPr="00E32518" w:rsidRDefault="00E32518" w:rsidP="00E32518">
      <w:pPr>
        <w:spacing w:after="29" w:line="248" w:lineRule="auto"/>
        <w:ind w:left="-5" w:right="15" w:hanging="10"/>
        <w:jc w:val="both"/>
        <w:rPr>
          <w:rFonts w:ascii="Times New Roman" w:eastAsia="Times New Roman" w:hAnsi="Times New Roman" w:cs="Times New Roman"/>
          <w:color w:val="000000"/>
        </w:rPr>
      </w:pPr>
      <w:r w:rsidRPr="00E32518">
        <w:rPr>
          <w:rFonts w:ascii="Times New Roman" w:eastAsia="Times New Roman" w:hAnsi="Times New Roman" w:cs="Times New Roman"/>
          <w:color w:val="000000"/>
        </w:rPr>
        <w:t xml:space="preserve">Ponuda se izrađuje na hrvatskom jeziku i latiničnom pismu. Sva ostala dokumentacija koja se prilaže uz ponudu mora biti također na </w:t>
      </w:r>
      <w:r w:rsidRPr="00E32518">
        <w:rPr>
          <w:rFonts w:ascii="Times New Roman" w:eastAsia="Times New Roman" w:hAnsi="Times New Roman" w:cs="Times New Roman"/>
          <w:color w:val="000000"/>
        </w:rPr>
        <w:tab/>
        <w:t xml:space="preserve">hrvatskom jeziku i latiničnom </w:t>
      </w:r>
      <w:r w:rsidRPr="00E32518">
        <w:rPr>
          <w:rFonts w:ascii="Times New Roman" w:eastAsia="Times New Roman" w:hAnsi="Times New Roman" w:cs="Times New Roman"/>
          <w:color w:val="000000"/>
        </w:rPr>
        <w:tab/>
        <w:t xml:space="preserve">pismu.  </w:t>
      </w:r>
    </w:p>
    <w:p w14:paraId="740D9F13" w14:textId="77777777" w:rsidR="00E32518" w:rsidRPr="00E32518" w:rsidRDefault="00E32518" w:rsidP="00E32518">
      <w:pPr>
        <w:spacing w:after="161" w:line="271" w:lineRule="auto"/>
        <w:ind w:left="-5" w:right="12" w:hanging="10"/>
        <w:jc w:val="both"/>
        <w:rPr>
          <w:rFonts w:ascii="Times New Roman" w:eastAsia="Times New Roman" w:hAnsi="Times New Roman" w:cs="Times New Roman"/>
          <w:color w:val="000000"/>
        </w:rPr>
      </w:pPr>
      <w:r w:rsidRPr="00E32518">
        <w:rPr>
          <w:rFonts w:ascii="Times New Roman" w:eastAsia="Times New Roman" w:hAnsi="Times New Roman" w:cs="Times New Roman"/>
          <w:b/>
          <w:color w:val="000000"/>
        </w:rPr>
        <w:t>Iznimno, dio popratne dokumentacije može biti i na drugom jeziku, ali se u tom slučaju obavezno prilaže i prijevod ovlaštenog sudskog tumača za jezik s kojeg je prijevod izvršen.</w:t>
      </w:r>
      <w:r w:rsidRPr="00E32518">
        <w:rPr>
          <w:rFonts w:ascii="Times New Roman" w:eastAsia="Times New Roman" w:hAnsi="Times New Roman" w:cs="Times New Roman"/>
          <w:color w:val="000000"/>
        </w:rPr>
        <w:t xml:space="preserve"> </w:t>
      </w:r>
    </w:p>
    <w:p w14:paraId="499C9EA7" w14:textId="77777777" w:rsidR="00E32518" w:rsidRPr="00E32518" w:rsidRDefault="00E32518" w:rsidP="00E32518">
      <w:pPr>
        <w:spacing w:after="176" w:line="271" w:lineRule="auto"/>
        <w:ind w:left="-5" w:right="12" w:hanging="10"/>
        <w:jc w:val="both"/>
        <w:rPr>
          <w:rFonts w:ascii="Times New Roman" w:eastAsia="Times New Roman" w:hAnsi="Times New Roman" w:cs="Times New Roman"/>
          <w:color w:val="000000"/>
        </w:rPr>
      </w:pPr>
      <w:r w:rsidRPr="00E32518">
        <w:rPr>
          <w:rFonts w:ascii="Times New Roman" w:eastAsia="Times New Roman" w:hAnsi="Times New Roman" w:cs="Times New Roman"/>
          <w:b/>
          <w:color w:val="000000"/>
        </w:rPr>
        <w:t xml:space="preserve">Iznimno, nije potrebno prevoditi stručne izraze/kratice/termine koji imaju međunarodnu i višejezičnu primjenu. </w:t>
      </w:r>
    </w:p>
    <w:p w14:paraId="3987887D" w14:textId="77777777" w:rsidR="00E32518" w:rsidRPr="00E32518" w:rsidRDefault="00E32518" w:rsidP="000B6C90">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outlineLvl w:val="1"/>
        <w:rPr>
          <w:rFonts w:ascii="Times New Roman" w:eastAsia="Times New Roman" w:hAnsi="Times New Roman" w:cs="Times New Roman"/>
          <w:color w:val="000000"/>
          <w:lang w:val="en-US"/>
        </w:rPr>
      </w:pPr>
      <w:bookmarkStart w:id="13" w:name="_Hlk60582044"/>
      <w:r w:rsidRPr="00E32518">
        <w:rPr>
          <w:rFonts w:ascii="Times New Roman" w:eastAsia="Times New Roman" w:hAnsi="Times New Roman" w:cs="Times New Roman"/>
          <w:color w:val="000000"/>
          <w:lang w:val="en-US"/>
        </w:rPr>
        <w:t>9.9.</w:t>
      </w:r>
      <w:r w:rsidRPr="00E32518">
        <w:rPr>
          <w:rFonts w:ascii="Arial" w:eastAsia="Arial" w:hAnsi="Arial" w:cs="Arial"/>
          <w:color w:val="000000"/>
          <w:lang w:val="en-US"/>
        </w:rPr>
        <w:t xml:space="preserve"> </w:t>
      </w:r>
      <w:r w:rsidRPr="00E32518">
        <w:rPr>
          <w:rFonts w:ascii="Times New Roman" w:eastAsia="Times New Roman" w:hAnsi="Times New Roman" w:cs="Times New Roman"/>
          <w:color w:val="000000"/>
          <w:lang w:val="en-US"/>
        </w:rPr>
        <w:t xml:space="preserve">ROK VALJANOSTI PONUDE </w:t>
      </w:r>
    </w:p>
    <w:bookmarkEnd w:id="13"/>
    <w:p w14:paraId="1D2EBD60" w14:textId="10779FD8" w:rsidR="000B6C90" w:rsidRPr="000B6C90" w:rsidRDefault="000B6C90" w:rsidP="000B6C90">
      <w:pPr>
        <w:spacing w:after="185" w:line="248" w:lineRule="auto"/>
        <w:ind w:left="-5" w:right="15" w:hanging="10"/>
        <w:jc w:val="both"/>
        <w:rPr>
          <w:rFonts w:ascii="Times New Roman" w:eastAsia="Times New Roman" w:hAnsi="Times New Roman" w:cs="Times New Roman"/>
          <w:color w:val="000000"/>
        </w:rPr>
      </w:pPr>
      <w:r w:rsidRPr="000B6C90">
        <w:rPr>
          <w:rFonts w:ascii="Times New Roman" w:eastAsia="Times New Roman" w:hAnsi="Times New Roman" w:cs="Times New Roman"/>
          <w:color w:val="000000"/>
        </w:rPr>
        <w:t xml:space="preserve">Rok valjanosti ponude je: </w:t>
      </w:r>
      <w:r w:rsidR="00683FEE">
        <w:rPr>
          <w:rFonts w:ascii="Times New Roman" w:eastAsia="Times New Roman" w:hAnsi="Times New Roman" w:cs="Times New Roman"/>
        </w:rPr>
        <w:t>90 dana</w:t>
      </w:r>
      <w:r w:rsidRPr="00F27562">
        <w:rPr>
          <w:rFonts w:ascii="Times New Roman" w:eastAsia="Times New Roman" w:hAnsi="Times New Roman" w:cs="Times New Roman"/>
        </w:rPr>
        <w:t xml:space="preserve"> </w:t>
      </w:r>
      <w:r w:rsidRPr="000B6C90">
        <w:rPr>
          <w:rFonts w:ascii="Times New Roman" w:eastAsia="Times New Roman" w:hAnsi="Times New Roman" w:cs="Times New Roman"/>
          <w:color w:val="000000"/>
        </w:rPr>
        <w:t xml:space="preserve">od isteka roka za dostavu ponuda. </w:t>
      </w:r>
    </w:p>
    <w:p w14:paraId="2523C473" w14:textId="77777777" w:rsidR="000B6C90" w:rsidRPr="000B6C90" w:rsidRDefault="000B6C90" w:rsidP="000B6C90">
      <w:pPr>
        <w:spacing w:after="188" w:line="248" w:lineRule="auto"/>
        <w:ind w:left="-5" w:right="15" w:hanging="10"/>
        <w:jc w:val="both"/>
        <w:rPr>
          <w:rFonts w:ascii="Times New Roman" w:eastAsia="Times New Roman" w:hAnsi="Times New Roman" w:cs="Times New Roman"/>
          <w:color w:val="000000"/>
        </w:rPr>
      </w:pPr>
      <w:r w:rsidRPr="000B6C90">
        <w:rPr>
          <w:rFonts w:ascii="Times New Roman" w:eastAsia="Times New Roman" w:hAnsi="Times New Roman" w:cs="Times New Roman"/>
          <w:color w:val="000000"/>
        </w:rPr>
        <w:t xml:space="preserve">Ponuditelj rok valjanosti ponude upisuje u za to predviđeno mjesto pri upisu podataka u sustav Elektroničkog oglasnika javne nabave. Preporučuje se Ponuditeljima da u ponudi rok valjanosti ponude upisuju u mjesecima. </w:t>
      </w:r>
    </w:p>
    <w:p w14:paraId="68342892" w14:textId="77777777" w:rsidR="000B6C90" w:rsidRPr="000B6C90" w:rsidRDefault="000B6C90" w:rsidP="000B6C90">
      <w:pPr>
        <w:spacing w:after="110" w:line="249" w:lineRule="auto"/>
        <w:ind w:left="-5" w:hanging="10"/>
        <w:jc w:val="both"/>
        <w:rPr>
          <w:rFonts w:ascii="Times New Roman" w:eastAsia="Arial" w:hAnsi="Times New Roman" w:cs="Times New Roman"/>
          <w:color w:val="000000"/>
          <w:lang w:eastAsia="hr-HR"/>
        </w:rPr>
      </w:pPr>
      <w:r w:rsidRPr="000B6C90">
        <w:rPr>
          <w:rFonts w:ascii="Times New Roman" w:eastAsia="Arial" w:hAnsi="Times New Roman" w:cs="Times New Roman"/>
          <w:color w:val="000000"/>
          <w:lang w:eastAsia="hr-HR"/>
        </w:rPr>
        <w:t xml:space="preserve">Na zahtjev Naručitelja, Ponuditelj može produžiti rok valjanosti svoje ponude. U tom slučaju mora se produžiti i rok važenja jamstva za ozbiljnost ponude, sukladno traženom produženju roka valjanosti ponude. </w:t>
      </w:r>
    </w:p>
    <w:p w14:paraId="34055D1B" w14:textId="4A988CD3" w:rsidR="000B6C90" w:rsidRDefault="000B6C90" w:rsidP="000B6C90">
      <w:pPr>
        <w:spacing w:after="10" w:line="249" w:lineRule="auto"/>
        <w:ind w:left="-5" w:hanging="10"/>
        <w:jc w:val="both"/>
        <w:rPr>
          <w:rFonts w:ascii="Times New Roman" w:eastAsia="Arial" w:hAnsi="Times New Roman" w:cs="Times New Roman"/>
          <w:color w:val="000000"/>
          <w:lang w:eastAsia="hr-HR"/>
        </w:rPr>
      </w:pPr>
      <w:r w:rsidRPr="000B6C90">
        <w:rPr>
          <w:rFonts w:ascii="Times New Roman" w:eastAsia="Arial" w:hAnsi="Times New Roman" w:cs="Times New Roman"/>
          <w:color w:val="000000"/>
          <w:lang w:eastAsia="hr-HR"/>
        </w:rPr>
        <w:lastRenderedPageBreak/>
        <w:t xml:space="preserve">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 sukladno čl. 216. st. 2. ZJN 2016. </w:t>
      </w:r>
    </w:p>
    <w:p w14:paraId="595F4C79" w14:textId="77777777" w:rsidR="000B6C90" w:rsidRPr="000B6C90" w:rsidRDefault="000B6C90" w:rsidP="000B6C90">
      <w:pPr>
        <w:spacing w:after="10" w:line="249" w:lineRule="auto"/>
        <w:ind w:left="-5" w:hanging="10"/>
        <w:jc w:val="both"/>
        <w:rPr>
          <w:rFonts w:ascii="Times New Roman" w:eastAsia="Arial" w:hAnsi="Times New Roman" w:cs="Times New Roman"/>
          <w:color w:val="000000"/>
          <w:lang w:eastAsia="hr-HR"/>
        </w:rPr>
      </w:pPr>
    </w:p>
    <w:p w14:paraId="57F11647" w14:textId="77777777" w:rsidR="000B6C90" w:rsidRPr="000B6C90" w:rsidRDefault="000B6C90" w:rsidP="000B6C90">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outlineLvl w:val="1"/>
        <w:rPr>
          <w:rFonts w:ascii="Times New Roman" w:eastAsia="Times New Roman" w:hAnsi="Times New Roman" w:cs="Times New Roman"/>
          <w:color w:val="000000"/>
          <w:sz w:val="24"/>
          <w:szCs w:val="24"/>
          <w:lang w:val="en-US"/>
        </w:rPr>
      </w:pPr>
      <w:r w:rsidRPr="000B6C90">
        <w:rPr>
          <w:rFonts w:ascii="Times New Roman" w:eastAsia="Times New Roman" w:hAnsi="Times New Roman" w:cs="Times New Roman"/>
          <w:color w:val="000000"/>
          <w:sz w:val="24"/>
          <w:szCs w:val="24"/>
          <w:lang w:val="en-US"/>
        </w:rPr>
        <w:t>9.10.</w:t>
      </w:r>
      <w:r w:rsidRPr="000B6C90">
        <w:rPr>
          <w:rFonts w:ascii="Times New Roman" w:eastAsia="Arial" w:hAnsi="Times New Roman" w:cs="Times New Roman"/>
          <w:color w:val="000000"/>
          <w:sz w:val="24"/>
          <w:szCs w:val="24"/>
          <w:lang w:val="en-US"/>
        </w:rPr>
        <w:t xml:space="preserve"> TERMIN POSJETE GRADILIŠTU</w:t>
      </w:r>
    </w:p>
    <w:p w14:paraId="36925806" w14:textId="77777777" w:rsidR="000B6C90" w:rsidRPr="000B6C90" w:rsidRDefault="000B6C90" w:rsidP="000B6C90">
      <w:pPr>
        <w:spacing w:after="185" w:line="248" w:lineRule="auto"/>
        <w:ind w:left="-5" w:right="15" w:hanging="10"/>
        <w:jc w:val="both"/>
        <w:rPr>
          <w:rFonts w:ascii="Times New Roman" w:eastAsia="Times New Roman" w:hAnsi="Times New Roman" w:cs="Times New Roman"/>
          <w:color w:val="000000"/>
        </w:rPr>
      </w:pPr>
      <w:r w:rsidRPr="000B6C90">
        <w:rPr>
          <w:rFonts w:ascii="Times New Roman" w:eastAsia="Times New Roman" w:hAnsi="Times New Roman" w:cs="Times New Roman"/>
          <w:color w:val="000000"/>
        </w:rPr>
        <w:t xml:space="preserve">Kako bi ponuditelji u potpunosti bili upoznati sa svim činjenicama koje bi mogle utjecati na formiranje cijene predmeta nabave poželjno je da se gospodarski subjekti prije podnošenja ponude upoznaju sa situacijom na gradilištu kako bi mogli podnijeti ponudu imajući u vidu sve relevantne informacije. </w:t>
      </w:r>
    </w:p>
    <w:p w14:paraId="2747B6F9" w14:textId="77777777" w:rsidR="000B6C90" w:rsidRPr="000B6C90" w:rsidRDefault="000B6C90" w:rsidP="000B6C90">
      <w:pPr>
        <w:spacing w:after="211" w:line="248" w:lineRule="auto"/>
        <w:ind w:left="-5" w:right="15" w:hanging="10"/>
        <w:jc w:val="both"/>
        <w:rPr>
          <w:rFonts w:ascii="Times New Roman" w:eastAsia="Times New Roman" w:hAnsi="Times New Roman" w:cs="Times New Roman"/>
        </w:rPr>
      </w:pPr>
      <w:r w:rsidRPr="000B6C90">
        <w:rPr>
          <w:rFonts w:ascii="Times New Roman" w:eastAsia="Times New Roman" w:hAnsi="Times New Roman" w:cs="Times New Roman"/>
        </w:rPr>
        <w:t xml:space="preserve">Kako bi mogli izvršiti obilazak gradilišta, ponuditelji se moraju najaviti putem elektroničke pošte na kontakte navedene u točki 1.2. dokumentacije o nabavi. </w:t>
      </w:r>
    </w:p>
    <w:p w14:paraId="05432B4D" w14:textId="7C60D786" w:rsidR="000B6C90" w:rsidRDefault="000B6C90" w:rsidP="000B6C90">
      <w:pPr>
        <w:spacing w:after="198" w:line="248" w:lineRule="auto"/>
        <w:ind w:left="-5" w:right="15" w:hanging="10"/>
        <w:jc w:val="both"/>
        <w:rPr>
          <w:rFonts w:ascii="Times New Roman" w:eastAsia="Times New Roman" w:hAnsi="Times New Roman" w:cs="Times New Roman"/>
          <w:color w:val="000000"/>
        </w:rPr>
      </w:pPr>
      <w:r w:rsidRPr="000B6C90">
        <w:rPr>
          <w:rFonts w:ascii="Times New Roman" w:eastAsia="Times New Roman" w:hAnsi="Times New Roman" w:cs="Times New Roman"/>
          <w:color w:val="000000"/>
        </w:rPr>
        <w:t>Ponuditelji koji smatraju da nema potrebe za obilaskom mjesta izvođenja radova suglasni su da su upoznati sa svim činjenicama vezanim za formiranje cijene predmeta nabave. U skladu s navedenim, cijene iskazane u ponudi ponuditelja, bez obzira je</w:t>
      </w:r>
      <w:r w:rsidR="004E1F57">
        <w:rPr>
          <w:rFonts w:ascii="Times New Roman" w:eastAsia="Times New Roman" w:hAnsi="Times New Roman" w:cs="Times New Roman"/>
          <w:color w:val="000000"/>
        </w:rPr>
        <w:t xml:space="preserve"> </w:t>
      </w:r>
      <w:r w:rsidRPr="000B6C90">
        <w:rPr>
          <w:rFonts w:ascii="Times New Roman" w:eastAsia="Times New Roman" w:hAnsi="Times New Roman" w:cs="Times New Roman"/>
          <w:color w:val="000000"/>
        </w:rPr>
        <w:t xml:space="preserve">li obišao mjesto izvođenja radova ili nije, smatraju se konačnim i ponuditelji nemaju pravo na kasnije prigovore s osnova nepoznavanja uvjeta za podnošenje ponuda i traženje podmirenja bilo kakvih dodatnih troškova. </w:t>
      </w:r>
    </w:p>
    <w:p w14:paraId="0433627F" w14:textId="42565696" w:rsidR="006A405E" w:rsidRDefault="006A405E" w:rsidP="000B6C90">
      <w:pPr>
        <w:spacing w:after="198" w:line="248" w:lineRule="auto"/>
        <w:ind w:left="-5" w:right="15" w:hanging="10"/>
        <w:jc w:val="both"/>
        <w:rPr>
          <w:rFonts w:ascii="Times New Roman" w:eastAsia="Times New Roman" w:hAnsi="Times New Roman" w:cs="Times New Roman"/>
          <w:color w:val="000000"/>
        </w:rPr>
      </w:pPr>
    </w:p>
    <w:p w14:paraId="0AC7AAA1" w14:textId="77777777" w:rsidR="006A405E" w:rsidRPr="000B6C90" w:rsidRDefault="006A405E" w:rsidP="000B6C90">
      <w:pPr>
        <w:spacing w:after="198" w:line="248" w:lineRule="auto"/>
        <w:ind w:left="-5" w:right="15" w:hanging="10"/>
        <w:jc w:val="both"/>
        <w:rPr>
          <w:rFonts w:ascii="Times New Roman" w:eastAsia="Times New Roman" w:hAnsi="Times New Roman" w:cs="Times New Roman"/>
          <w:color w:val="000000"/>
        </w:rPr>
      </w:pPr>
    </w:p>
    <w:p w14:paraId="15247E5A" w14:textId="2D0857AF" w:rsidR="000B6C90" w:rsidRPr="000B6C90" w:rsidRDefault="000B6C90" w:rsidP="00B76F85">
      <w:pPr>
        <w:pStyle w:val="ListParagraph"/>
        <w:widowControl w:val="0"/>
        <w:numPr>
          <w:ilvl w:val="0"/>
          <w:numId w:val="5"/>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0"/>
        <w:rPr>
          <w:rFonts w:ascii="Times New Roman" w:eastAsiaTheme="majorEastAsia" w:hAnsi="Times New Roman" w:cs="Times New Roman"/>
          <w:b/>
          <w:bCs/>
          <w:noProof/>
          <w:sz w:val="28"/>
          <w:szCs w:val="28"/>
        </w:rPr>
      </w:pPr>
      <w:bookmarkStart w:id="14" w:name="_Hlk60583902"/>
      <w:r w:rsidRPr="000B6C90">
        <w:rPr>
          <w:rFonts w:ascii="Times New Roman" w:eastAsiaTheme="majorEastAsia" w:hAnsi="Times New Roman" w:cs="Times New Roman"/>
          <w:b/>
          <w:bCs/>
          <w:noProof/>
          <w:sz w:val="28"/>
          <w:szCs w:val="28"/>
        </w:rPr>
        <w:t>VRSTA, SRED</w:t>
      </w:r>
      <w:r w:rsidR="006A405E">
        <w:rPr>
          <w:rFonts w:ascii="Times New Roman" w:eastAsiaTheme="majorEastAsia" w:hAnsi="Times New Roman" w:cs="Times New Roman"/>
          <w:b/>
          <w:bCs/>
          <w:noProof/>
          <w:sz w:val="28"/>
          <w:szCs w:val="28"/>
        </w:rPr>
        <w:t>S</w:t>
      </w:r>
      <w:r w:rsidRPr="000B6C90">
        <w:rPr>
          <w:rFonts w:ascii="Times New Roman" w:eastAsiaTheme="majorEastAsia" w:hAnsi="Times New Roman" w:cs="Times New Roman"/>
          <w:b/>
          <w:bCs/>
          <w:noProof/>
          <w:sz w:val="28"/>
          <w:szCs w:val="28"/>
        </w:rPr>
        <w:t>TVA I UVJET JAMSTVA</w:t>
      </w:r>
    </w:p>
    <w:bookmarkEnd w:id="14"/>
    <w:p w14:paraId="299886AB" w14:textId="579909A5" w:rsidR="00E32518" w:rsidRDefault="00E32518" w:rsidP="0024440F"/>
    <w:p w14:paraId="2513F2DC" w14:textId="09589554" w:rsidR="000B6C90" w:rsidRDefault="000B6C90" w:rsidP="0024440F"/>
    <w:p w14:paraId="3B02E987" w14:textId="77777777" w:rsidR="000B6C90" w:rsidRPr="000B6C90" w:rsidRDefault="000B6C90" w:rsidP="000B6C90">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outlineLvl w:val="1"/>
        <w:rPr>
          <w:rFonts w:ascii="Times New Roman" w:eastAsia="Times New Roman" w:hAnsi="Times New Roman" w:cs="Times New Roman"/>
          <w:color w:val="000000"/>
          <w:lang w:val="en-US"/>
        </w:rPr>
      </w:pPr>
      <w:bookmarkStart w:id="15" w:name="_Hlk60583169"/>
      <w:r w:rsidRPr="000B6C90">
        <w:rPr>
          <w:rFonts w:ascii="Times New Roman" w:eastAsia="Times New Roman" w:hAnsi="Times New Roman" w:cs="Times New Roman"/>
          <w:color w:val="000000"/>
          <w:lang w:val="en-US"/>
        </w:rPr>
        <w:t>10.1.</w:t>
      </w:r>
      <w:r w:rsidRPr="000B6C90">
        <w:rPr>
          <w:rFonts w:ascii="Arial" w:eastAsia="Arial" w:hAnsi="Arial" w:cs="Arial"/>
          <w:color w:val="000000"/>
          <w:lang w:val="en-US"/>
        </w:rPr>
        <w:t xml:space="preserve"> </w:t>
      </w:r>
      <w:r w:rsidRPr="000B6C90">
        <w:rPr>
          <w:rFonts w:ascii="Times New Roman" w:eastAsia="Times New Roman" w:hAnsi="Times New Roman" w:cs="Times New Roman"/>
          <w:color w:val="000000"/>
          <w:lang w:val="en-US"/>
        </w:rPr>
        <w:t xml:space="preserve">JAMSTVO ZA OZBILJNOST PONUDE </w:t>
      </w:r>
    </w:p>
    <w:bookmarkEnd w:id="15"/>
    <w:p w14:paraId="26655BDC" w14:textId="77777777" w:rsidR="000B6C90" w:rsidRDefault="000B6C90" w:rsidP="0024440F"/>
    <w:p w14:paraId="366DCAD5" w14:textId="3E94D610" w:rsidR="000B6C90" w:rsidRPr="00B34246" w:rsidRDefault="000B6C90" w:rsidP="000B6C90">
      <w:pPr>
        <w:spacing w:after="67" w:line="248" w:lineRule="auto"/>
        <w:ind w:left="-5" w:right="15" w:hanging="10"/>
        <w:jc w:val="both"/>
        <w:rPr>
          <w:rFonts w:ascii="Times New Roman" w:eastAsia="Times New Roman" w:hAnsi="Times New Roman" w:cs="Times New Roman"/>
          <w:sz w:val="24"/>
          <w:szCs w:val="24"/>
        </w:rPr>
      </w:pPr>
      <w:r w:rsidRPr="00B34246">
        <w:rPr>
          <w:rFonts w:ascii="Times New Roman" w:eastAsia="Times New Roman" w:hAnsi="Times New Roman" w:cs="Times New Roman"/>
          <w:sz w:val="24"/>
          <w:szCs w:val="24"/>
        </w:rPr>
        <w:t xml:space="preserve">Ponuditelj je obvezan uz ponudu dostaviti  jamstvo za ozbiljnost ponude u obliku </w:t>
      </w:r>
      <w:r w:rsidR="00413F9A" w:rsidRPr="00B34246">
        <w:rPr>
          <w:rFonts w:ascii="Times New Roman" w:eastAsia="Times New Roman" w:hAnsi="Times New Roman" w:cs="Times New Roman"/>
          <w:sz w:val="24"/>
          <w:szCs w:val="24"/>
        </w:rPr>
        <w:t>bjanko zadužnice</w:t>
      </w:r>
      <w:r w:rsidR="00165720">
        <w:rPr>
          <w:rFonts w:ascii="Times New Roman" w:eastAsia="Times New Roman" w:hAnsi="Times New Roman" w:cs="Times New Roman"/>
          <w:sz w:val="24"/>
          <w:szCs w:val="24"/>
        </w:rPr>
        <w:t xml:space="preserve"> ili zadužnice.</w:t>
      </w:r>
    </w:p>
    <w:p w14:paraId="03491085" w14:textId="7C4720AC" w:rsidR="00B34246" w:rsidRPr="00B34246" w:rsidRDefault="00413F9A" w:rsidP="00B34246">
      <w:pPr>
        <w:spacing w:after="0" w:line="240" w:lineRule="auto"/>
        <w:jc w:val="both"/>
        <w:rPr>
          <w:rFonts w:ascii="Times New Roman" w:eastAsia="Times New Roman" w:hAnsi="Times New Roman" w:cs="Times New Roman"/>
          <w:sz w:val="24"/>
          <w:szCs w:val="24"/>
          <w:lang w:eastAsia="hr-HR"/>
        </w:rPr>
      </w:pPr>
      <w:r w:rsidRPr="00413F9A">
        <w:rPr>
          <w:rFonts w:ascii="Times New Roman" w:eastAsia="Times New Roman" w:hAnsi="Times New Roman" w:cs="Times New Roman"/>
          <w:b/>
          <w:sz w:val="24"/>
          <w:szCs w:val="24"/>
          <w:lang w:eastAsia="hr-HR"/>
        </w:rPr>
        <w:t>Jamstvo za ozbiljnost ponude</w:t>
      </w:r>
      <w:r w:rsidRPr="00413F9A">
        <w:rPr>
          <w:rFonts w:ascii="Times New Roman" w:eastAsia="Times New Roman" w:hAnsi="Times New Roman" w:cs="Times New Roman"/>
          <w:sz w:val="24"/>
          <w:szCs w:val="24"/>
          <w:lang w:eastAsia="hr-HR"/>
        </w:rPr>
        <w:t xml:space="preserve">: </w:t>
      </w:r>
      <w:r w:rsidRPr="00B34246">
        <w:rPr>
          <w:rFonts w:ascii="Times New Roman" w:eastAsia="Times New Roman" w:hAnsi="Times New Roman" w:cs="Times New Roman"/>
          <w:sz w:val="24"/>
          <w:szCs w:val="24"/>
          <w:lang w:eastAsia="hr-HR"/>
        </w:rPr>
        <w:t xml:space="preserve">iznosi </w:t>
      </w:r>
      <w:r w:rsidRPr="00B34246">
        <w:rPr>
          <w:rFonts w:ascii="Times New Roman" w:eastAsia="Times New Roman" w:hAnsi="Times New Roman" w:cs="Times New Roman"/>
          <w:b/>
          <w:sz w:val="24"/>
          <w:szCs w:val="24"/>
          <w:lang w:eastAsia="hr-HR"/>
        </w:rPr>
        <w:t>40</w:t>
      </w:r>
      <w:r w:rsidRPr="00413F9A">
        <w:rPr>
          <w:rFonts w:ascii="Times New Roman" w:eastAsia="Times New Roman" w:hAnsi="Times New Roman" w:cs="Times New Roman"/>
          <w:b/>
          <w:sz w:val="24"/>
          <w:szCs w:val="24"/>
          <w:lang w:eastAsia="hr-HR"/>
        </w:rPr>
        <w:t>.000,00 kn</w:t>
      </w:r>
      <w:r w:rsidRPr="00413F9A">
        <w:rPr>
          <w:rFonts w:ascii="Times New Roman" w:eastAsia="Times New Roman" w:hAnsi="Times New Roman" w:cs="Times New Roman"/>
          <w:sz w:val="24"/>
          <w:szCs w:val="24"/>
          <w:lang w:eastAsia="hr-HR"/>
        </w:rPr>
        <w:t xml:space="preserve">, a daje se u izvorniku u zatvorenoj prozirnoj plastičnoj foliji, u </w:t>
      </w:r>
      <w:r w:rsidR="00B34246" w:rsidRPr="00B34246">
        <w:rPr>
          <w:rFonts w:ascii="Times New Roman" w:eastAsia="Times New Roman" w:hAnsi="Times New Roman" w:cs="Times New Roman"/>
          <w:sz w:val="24"/>
          <w:szCs w:val="24"/>
          <w:lang w:eastAsia="hr-HR"/>
        </w:rPr>
        <w:t xml:space="preserve">obliku bjanko zadužnice </w:t>
      </w:r>
      <w:r w:rsidR="00165720">
        <w:rPr>
          <w:rFonts w:ascii="Times New Roman" w:eastAsia="Times New Roman" w:hAnsi="Times New Roman" w:cs="Times New Roman"/>
          <w:sz w:val="24"/>
          <w:szCs w:val="24"/>
          <w:lang w:eastAsia="hr-HR"/>
        </w:rPr>
        <w:t>ili zadužnice</w:t>
      </w:r>
      <w:r w:rsidR="00B34246" w:rsidRPr="00B34246">
        <w:rPr>
          <w:rFonts w:ascii="Times New Roman" w:eastAsia="Times New Roman" w:hAnsi="Times New Roman" w:cs="Times New Roman"/>
          <w:sz w:val="24"/>
          <w:szCs w:val="24"/>
          <w:lang w:eastAsia="hr-HR"/>
        </w:rPr>
        <w:t>, ispunjene, potpisane i ovjerene prema važećim zakonskim i podzakonskim propisima (Ovršnom zakonu i Pravilniku o obliku i sadržaju bjanko zadužnice</w:t>
      </w:r>
      <w:r w:rsidR="00165720">
        <w:rPr>
          <w:rFonts w:ascii="Times New Roman" w:eastAsia="Times New Roman" w:hAnsi="Times New Roman" w:cs="Times New Roman"/>
          <w:sz w:val="24"/>
          <w:szCs w:val="24"/>
          <w:lang w:eastAsia="hr-HR"/>
        </w:rPr>
        <w:t xml:space="preserve"> ili zadužnice</w:t>
      </w:r>
      <w:r w:rsidR="00B34246" w:rsidRPr="00B34246">
        <w:rPr>
          <w:rFonts w:ascii="Times New Roman" w:eastAsia="Times New Roman" w:hAnsi="Times New Roman" w:cs="Times New Roman"/>
          <w:sz w:val="24"/>
          <w:szCs w:val="24"/>
          <w:lang w:eastAsia="hr-HR"/>
        </w:rPr>
        <w:t>).</w:t>
      </w:r>
    </w:p>
    <w:p w14:paraId="0170DCC5" w14:textId="291E3427" w:rsidR="00413F9A" w:rsidRPr="00B34246" w:rsidRDefault="00413F9A" w:rsidP="00413F9A">
      <w:pPr>
        <w:spacing w:after="0" w:line="240" w:lineRule="auto"/>
        <w:jc w:val="both"/>
        <w:rPr>
          <w:rFonts w:ascii="Times New Roman" w:eastAsia="Times New Roman" w:hAnsi="Times New Roman" w:cs="Times New Roman"/>
          <w:sz w:val="24"/>
          <w:szCs w:val="24"/>
          <w:lang w:eastAsia="hr-HR"/>
        </w:rPr>
      </w:pPr>
      <w:r w:rsidRPr="00413F9A">
        <w:rPr>
          <w:rFonts w:ascii="Times New Roman" w:eastAsia="Times New Roman" w:hAnsi="Times New Roman" w:cs="Times New Roman"/>
          <w:sz w:val="24"/>
          <w:szCs w:val="24"/>
          <w:lang w:eastAsia="hr-HR"/>
        </w:rPr>
        <w:t xml:space="preserve">Jamstvo mora biti bezuvjetno, s rokom valjanosti sukladnim roku valjanosti ponude, a uvezivanjem se ne smije oštetiti. </w:t>
      </w:r>
    </w:p>
    <w:p w14:paraId="170AE162" w14:textId="4FBD5B12" w:rsidR="00B34246" w:rsidRDefault="00B34246" w:rsidP="00165720">
      <w:pPr>
        <w:spacing w:after="0" w:line="240" w:lineRule="auto"/>
        <w:jc w:val="both"/>
        <w:rPr>
          <w:rFonts w:ascii="Times New Roman" w:eastAsia="Times New Roman" w:hAnsi="Times New Roman" w:cs="Times New Roman"/>
          <w:sz w:val="24"/>
          <w:szCs w:val="24"/>
          <w:lang w:eastAsia="hr-HR"/>
        </w:rPr>
      </w:pPr>
    </w:p>
    <w:p w14:paraId="5CE5274F" w14:textId="4213276B" w:rsidR="00165720" w:rsidRPr="00B34246" w:rsidRDefault="00552785" w:rsidP="00413F9A">
      <w:pPr>
        <w:spacing w:after="0" w:line="240" w:lineRule="auto"/>
        <w:jc w:val="both"/>
        <w:rPr>
          <w:rFonts w:ascii="Times New Roman" w:eastAsia="Times New Roman" w:hAnsi="Times New Roman" w:cs="Times New Roman"/>
          <w:sz w:val="24"/>
          <w:szCs w:val="24"/>
          <w:lang w:eastAsia="hr-HR"/>
        </w:rPr>
      </w:pPr>
      <w:r w:rsidRPr="00552785">
        <w:rPr>
          <w:rFonts w:ascii="Times New Roman" w:eastAsia="Times New Roman" w:hAnsi="Times New Roman" w:cs="Times New Roman"/>
          <w:sz w:val="24"/>
          <w:szCs w:val="24"/>
          <w:lang w:eastAsia="hr-HR"/>
        </w:rPr>
        <w:t xml:space="preserve">U slučaju Zajednice gospodarskih subjekata jamstvo za ozbiljnost ponude može dostaviti jedan član zajednice ponuditelja za sve ili svaki član zajednice može dostaviti jamstvo za svoj dio jamstva. Ukoliko svi članovi zajednice dostavljaju pojedinačno jamstvo, ukupan zbroj svih pojedinačnih jamstava mora odgovarati iznosu traženog jamstva za ozbiljnost ponude. U jamstvu za ozbiljnost ponude moraju biti navedeni svi članovi Zajednice ponuditelja. Član zajednice koji dostavlja jamstvo upisuje se kao dužnik, a ostali članovi zajednice upisuju se kao „jamac-platac“ na 2. stranici zadužnice / bjanko zadužnice. Naručitelj može predmetno jamstvo naplatiti neovisno o tome koji je član zajednice </w:t>
      </w:r>
      <w:r w:rsidRPr="00552785">
        <w:rPr>
          <w:rFonts w:ascii="Times New Roman" w:eastAsia="Times New Roman" w:hAnsi="Times New Roman" w:cs="Times New Roman"/>
          <w:sz w:val="24"/>
          <w:szCs w:val="24"/>
          <w:lang w:eastAsia="hr-HR"/>
        </w:rPr>
        <w:lastRenderedPageBreak/>
        <w:t>ponuditelja dao jamstvo i neovisno o odnosu na kojeg se člana zajednice ponuditelja ostvare osigurani slučajevi navedeni u jamstvu.</w:t>
      </w:r>
    </w:p>
    <w:p w14:paraId="0ABDDD56" w14:textId="77777777" w:rsidR="00B34246" w:rsidRPr="00B34246" w:rsidRDefault="00B34246" w:rsidP="00B3424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36230AF" w14:textId="77777777" w:rsidR="00B34246" w:rsidRPr="00413F9A" w:rsidRDefault="00B34246" w:rsidP="00413F9A">
      <w:pPr>
        <w:spacing w:after="0" w:line="240" w:lineRule="auto"/>
        <w:jc w:val="both"/>
        <w:rPr>
          <w:rFonts w:ascii="Times New Roman" w:eastAsia="Times New Roman" w:hAnsi="Times New Roman" w:cs="Times New Roman"/>
          <w:sz w:val="24"/>
          <w:szCs w:val="24"/>
          <w:lang w:eastAsia="hr-HR"/>
        </w:rPr>
      </w:pPr>
    </w:p>
    <w:p w14:paraId="61D23513" w14:textId="23AD6DFC" w:rsidR="00413F9A" w:rsidRPr="00413F9A" w:rsidRDefault="00413F9A" w:rsidP="00413F9A">
      <w:pPr>
        <w:spacing w:after="0" w:line="240" w:lineRule="auto"/>
        <w:jc w:val="both"/>
        <w:rPr>
          <w:rFonts w:ascii="Times New Roman" w:eastAsia="Times New Roman" w:hAnsi="Times New Roman" w:cs="Times New Roman"/>
          <w:sz w:val="24"/>
          <w:szCs w:val="24"/>
          <w:shd w:val="clear" w:color="auto" w:fill="FFFFFF"/>
        </w:rPr>
      </w:pPr>
      <w:r w:rsidRPr="00413F9A">
        <w:rPr>
          <w:rFonts w:ascii="Times New Roman" w:eastAsia="Times New Roman" w:hAnsi="Times New Roman" w:cs="Times New Roman"/>
          <w:sz w:val="24"/>
          <w:szCs w:val="24"/>
          <w:shd w:val="clear" w:color="auto" w:fill="FFFFFF"/>
        </w:rPr>
        <w:t>Umjesto jamstva za ozbiljnost ponude u obliku bjanko zadužnice ponuditelj može dati novčani polog u traženom iznosu u korist računa, kako slijedi:</w:t>
      </w:r>
    </w:p>
    <w:p w14:paraId="584B0CFE" w14:textId="77777777" w:rsidR="00413F9A" w:rsidRPr="00413F9A" w:rsidRDefault="00413F9A" w:rsidP="00413F9A">
      <w:pPr>
        <w:shd w:val="clear" w:color="auto" w:fill="FFFFFF"/>
        <w:tabs>
          <w:tab w:val="left" w:pos="3345"/>
        </w:tabs>
        <w:spacing w:after="0" w:line="240" w:lineRule="auto"/>
        <w:ind w:left="284"/>
        <w:jc w:val="both"/>
        <w:rPr>
          <w:rFonts w:ascii="Times New Roman" w:eastAsia="Times New Roman" w:hAnsi="Times New Roman" w:cs="Times New Roman"/>
          <w:sz w:val="24"/>
          <w:szCs w:val="24"/>
          <w:shd w:val="clear" w:color="auto" w:fill="FFFFFF"/>
        </w:rPr>
      </w:pPr>
      <w:r w:rsidRPr="00413F9A">
        <w:rPr>
          <w:rFonts w:ascii="Times New Roman" w:eastAsia="Times New Roman" w:hAnsi="Times New Roman" w:cs="Times New Roman"/>
          <w:sz w:val="24"/>
          <w:szCs w:val="24"/>
          <w:shd w:val="clear" w:color="auto" w:fill="FFFFFF"/>
        </w:rPr>
        <w:t>Primatelj uplate: Grad Pag</w:t>
      </w:r>
      <w:r w:rsidRPr="00413F9A">
        <w:rPr>
          <w:rFonts w:ascii="Times New Roman" w:eastAsia="Times New Roman" w:hAnsi="Times New Roman" w:cs="Times New Roman"/>
          <w:sz w:val="24"/>
          <w:szCs w:val="24"/>
          <w:shd w:val="clear" w:color="auto" w:fill="FFFFFF"/>
        </w:rPr>
        <w:tab/>
      </w:r>
    </w:p>
    <w:p w14:paraId="523E5193" w14:textId="77777777" w:rsidR="00413F9A" w:rsidRPr="00413F9A" w:rsidRDefault="00413F9A" w:rsidP="00413F9A">
      <w:pPr>
        <w:shd w:val="clear" w:color="auto" w:fill="FFFFFF"/>
        <w:spacing w:after="0" w:line="240" w:lineRule="auto"/>
        <w:ind w:left="284"/>
        <w:jc w:val="both"/>
        <w:rPr>
          <w:rFonts w:ascii="Times New Roman" w:eastAsia="Times New Roman" w:hAnsi="Times New Roman" w:cs="Times New Roman"/>
          <w:sz w:val="24"/>
          <w:szCs w:val="24"/>
          <w:shd w:val="clear" w:color="auto" w:fill="FFFFFF"/>
        </w:rPr>
      </w:pPr>
      <w:r w:rsidRPr="00413F9A">
        <w:rPr>
          <w:rFonts w:ascii="Times New Roman" w:eastAsia="Times New Roman" w:hAnsi="Times New Roman" w:cs="Times New Roman"/>
          <w:sz w:val="24"/>
          <w:szCs w:val="24"/>
          <w:shd w:val="clear" w:color="auto" w:fill="FFFFFF"/>
        </w:rPr>
        <w:t>IBAN: HR9724020061831600006</w:t>
      </w:r>
    </w:p>
    <w:p w14:paraId="3BCC646C" w14:textId="77777777" w:rsidR="00413F9A" w:rsidRPr="00413F9A" w:rsidRDefault="00413F9A" w:rsidP="00413F9A">
      <w:pPr>
        <w:shd w:val="clear" w:color="auto" w:fill="FFFFFF"/>
        <w:spacing w:after="0" w:line="240" w:lineRule="auto"/>
        <w:ind w:left="284"/>
        <w:jc w:val="both"/>
        <w:rPr>
          <w:rFonts w:ascii="Times New Roman" w:eastAsia="Times New Roman" w:hAnsi="Times New Roman" w:cs="Times New Roman"/>
          <w:sz w:val="24"/>
          <w:szCs w:val="24"/>
          <w:shd w:val="clear" w:color="auto" w:fill="FFFFFF"/>
        </w:rPr>
      </w:pPr>
      <w:r w:rsidRPr="00413F9A">
        <w:rPr>
          <w:rFonts w:ascii="Times New Roman" w:eastAsia="Times New Roman" w:hAnsi="Times New Roman" w:cs="Times New Roman"/>
          <w:sz w:val="24"/>
          <w:szCs w:val="24"/>
          <w:shd w:val="clear" w:color="auto" w:fill="FFFFFF"/>
        </w:rPr>
        <w:t>Model: HR68</w:t>
      </w:r>
    </w:p>
    <w:p w14:paraId="2B354BEB" w14:textId="77777777" w:rsidR="00413F9A" w:rsidRPr="00413F9A" w:rsidRDefault="00413F9A" w:rsidP="00413F9A">
      <w:pPr>
        <w:shd w:val="clear" w:color="auto" w:fill="FFFFFF"/>
        <w:spacing w:after="0" w:line="240" w:lineRule="auto"/>
        <w:ind w:left="284"/>
        <w:jc w:val="both"/>
        <w:rPr>
          <w:rFonts w:ascii="Times New Roman" w:eastAsia="Times New Roman" w:hAnsi="Times New Roman" w:cs="Times New Roman"/>
          <w:sz w:val="24"/>
          <w:szCs w:val="24"/>
          <w:shd w:val="clear" w:color="auto" w:fill="FFFFFF"/>
        </w:rPr>
      </w:pPr>
      <w:r w:rsidRPr="00413F9A">
        <w:rPr>
          <w:rFonts w:ascii="Times New Roman" w:eastAsia="Times New Roman" w:hAnsi="Times New Roman" w:cs="Times New Roman"/>
          <w:sz w:val="24"/>
          <w:szCs w:val="24"/>
          <w:shd w:val="clear" w:color="auto" w:fill="FFFFFF"/>
        </w:rPr>
        <w:t>Poziv na broj: 7706-OIB uplatioca</w:t>
      </w:r>
    </w:p>
    <w:p w14:paraId="36AE3131" w14:textId="77777777" w:rsidR="00413F9A" w:rsidRPr="00413F9A" w:rsidRDefault="00413F9A" w:rsidP="00413F9A">
      <w:pPr>
        <w:shd w:val="clear" w:color="auto" w:fill="FFFFFF"/>
        <w:spacing w:after="0" w:line="240" w:lineRule="auto"/>
        <w:ind w:left="284"/>
        <w:jc w:val="both"/>
        <w:rPr>
          <w:rFonts w:ascii="Times New Roman" w:eastAsia="Times New Roman" w:hAnsi="Times New Roman" w:cs="Times New Roman"/>
          <w:sz w:val="24"/>
          <w:szCs w:val="24"/>
          <w:shd w:val="clear" w:color="auto" w:fill="FFFFFF"/>
        </w:rPr>
      </w:pPr>
      <w:r w:rsidRPr="00413F9A">
        <w:rPr>
          <w:rFonts w:ascii="Times New Roman" w:eastAsia="Times New Roman" w:hAnsi="Times New Roman" w:cs="Times New Roman"/>
          <w:sz w:val="24"/>
          <w:szCs w:val="24"/>
          <w:shd w:val="clear" w:color="auto" w:fill="FFFFFF"/>
        </w:rPr>
        <w:t>Opis plaćanja : obavezno navesti evidencijski broj nabave</w:t>
      </w:r>
    </w:p>
    <w:p w14:paraId="2A459AD0" w14:textId="77777777" w:rsidR="00B66D35" w:rsidRDefault="00B66D35" w:rsidP="00B66D35">
      <w:pPr>
        <w:spacing w:after="221" w:line="248" w:lineRule="auto"/>
        <w:ind w:left="-5" w:right="15" w:hanging="10"/>
        <w:jc w:val="both"/>
        <w:rPr>
          <w:rFonts w:ascii="Times New Roman" w:eastAsia="Times New Roman" w:hAnsi="Times New Roman" w:cs="Times New Roman"/>
          <w:sz w:val="24"/>
          <w:szCs w:val="24"/>
        </w:rPr>
      </w:pPr>
    </w:p>
    <w:p w14:paraId="43F1B1FA" w14:textId="77777777" w:rsidR="00B66D35" w:rsidRPr="00B34246" w:rsidRDefault="00B66D35" w:rsidP="00B66D35">
      <w:pPr>
        <w:spacing w:after="221" w:line="248" w:lineRule="auto"/>
        <w:ind w:left="-5" w:right="15" w:hanging="10"/>
        <w:jc w:val="both"/>
        <w:rPr>
          <w:rFonts w:ascii="Times New Roman" w:eastAsia="Times New Roman" w:hAnsi="Times New Roman" w:cs="Times New Roman"/>
          <w:sz w:val="24"/>
          <w:szCs w:val="24"/>
        </w:rPr>
      </w:pPr>
      <w:r w:rsidRPr="00B34246">
        <w:rPr>
          <w:rFonts w:ascii="Times New Roman" w:eastAsia="Times New Roman" w:hAnsi="Times New Roman" w:cs="Times New Roman"/>
          <w:sz w:val="24"/>
          <w:szCs w:val="24"/>
        </w:rPr>
        <w:t xml:space="preserve">Dokaz o uplati novčanog pologa ponuditelj je dužan priložiti u ponudi. </w:t>
      </w:r>
    </w:p>
    <w:p w14:paraId="53A1EED4" w14:textId="77777777" w:rsidR="00413F9A" w:rsidRPr="00413F9A" w:rsidRDefault="00413F9A" w:rsidP="00413F9A">
      <w:pPr>
        <w:spacing w:after="0" w:line="240" w:lineRule="auto"/>
        <w:jc w:val="both"/>
        <w:rPr>
          <w:rFonts w:ascii="Times New Roman" w:eastAsia="Times New Roman" w:hAnsi="Times New Roman" w:cs="Times New Roman"/>
          <w:sz w:val="24"/>
          <w:szCs w:val="24"/>
          <w:lang w:eastAsia="hr-HR"/>
        </w:rPr>
      </w:pPr>
    </w:p>
    <w:p w14:paraId="26FC3D9F" w14:textId="77777777" w:rsidR="00B34246" w:rsidRPr="00B34246" w:rsidRDefault="00B34246" w:rsidP="00B3424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34246">
        <w:rPr>
          <w:rFonts w:ascii="Times New Roman" w:eastAsia="Times New Roman" w:hAnsi="Times New Roman" w:cs="Times New Roman"/>
          <w:sz w:val="24"/>
          <w:szCs w:val="24"/>
          <w:lang w:eastAsia="hr-HR"/>
        </w:rPr>
        <w:t>Naručitelj je ovlašten naplatiti jamstvo za ozbiljnost ponude ukoliko ponuditelj:</w:t>
      </w:r>
    </w:p>
    <w:p w14:paraId="35D4B4A9" w14:textId="77777777" w:rsidR="00B34246" w:rsidRPr="00B34246" w:rsidRDefault="00B34246" w:rsidP="00B3424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34246">
        <w:rPr>
          <w:rFonts w:ascii="Times New Roman" w:eastAsia="Times New Roman" w:hAnsi="Times New Roman" w:cs="Times New Roman"/>
          <w:sz w:val="24"/>
          <w:szCs w:val="24"/>
          <w:lang w:eastAsia="hr-HR"/>
        </w:rPr>
        <w:t>-</w:t>
      </w:r>
      <w:r w:rsidRPr="00B34246">
        <w:rPr>
          <w:rFonts w:ascii="Times New Roman" w:eastAsia="Times New Roman" w:hAnsi="Times New Roman" w:cs="Times New Roman"/>
          <w:sz w:val="24"/>
          <w:szCs w:val="24"/>
          <w:lang w:eastAsia="hr-HR"/>
        </w:rPr>
        <w:tab/>
        <w:t>odustane od svoje ponude u roku njezine valjanosti,</w:t>
      </w:r>
    </w:p>
    <w:p w14:paraId="3C237E34" w14:textId="77777777" w:rsidR="00B34246" w:rsidRPr="00B34246" w:rsidRDefault="00B34246" w:rsidP="00B3424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34246">
        <w:rPr>
          <w:rFonts w:ascii="Times New Roman" w:eastAsia="Times New Roman" w:hAnsi="Times New Roman" w:cs="Times New Roman"/>
          <w:sz w:val="24"/>
          <w:szCs w:val="24"/>
          <w:lang w:eastAsia="hr-HR"/>
        </w:rPr>
        <w:t>-</w:t>
      </w:r>
      <w:r w:rsidRPr="00B34246">
        <w:rPr>
          <w:rFonts w:ascii="Times New Roman" w:eastAsia="Times New Roman" w:hAnsi="Times New Roman" w:cs="Times New Roman"/>
          <w:sz w:val="24"/>
          <w:szCs w:val="24"/>
          <w:lang w:eastAsia="hr-HR"/>
        </w:rPr>
        <w:tab/>
        <w:t>ne dostavi ažurirane popratne dokumente,</w:t>
      </w:r>
    </w:p>
    <w:p w14:paraId="38AD5D51" w14:textId="77777777" w:rsidR="00B34246" w:rsidRPr="00B34246" w:rsidRDefault="00B34246" w:rsidP="00B3424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34246">
        <w:rPr>
          <w:rFonts w:ascii="Times New Roman" w:eastAsia="Times New Roman" w:hAnsi="Times New Roman" w:cs="Times New Roman"/>
          <w:sz w:val="24"/>
          <w:szCs w:val="24"/>
          <w:lang w:eastAsia="hr-HR"/>
        </w:rPr>
        <w:t>-</w:t>
      </w:r>
      <w:r w:rsidRPr="00B34246">
        <w:rPr>
          <w:rFonts w:ascii="Times New Roman" w:eastAsia="Times New Roman" w:hAnsi="Times New Roman" w:cs="Times New Roman"/>
          <w:sz w:val="24"/>
          <w:szCs w:val="24"/>
          <w:lang w:eastAsia="hr-HR"/>
        </w:rPr>
        <w:tab/>
        <w:t>ne prihvati ispravak računske greške,</w:t>
      </w:r>
    </w:p>
    <w:p w14:paraId="6DE1D0C1" w14:textId="77777777" w:rsidR="00B34246" w:rsidRPr="00B34246" w:rsidRDefault="00B34246" w:rsidP="00B3424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34246">
        <w:rPr>
          <w:rFonts w:ascii="Times New Roman" w:eastAsia="Times New Roman" w:hAnsi="Times New Roman" w:cs="Times New Roman"/>
          <w:sz w:val="24"/>
          <w:szCs w:val="24"/>
          <w:lang w:eastAsia="hr-HR"/>
        </w:rPr>
        <w:t>-</w:t>
      </w:r>
      <w:r w:rsidRPr="00B34246">
        <w:rPr>
          <w:rFonts w:ascii="Times New Roman" w:eastAsia="Times New Roman" w:hAnsi="Times New Roman" w:cs="Times New Roman"/>
          <w:sz w:val="24"/>
          <w:szCs w:val="24"/>
          <w:lang w:eastAsia="hr-HR"/>
        </w:rPr>
        <w:tab/>
        <w:t>odbije potpisati ugovor o javnoj nabavi,</w:t>
      </w:r>
    </w:p>
    <w:p w14:paraId="2E3A259C" w14:textId="0B125E46" w:rsidR="00B34246" w:rsidRPr="00B34246" w:rsidRDefault="00B34246" w:rsidP="00B3424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34246">
        <w:rPr>
          <w:rFonts w:ascii="Times New Roman" w:eastAsia="Times New Roman" w:hAnsi="Times New Roman" w:cs="Times New Roman"/>
          <w:sz w:val="24"/>
          <w:szCs w:val="24"/>
          <w:lang w:eastAsia="hr-HR"/>
        </w:rPr>
        <w:t>-</w:t>
      </w:r>
      <w:r w:rsidRPr="00B34246">
        <w:rPr>
          <w:rFonts w:ascii="Times New Roman" w:eastAsia="Times New Roman" w:hAnsi="Times New Roman" w:cs="Times New Roman"/>
          <w:sz w:val="24"/>
          <w:szCs w:val="24"/>
          <w:lang w:eastAsia="hr-HR"/>
        </w:rPr>
        <w:tab/>
        <w:t>ne dostavi jamstvo za uredno ispunjenje ugovora.</w:t>
      </w:r>
    </w:p>
    <w:p w14:paraId="07C19376" w14:textId="77777777" w:rsidR="00B34246" w:rsidRPr="00B34246" w:rsidRDefault="00B34246" w:rsidP="00413F9A">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608D3A05" w14:textId="77777777" w:rsidR="00413F9A" w:rsidRPr="00413F9A" w:rsidRDefault="00413F9A" w:rsidP="00413F9A">
      <w:pPr>
        <w:autoSpaceDE w:val="0"/>
        <w:autoSpaceDN w:val="0"/>
        <w:adjustRightInd w:val="0"/>
        <w:spacing w:after="0" w:line="240" w:lineRule="auto"/>
        <w:jc w:val="both"/>
        <w:rPr>
          <w:rFonts w:ascii="Times New Roman" w:eastAsia="Book Antiqua" w:hAnsi="Times New Roman" w:cs="Times New Roman"/>
          <w:sz w:val="24"/>
          <w:szCs w:val="24"/>
          <w:lang w:eastAsia="hr-HR"/>
        </w:rPr>
      </w:pPr>
      <w:r w:rsidRPr="00413F9A">
        <w:rPr>
          <w:rFonts w:ascii="Times New Roman" w:eastAsia="Times New Roman" w:hAnsi="Times New Roman" w:cs="Times New Roman"/>
          <w:sz w:val="24"/>
          <w:szCs w:val="24"/>
          <w:lang w:eastAsia="hr-HR"/>
        </w:rPr>
        <w:t>Jamstvo se vra</w:t>
      </w:r>
      <w:r w:rsidRPr="00413F9A">
        <w:rPr>
          <w:rFonts w:ascii="Times New Roman" w:eastAsia="Book Antiqua" w:hAnsi="Times New Roman" w:cs="Times New Roman"/>
          <w:sz w:val="24"/>
          <w:szCs w:val="24"/>
          <w:lang w:eastAsia="hr-HR"/>
        </w:rPr>
        <w:t>ć</w:t>
      </w:r>
      <w:r w:rsidRPr="00413F9A">
        <w:rPr>
          <w:rFonts w:ascii="Times New Roman" w:eastAsia="Times New Roman" w:hAnsi="Times New Roman" w:cs="Times New Roman"/>
          <w:sz w:val="24"/>
          <w:szCs w:val="24"/>
          <w:lang w:eastAsia="hr-HR"/>
        </w:rPr>
        <w:t xml:space="preserve">a po završetku  postupka nabave svim ponuditeljima koji </w:t>
      </w:r>
      <w:r w:rsidRPr="00413F9A">
        <w:rPr>
          <w:rFonts w:ascii="Times New Roman" w:eastAsia="Book Antiqua" w:hAnsi="Times New Roman" w:cs="Times New Roman"/>
          <w:sz w:val="24"/>
          <w:szCs w:val="24"/>
          <w:lang w:eastAsia="hr-HR"/>
        </w:rPr>
        <w:t>ć</w:t>
      </w:r>
      <w:r w:rsidRPr="00413F9A">
        <w:rPr>
          <w:rFonts w:ascii="Times New Roman" w:eastAsia="Times New Roman" w:hAnsi="Times New Roman" w:cs="Times New Roman"/>
          <w:sz w:val="24"/>
          <w:szCs w:val="24"/>
          <w:lang w:eastAsia="hr-HR"/>
        </w:rPr>
        <w:t xml:space="preserve">e sudjelovati u ovom postupku, a </w:t>
      </w:r>
      <w:r w:rsidRPr="00413F9A">
        <w:rPr>
          <w:rFonts w:ascii="Times New Roman" w:eastAsia="Book Antiqua" w:hAnsi="Times New Roman" w:cs="Times New Roman"/>
          <w:sz w:val="24"/>
          <w:szCs w:val="24"/>
          <w:lang w:eastAsia="hr-HR"/>
        </w:rPr>
        <w:t>č</w:t>
      </w:r>
      <w:r w:rsidRPr="00413F9A">
        <w:rPr>
          <w:rFonts w:ascii="Times New Roman" w:eastAsia="Times New Roman" w:hAnsi="Times New Roman" w:cs="Times New Roman"/>
          <w:sz w:val="24"/>
          <w:szCs w:val="24"/>
          <w:lang w:eastAsia="hr-HR"/>
        </w:rPr>
        <w:t>ija ponuda ne</w:t>
      </w:r>
      <w:r w:rsidRPr="00413F9A">
        <w:rPr>
          <w:rFonts w:ascii="Times New Roman" w:eastAsia="Book Antiqua" w:hAnsi="Times New Roman" w:cs="Times New Roman"/>
          <w:sz w:val="24"/>
          <w:szCs w:val="24"/>
          <w:lang w:eastAsia="hr-HR"/>
        </w:rPr>
        <w:t>ć</w:t>
      </w:r>
      <w:r w:rsidRPr="00413F9A">
        <w:rPr>
          <w:rFonts w:ascii="Times New Roman" w:eastAsia="Times New Roman" w:hAnsi="Times New Roman" w:cs="Times New Roman"/>
          <w:sz w:val="24"/>
          <w:szCs w:val="24"/>
          <w:lang w:eastAsia="hr-HR"/>
        </w:rPr>
        <w:t xml:space="preserve">e biti  izabrana kao najpovoljnija </w:t>
      </w:r>
      <w:r w:rsidRPr="00413F9A">
        <w:rPr>
          <w:rFonts w:ascii="Times New Roman" w:eastAsia="Book Antiqua" w:hAnsi="Times New Roman" w:cs="Times New Roman"/>
          <w:sz w:val="24"/>
          <w:szCs w:val="24"/>
          <w:lang w:eastAsia="hr-HR"/>
        </w:rPr>
        <w:t xml:space="preserve">u roku od  deset dana od dana potpisivanja ugovora. Ponuditelju koji je odabran kao najpovoljniji,  jamstvo se vraća najkasnije po dostavi jamstva za uredno izvršenje obveza iz ugovora.  </w:t>
      </w:r>
    </w:p>
    <w:p w14:paraId="38E668C5" w14:textId="77777777" w:rsidR="00413F9A" w:rsidRPr="00B34246" w:rsidRDefault="00413F9A" w:rsidP="000B6C90">
      <w:pPr>
        <w:spacing w:after="67" w:line="248" w:lineRule="auto"/>
        <w:ind w:left="-5" w:right="15" w:hanging="10"/>
        <w:jc w:val="both"/>
        <w:rPr>
          <w:rFonts w:ascii="Times New Roman" w:eastAsia="Times New Roman" w:hAnsi="Times New Roman" w:cs="Times New Roman"/>
          <w:sz w:val="24"/>
          <w:szCs w:val="24"/>
        </w:rPr>
      </w:pPr>
    </w:p>
    <w:p w14:paraId="20224861" w14:textId="77777777" w:rsidR="000B6C90" w:rsidRPr="00B34246" w:rsidRDefault="000B6C90" w:rsidP="000B6C90">
      <w:pPr>
        <w:spacing w:after="191" w:line="248" w:lineRule="auto"/>
        <w:ind w:left="-5" w:right="15" w:hanging="10"/>
        <w:jc w:val="both"/>
        <w:rPr>
          <w:rFonts w:ascii="Times New Roman" w:eastAsia="Times New Roman" w:hAnsi="Times New Roman" w:cs="Times New Roman"/>
          <w:sz w:val="24"/>
          <w:szCs w:val="24"/>
        </w:rPr>
      </w:pPr>
      <w:r w:rsidRPr="00B34246">
        <w:rPr>
          <w:rFonts w:ascii="Times New Roman" w:eastAsia="Times New Roman" w:hAnsi="Times New Roman" w:cs="Times New Roman"/>
          <w:sz w:val="24"/>
          <w:szCs w:val="24"/>
        </w:rPr>
        <w:t xml:space="preserve">Jamstvo za ozbiljnost ponude dostavlja se u izvorniku, odvojeno od elektroničke dostave ponude, u papirnatom obliku na način kako je navedeno u točki 9.3. ove Dokumentacije. </w:t>
      </w:r>
    </w:p>
    <w:p w14:paraId="5E3F8143" w14:textId="77777777" w:rsidR="000B6C90" w:rsidRPr="00B34246" w:rsidRDefault="000B6C90" w:rsidP="000B6C90">
      <w:pPr>
        <w:spacing w:after="221" w:line="248" w:lineRule="auto"/>
        <w:ind w:left="-5" w:right="15" w:hanging="10"/>
        <w:jc w:val="both"/>
        <w:rPr>
          <w:rFonts w:ascii="Times New Roman" w:eastAsia="Times New Roman" w:hAnsi="Times New Roman" w:cs="Times New Roman"/>
          <w:sz w:val="24"/>
          <w:szCs w:val="24"/>
        </w:rPr>
      </w:pPr>
      <w:r w:rsidRPr="00B34246">
        <w:rPr>
          <w:rFonts w:ascii="Times New Roman" w:eastAsia="Times New Roman" w:hAnsi="Times New Roman" w:cs="Times New Roman"/>
          <w:sz w:val="24"/>
          <w:szCs w:val="24"/>
        </w:rPr>
        <w:t xml:space="preserve">Naručitelj će vratiti ponuditeljima jamstvo za ozbiljnost ponude u roku od deset dana od dana potpisivanja ugovora o javnoj nabavi odnosno dostave jamstva za uredno ispunjenje ugovora o javnoj nabavi.  </w:t>
      </w:r>
    </w:p>
    <w:p w14:paraId="5F702B1B" w14:textId="77777777" w:rsidR="005E420C" w:rsidRDefault="005E420C" w:rsidP="007D4791">
      <w:pPr>
        <w:spacing w:before="36"/>
        <w:ind w:left="128" w:right="7669"/>
        <w:jc w:val="both"/>
        <w:rPr>
          <w:rFonts w:ascii="Times New Roman" w:hAnsi="Times New Roman" w:cs="Times New Roman"/>
          <w:sz w:val="24"/>
          <w:szCs w:val="24"/>
        </w:rPr>
      </w:pPr>
    </w:p>
    <w:p w14:paraId="14C9F3F3" w14:textId="77777777" w:rsidR="000B6C90" w:rsidRPr="000B6C90" w:rsidRDefault="000B6C90" w:rsidP="000B6C90">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outlineLvl w:val="1"/>
        <w:rPr>
          <w:rFonts w:ascii="Times New Roman" w:eastAsia="Times New Roman" w:hAnsi="Times New Roman" w:cs="Times New Roman"/>
          <w:color w:val="000000"/>
          <w:lang w:val="en-US"/>
        </w:rPr>
      </w:pPr>
      <w:r w:rsidRPr="000B6C90">
        <w:rPr>
          <w:rFonts w:ascii="Times New Roman" w:eastAsia="Times New Roman" w:hAnsi="Times New Roman" w:cs="Times New Roman"/>
          <w:color w:val="000000"/>
          <w:lang w:val="en-US"/>
        </w:rPr>
        <w:t>10.2.</w:t>
      </w:r>
      <w:r w:rsidRPr="000B6C90">
        <w:rPr>
          <w:rFonts w:ascii="Arial" w:eastAsia="Arial" w:hAnsi="Arial" w:cs="Arial"/>
          <w:color w:val="000000"/>
          <w:lang w:val="en-US"/>
        </w:rPr>
        <w:t xml:space="preserve"> </w:t>
      </w:r>
      <w:bookmarkStart w:id="16" w:name="_Hlk60583551"/>
      <w:r w:rsidRPr="000B6C90">
        <w:rPr>
          <w:rFonts w:ascii="Times New Roman" w:eastAsia="Times New Roman" w:hAnsi="Times New Roman" w:cs="Times New Roman"/>
          <w:color w:val="000000"/>
          <w:lang w:val="en-US"/>
        </w:rPr>
        <w:t xml:space="preserve">JAMSTVO ZA UREDNO IZVRŠENJE UGOVORA </w:t>
      </w:r>
    </w:p>
    <w:bookmarkEnd w:id="16"/>
    <w:p w14:paraId="72C724A6" w14:textId="77777777" w:rsidR="000B6C90" w:rsidRDefault="000B6C90" w:rsidP="007D4791">
      <w:pPr>
        <w:spacing w:before="36"/>
        <w:ind w:left="128" w:right="7669"/>
        <w:jc w:val="both"/>
        <w:rPr>
          <w:rFonts w:ascii="Times New Roman" w:hAnsi="Times New Roman" w:cs="Times New Roman"/>
          <w:sz w:val="24"/>
          <w:szCs w:val="24"/>
        </w:rPr>
      </w:pPr>
    </w:p>
    <w:p w14:paraId="6E9B1CFD" w14:textId="37F23E00" w:rsidR="000B6C90" w:rsidRPr="000B6C90" w:rsidRDefault="000B6C90" w:rsidP="000B6C90">
      <w:pPr>
        <w:spacing w:after="6" w:line="248" w:lineRule="auto"/>
        <w:ind w:left="-5" w:right="15" w:hanging="10"/>
        <w:jc w:val="both"/>
        <w:rPr>
          <w:rFonts w:ascii="Times New Roman" w:eastAsia="Times New Roman" w:hAnsi="Times New Roman" w:cs="Times New Roman"/>
          <w:color w:val="000000"/>
        </w:rPr>
      </w:pPr>
      <w:r w:rsidRPr="000B6C90">
        <w:rPr>
          <w:rFonts w:ascii="Times New Roman" w:eastAsia="Times New Roman" w:hAnsi="Times New Roman" w:cs="Times New Roman"/>
          <w:color w:val="000000"/>
        </w:rPr>
        <w:t xml:space="preserve">Odabrani ponuditelj se obvezuje dostaviti Naručitelju  </w:t>
      </w:r>
      <w:r w:rsidR="00CF5562" w:rsidRPr="00CF5562">
        <w:rPr>
          <w:rFonts w:ascii="Times New Roman" w:eastAsia="Times New Roman" w:hAnsi="Times New Roman" w:cs="Times New Roman"/>
          <w:color w:val="000000"/>
        </w:rPr>
        <w:t xml:space="preserve">najkasnije prije uvođenja </w:t>
      </w:r>
      <w:r w:rsidR="00CF5562">
        <w:rPr>
          <w:rFonts w:ascii="Times New Roman" w:eastAsia="Times New Roman" w:hAnsi="Times New Roman" w:cs="Times New Roman"/>
          <w:color w:val="000000"/>
        </w:rPr>
        <w:t>posao</w:t>
      </w:r>
      <w:r w:rsidRPr="000B6C90">
        <w:rPr>
          <w:rFonts w:ascii="Times New Roman" w:eastAsia="Times New Roman" w:hAnsi="Times New Roman" w:cs="Times New Roman"/>
          <w:color w:val="000000"/>
        </w:rPr>
        <w:t xml:space="preserve"> jamstvo za uredno ispunjenje ugovora u obliku garancije banke. </w:t>
      </w:r>
    </w:p>
    <w:p w14:paraId="4FB3F85E" w14:textId="77777777" w:rsidR="000B6C90" w:rsidRPr="000B6C90" w:rsidRDefault="000B6C90" w:rsidP="000B6C90">
      <w:pPr>
        <w:spacing w:after="6" w:line="248" w:lineRule="auto"/>
        <w:ind w:left="-5" w:right="15" w:hanging="10"/>
        <w:jc w:val="both"/>
        <w:rPr>
          <w:rFonts w:ascii="Times New Roman" w:eastAsia="Calibri" w:hAnsi="Times New Roman" w:cs="Times New Roman"/>
          <w:color w:val="000000"/>
        </w:rPr>
      </w:pPr>
      <w:r w:rsidRPr="000B6C90">
        <w:rPr>
          <w:rFonts w:ascii="Times New Roman" w:eastAsia="Times New Roman" w:hAnsi="Times New Roman" w:cs="Times New Roman"/>
          <w:color w:val="000000"/>
        </w:rPr>
        <w:t>Garancija banke mora biti bezuvjetna i “bez prigovora”, plativa na prvi poziv u iznosu od 10% od ugovorenog iznosa bez PDV-a.</w:t>
      </w:r>
      <w:r w:rsidRPr="000B6C90">
        <w:rPr>
          <w:rFonts w:ascii="Times New Roman" w:eastAsia="Calibri" w:hAnsi="Times New Roman" w:cs="Times New Roman"/>
          <w:color w:val="000000"/>
        </w:rPr>
        <w:t xml:space="preserve"> </w:t>
      </w:r>
      <w:r w:rsidRPr="000B6C90">
        <w:rPr>
          <w:rFonts w:ascii="Times New Roman" w:hAnsi="Times New Roman" w:cs="Times New Roman"/>
          <w:szCs w:val="20"/>
        </w:rPr>
        <w:t>s rokom valjanosti 30 dana duže od ugovorenog roka za izvršenje radova.</w:t>
      </w:r>
    </w:p>
    <w:p w14:paraId="464BFBB3" w14:textId="77777777" w:rsidR="000B6C90" w:rsidRPr="000B6C90" w:rsidRDefault="000B6C90" w:rsidP="000B6C90">
      <w:pPr>
        <w:spacing w:after="6" w:line="248" w:lineRule="auto"/>
        <w:ind w:left="-5" w:right="15" w:hanging="10"/>
        <w:jc w:val="both"/>
        <w:rPr>
          <w:rFonts w:ascii="Times New Roman" w:eastAsia="Times New Roman" w:hAnsi="Times New Roman" w:cs="Times New Roman"/>
          <w:color w:val="000000"/>
        </w:rPr>
      </w:pPr>
    </w:p>
    <w:p w14:paraId="6C03DBCA" w14:textId="77777777" w:rsidR="000B6C90" w:rsidRPr="000B6C90" w:rsidRDefault="000B6C90" w:rsidP="000B6C90">
      <w:pPr>
        <w:spacing w:after="0" w:line="259" w:lineRule="auto"/>
        <w:ind w:left="566"/>
        <w:rPr>
          <w:rFonts w:ascii="Times New Roman" w:eastAsia="Times New Roman" w:hAnsi="Times New Roman" w:cs="Times New Roman"/>
          <w:color w:val="000000"/>
        </w:rPr>
      </w:pPr>
      <w:r w:rsidRPr="000B6C90">
        <w:rPr>
          <w:rFonts w:ascii="Times New Roman" w:eastAsia="Times New Roman" w:hAnsi="Times New Roman" w:cs="Times New Roman"/>
          <w:color w:val="000000"/>
        </w:rPr>
        <w:t xml:space="preserve"> </w:t>
      </w:r>
    </w:p>
    <w:p w14:paraId="6B13C573" w14:textId="77777777" w:rsidR="000B6C90" w:rsidRPr="000B6C90" w:rsidRDefault="000B6C90" w:rsidP="000B6C90">
      <w:pPr>
        <w:spacing w:after="0" w:line="259" w:lineRule="auto"/>
        <w:rPr>
          <w:rFonts w:ascii="Times New Roman" w:eastAsia="Times New Roman" w:hAnsi="Times New Roman" w:cs="Times New Roman"/>
          <w:color w:val="000000"/>
        </w:rPr>
      </w:pPr>
    </w:p>
    <w:p w14:paraId="708AAA5C" w14:textId="77777777" w:rsidR="000B6C90" w:rsidRPr="000B6C90" w:rsidRDefault="000B6C90" w:rsidP="000B6C90">
      <w:pPr>
        <w:spacing w:after="218" w:line="248" w:lineRule="auto"/>
        <w:ind w:left="-5" w:right="15" w:hanging="10"/>
        <w:jc w:val="both"/>
        <w:rPr>
          <w:rFonts w:ascii="Times New Roman" w:eastAsia="Times New Roman" w:hAnsi="Times New Roman" w:cs="Times New Roman"/>
          <w:color w:val="000000"/>
        </w:rPr>
      </w:pPr>
      <w:r w:rsidRPr="000B6C90">
        <w:rPr>
          <w:rFonts w:ascii="Times New Roman" w:eastAsia="Times New Roman" w:hAnsi="Times New Roman" w:cs="Times New Roman"/>
          <w:color w:val="000000"/>
        </w:rPr>
        <w:lastRenderedPageBreak/>
        <w:t xml:space="preserve">Garancija banke za uredno ispunjenje ugovora mora glasiti na Naručitelja: Komunalno društvo Pag d.o.o., Ulica braće Fabijanić 1, 23250 Pag, OIB: </w:t>
      </w:r>
      <w:bookmarkStart w:id="17" w:name="_Hlk60583696"/>
      <w:r w:rsidRPr="000B6C90">
        <w:rPr>
          <w:rFonts w:ascii="Times New Roman" w:eastAsia="Times New Roman" w:hAnsi="Times New Roman" w:cs="Times New Roman"/>
          <w:color w:val="000000"/>
        </w:rPr>
        <w:t>08382999002</w:t>
      </w:r>
    </w:p>
    <w:bookmarkEnd w:id="17"/>
    <w:p w14:paraId="12B686AF" w14:textId="77777777" w:rsidR="000B6C90" w:rsidRPr="000B6C90" w:rsidRDefault="000B6C90" w:rsidP="000B6C90">
      <w:pPr>
        <w:spacing w:after="6" w:line="248" w:lineRule="auto"/>
        <w:ind w:left="-5" w:right="15" w:hanging="10"/>
        <w:jc w:val="both"/>
        <w:rPr>
          <w:rFonts w:ascii="Times New Roman" w:eastAsia="Times New Roman" w:hAnsi="Times New Roman" w:cs="Times New Roman"/>
          <w:color w:val="000000"/>
        </w:rPr>
      </w:pPr>
      <w:r w:rsidRPr="000B6C90">
        <w:rPr>
          <w:rFonts w:ascii="Times New Roman" w:eastAsia="Times New Roman" w:hAnsi="Times New Roman" w:cs="Times New Roman"/>
          <w:color w:val="000000"/>
        </w:rPr>
        <w:t xml:space="preserve">Odabrani ponuditelj je dužan produljiti rok važenja jamstva za uredno ispunjenje ugovora ukoliko se u vrijeme izvođenja radova pokaže potreba za produljenjem roka izvođenja radova sukladno utvrđenjima iz dodatka ugovora koji će se sklopiti sa odabranim ponuditeljem u slučaju potrebe produljenja roka izvođenja radova. </w:t>
      </w:r>
    </w:p>
    <w:p w14:paraId="7F599367" w14:textId="77777777" w:rsidR="000B6C90" w:rsidRPr="000B6C90" w:rsidRDefault="000B6C90" w:rsidP="000B6C90">
      <w:pPr>
        <w:spacing w:after="29" w:line="248" w:lineRule="auto"/>
        <w:ind w:left="-5" w:right="15" w:hanging="10"/>
        <w:jc w:val="both"/>
        <w:rPr>
          <w:rFonts w:ascii="Times New Roman" w:eastAsia="Times New Roman" w:hAnsi="Times New Roman" w:cs="Times New Roman"/>
          <w:color w:val="000000"/>
        </w:rPr>
      </w:pPr>
      <w:r w:rsidRPr="000B6C90">
        <w:rPr>
          <w:rFonts w:ascii="Times New Roman" w:eastAsia="Times New Roman" w:hAnsi="Times New Roman" w:cs="Times New Roman"/>
          <w:color w:val="000000"/>
        </w:rPr>
        <w:t xml:space="preserve">U slučaju naplate ovog jamstva sukladno Ugovoru o izvođenju radova, Izvoditelj radova odnosno odabrani ponuditelj je dužan dostaviti novo jamstvo za uredno ispunjenje ugovora. </w:t>
      </w:r>
    </w:p>
    <w:p w14:paraId="2A78E096" w14:textId="77777777" w:rsidR="000B6C90" w:rsidRPr="000B6C90" w:rsidRDefault="000B6C90" w:rsidP="000B6C90">
      <w:pPr>
        <w:spacing w:after="0" w:line="259" w:lineRule="auto"/>
        <w:rPr>
          <w:rFonts w:ascii="Times New Roman" w:eastAsia="Times New Roman" w:hAnsi="Times New Roman" w:cs="Times New Roman"/>
          <w:color w:val="000000"/>
        </w:rPr>
      </w:pPr>
      <w:r w:rsidRPr="000B6C90">
        <w:rPr>
          <w:rFonts w:ascii="Times New Roman" w:eastAsia="Times New Roman" w:hAnsi="Times New Roman" w:cs="Times New Roman"/>
          <w:color w:val="000000"/>
        </w:rPr>
        <w:t xml:space="preserve"> </w:t>
      </w:r>
    </w:p>
    <w:p w14:paraId="7A4CB23B" w14:textId="3DBEDE28" w:rsidR="000B6C90" w:rsidRPr="00F27562" w:rsidRDefault="000B6C90" w:rsidP="000B6C90">
      <w:pPr>
        <w:spacing w:after="232" w:line="248" w:lineRule="auto"/>
        <w:ind w:left="-5" w:right="15" w:hanging="10"/>
        <w:jc w:val="both"/>
        <w:rPr>
          <w:rFonts w:ascii="Times New Roman" w:eastAsia="Times New Roman" w:hAnsi="Times New Roman" w:cs="Times New Roman"/>
        </w:rPr>
      </w:pPr>
      <w:r w:rsidRPr="000B6C90">
        <w:rPr>
          <w:rFonts w:ascii="Times New Roman" w:eastAsia="Times New Roman" w:hAnsi="Times New Roman" w:cs="Times New Roman"/>
          <w:color w:val="000000"/>
        </w:rPr>
        <w:t xml:space="preserve">Odabrani ponuditelj može umjesto dostavljanja bankarske garancije dati novčani polog u traženom iznosu. Polog se u odgovarajućem iznosu uplaćuje u korist računa </w:t>
      </w:r>
      <w:bookmarkStart w:id="18" w:name="_Hlk60855324"/>
      <w:r w:rsidRPr="00F27562">
        <w:rPr>
          <w:rFonts w:ascii="Times New Roman" w:eastAsia="Times New Roman" w:hAnsi="Times New Roman" w:cs="Times New Roman"/>
        </w:rPr>
        <w:t>Naručitelja  kod ERSTE banke pod brojem IBAN:</w:t>
      </w:r>
      <w:r w:rsidRPr="00F27562">
        <w:rPr>
          <w:rFonts w:ascii="Times New Roman" w:eastAsia="Calibri" w:hAnsi="Times New Roman" w:cs="Times New Roman"/>
        </w:rPr>
        <w:t xml:space="preserve"> HR4524020061100387006 </w:t>
      </w:r>
      <w:r w:rsidRPr="00F27562">
        <w:rPr>
          <w:rFonts w:ascii="Times New Roman" w:eastAsia="Times New Roman" w:hAnsi="Times New Roman" w:cs="Times New Roman"/>
        </w:rPr>
        <w:t xml:space="preserve"> </w:t>
      </w:r>
      <w:r w:rsidRPr="00F27562">
        <w:rPr>
          <w:rFonts w:ascii="Times New Roman" w:eastAsia="Calibri" w:hAnsi="Times New Roman" w:cs="Times New Roman"/>
        </w:rPr>
        <w:t xml:space="preserve">poziv na broj odobrenja : HR00-OIB ponuditelja </w:t>
      </w:r>
      <w:r w:rsidRPr="00F27562">
        <w:rPr>
          <w:rFonts w:ascii="Times New Roman" w:eastAsia="Times New Roman" w:hAnsi="Times New Roman" w:cs="Times New Roman"/>
        </w:rPr>
        <w:t xml:space="preserve">uz naznaku svrhe ''Polog na ime jamstva za uredno ispunjenje ugovora u postupku javne nabave </w:t>
      </w:r>
      <w:proofErr w:type="spellStart"/>
      <w:r w:rsidRPr="00F27562">
        <w:rPr>
          <w:rFonts w:ascii="Times New Roman" w:eastAsia="Times New Roman" w:hAnsi="Times New Roman" w:cs="Times New Roman"/>
        </w:rPr>
        <w:t>ev</w:t>
      </w:r>
      <w:proofErr w:type="spellEnd"/>
      <w:r w:rsidRPr="00F27562">
        <w:rPr>
          <w:rFonts w:ascii="Times New Roman" w:eastAsia="Times New Roman" w:hAnsi="Times New Roman" w:cs="Times New Roman"/>
        </w:rPr>
        <w:t xml:space="preserve">. br. nabave: E-MV </w:t>
      </w:r>
      <w:r w:rsidR="00F27562">
        <w:rPr>
          <w:rFonts w:ascii="Times New Roman" w:eastAsia="Times New Roman" w:hAnsi="Times New Roman" w:cs="Times New Roman"/>
        </w:rPr>
        <w:t>67/2021</w:t>
      </w:r>
      <w:r w:rsidRPr="00F27562">
        <w:rPr>
          <w:rFonts w:ascii="Times New Roman" w:eastAsia="Times New Roman" w:hAnsi="Times New Roman" w:cs="Times New Roman"/>
        </w:rPr>
        <w:t xml:space="preserve"> - OIB uplatitelja.  </w:t>
      </w:r>
    </w:p>
    <w:bookmarkEnd w:id="18"/>
    <w:p w14:paraId="6B5E762B" w14:textId="77777777" w:rsidR="000B6C90" w:rsidRPr="000B6C90" w:rsidRDefault="000B6C90" w:rsidP="000B6C90">
      <w:pPr>
        <w:spacing w:after="6" w:line="248" w:lineRule="auto"/>
        <w:ind w:left="-5" w:right="15" w:hanging="10"/>
        <w:jc w:val="both"/>
        <w:rPr>
          <w:rFonts w:ascii="Times New Roman" w:eastAsia="Times New Roman" w:hAnsi="Times New Roman" w:cs="Times New Roman"/>
          <w:color w:val="000000"/>
        </w:rPr>
      </w:pPr>
      <w:r w:rsidRPr="000B6C90">
        <w:rPr>
          <w:rFonts w:ascii="Times New Roman" w:eastAsia="Times New Roman" w:hAnsi="Times New Roman" w:cs="Times New Roman"/>
          <w:color w:val="000000"/>
        </w:rPr>
        <w:t xml:space="preserve">Jamstvo za uredno ispunjenje ugovora naplatit će se u slučaju povrede ugovornih obveza.  </w:t>
      </w:r>
    </w:p>
    <w:p w14:paraId="21E84FD3" w14:textId="77777777" w:rsidR="000B6C90" w:rsidRPr="000B6C90" w:rsidRDefault="000B6C90" w:rsidP="000B6C90">
      <w:pPr>
        <w:widowControl w:val="0"/>
        <w:spacing w:after="0" w:line="240" w:lineRule="auto"/>
        <w:contextualSpacing/>
        <w:jc w:val="both"/>
        <w:rPr>
          <w:rFonts w:ascii="Tahoma" w:hAnsi="Tahoma" w:cs="Tahoma"/>
          <w:noProof/>
          <w:spacing w:val="-1"/>
        </w:rPr>
      </w:pPr>
    </w:p>
    <w:p w14:paraId="6F1C913D" w14:textId="77777777" w:rsidR="000B6C90" w:rsidRDefault="000B6C90" w:rsidP="007D4791">
      <w:pPr>
        <w:spacing w:before="36"/>
        <w:ind w:left="128" w:right="7669"/>
        <w:jc w:val="both"/>
        <w:rPr>
          <w:rFonts w:ascii="Times New Roman" w:hAnsi="Times New Roman" w:cs="Times New Roman"/>
          <w:sz w:val="24"/>
          <w:szCs w:val="24"/>
        </w:rPr>
      </w:pPr>
    </w:p>
    <w:p w14:paraId="4417D938" w14:textId="77777777" w:rsidR="00172163" w:rsidRPr="00172163" w:rsidRDefault="00172163" w:rsidP="00172163">
      <w:pPr>
        <w:keepNext/>
        <w:keepLines/>
        <w:pBdr>
          <w:top w:val="single" w:sz="4" w:space="0" w:color="000000"/>
          <w:left w:val="single" w:sz="4" w:space="0" w:color="000000"/>
          <w:bottom w:val="single" w:sz="4" w:space="0" w:color="000000"/>
          <w:right w:val="single" w:sz="4" w:space="0" w:color="000000"/>
        </w:pBdr>
        <w:shd w:val="clear" w:color="auto" w:fill="C2D69B" w:themeFill="accent3" w:themeFillTint="99"/>
        <w:spacing w:after="171" w:line="266" w:lineRule="auto"/>
        <w:outlineLvl w:val="1"/>
        <w:rPr>
          <w:rFonts w:ascii="Times New Roman" w:eastAsia="Times New Roman" w:hAnsi="Times New Roman" w:cs="Times New Roman"/>
          <w:color w:val="000000"/>
          <w:lang w:val="en-US"/>
        </w:rPr>
      </w:pPr>
      <w:r w:rsidRPr="00172163">
        <w:rPr>
          <w:rFonts w:ascii="Times New Roman" w:eastAsia="Times New Roman" w:hAnsi="Times New Roman" w:cs="Times New Roman"/>
          <w:color w:val="000000"/>
          <w:lang w:val="en-US"/>
        </w:rPr>
        <w:t xml:space="preserve">10.3. JAMSTVO ZA OTKLANJANJE NEDOSTATAKA U JAMSTVENOM ROKU </w:t>
      </w:r>
    </w:p>
    <w:p w14:paraId="1A4C15CB" w14:textId="77777777" w:rsidR="00172163" w:rsidRDefault="00172163" w:rsidP="007D4791">
      <w:pPr>
        <w:spacing w:before="36"/>
        <w:ind w:left="128" w:right="7669"/>
        <w:jc w:val="both"/>
        <w:rPr>
          <w:rFonts w:ascii="Times New Roman" w:hAnsi="Times New Roman" w:cs="Times New Roman"/>
          <w:sz w:val="24"/>
          <w:szCs w:val="24"/>
        </w:rPr>
      </w:pPr>
    </w:p>
    <w:p w14:paraId="52269FA8" w14:textId="1AF3F2AD" w:rsidR="00172163" w:rsidRPr="00172163" w:rsidRDefault="00CF5562" w:rsidP="00172163">
      <w:pPr>
        <w:spacing w:after="6" w:line="248" w:lineRule="auto"/>
        <w:ind w:left="-5" w:right="15" w:hanging="10"/>
        <w:jc w:val="both"/>
        <w:rPr>
          <w:rFonts w:ascii="Times New Roman" w:eastAsia="Times New Roman" w:hAnsi="Times New Roman" w:cs="Times New Roman"/>
          <w:color w:val="000000"/>
        </w:rPr>
      </w:pPr>
      <w:r w:rsidRPr="00CF5562">
        <w:rPr>
          <w:rFonts w:ascii="Times New Roman" w:eastAsia="Times New Roman" w:hAnsi="Times New Roman" w:cs="Times New Roman"/>
          <w:color w:val="000000"/>
        </w:rPr>
        <w:t xml:space="preserve">Odabrani ponuditelj dužan je najkasnije u roku od 8 dana od dana primopredaje  </w:t>
      </w:r>
      <w:r w:rsidR="00172163" w:rsidRPr="00172163">
        <w:rPr>
          <w:rFonts w:ascii="Times New Roman" w:eastAsia="Times New Roman" w:hAnsi="Times New Roman" w:cs="Times New Roman"/>
          <w:color w:val="000000"/>
        </w:rPr>
        <w:t xml:space="preserve">predati Naručitelju – </w:t>
      </w:r>
      <w:bookmarkStart w:id="19" w:name="_Hlk60583742"/>
      <w:r w:rsidR="00172163" w:rsidRPr="00172163">
        <w:rPr>
          <w:rFonts w:ascii="Times New Roman" w:eastAsia="Times New Roman" w:hAnsi="Times New Roman" w:cs="Times New Roman"/>
          <w:color w:val="000000"/>
        </w:rPr>
        <w:t>Komunalno društvo Pag d.o.o., Ulica braće Fabijanić 1, 23250 Pag, OIB: 08382999002</w:t>
      </w:r>
      <w:bookmarkEnd w:id="19"/>
    </w:p>
    <w:p w14:paraId="2EC7C2E7" w14:textId="77777777" w:rsidR="00172163" w:rsidRPr="00172163" w:rsidRDefault="00172163" w:rsidP="00172163">
      <w:pPr>
        <w:spacing w:after="6"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 bezuvjetnu i “bez prigovora” garanciju banke plativu na prvi poziv u iznosu od 10% od iznosa ukupno izvršenih radova bez poreza na dodanu vrijednost (iznos temeljem okončane situacije) kao jamstvo za otklanjanje nedostataka u jamstvenome roku. </w:t>
      </w:r>
    </w:p>
    <w:p w14:paraId="408CEDB6" w14:textId="77777777" w:rsidR="00172163" w:rsidRPr="00172163" w:rsidRDefault="00172163" w:rsidP="00172163">
      <w:pPr>
        <w:spacing w:after="0" w:line="259" w:lineRule="auto"/>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 </w:t>
      </w:r>
    </w:p>
    <w:p w14:paraId="79883821" w14:textId="77777777" w:rsidR="00172163" w:rsidRPr="00172163" w:rsidRDefault="00172163" w:rsidP="00172163">
      <w:pPr>
        <w:spacing w:after="222"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Garancija banke za otklanjanje nedostataka mora glasiti na Naručitelja:  Komunalno društvo Pag d.o.o., Ulica braće Fabijanić 1, 23250 Pag, OIB: 08382999002</w:t>
      </w:r>
    </w:p>
    <w:p w14:paraId="79DE4218" w14:textId="4113F339" w:rsidR="00172163" w:rsidRPr="00F27562" w:rsidRDefault="00172163" w:rsidP="00172163">
      <w:pPr>
        <w:spacing w:after="232" w:line="248" w:lineRule="auto"/>
        <w:ind w:left="-5" w:right="15" w:hanging="10"/>
        <w:jc w:val="both"/>
        <w:rPr>
          <w:rFonts w:ascii="Times New Roman" w:eastAsia="Times New Roman" w:hAnsi="Times New Roman" w:cs="Times New Roman"/>
        </w:rPr>
      </w:pPr>
      <w:r w:rsidRPr="00172163">
        <w:rPr>
          <w:rFonts w:ascii="Times New Roman" w:eastAsia="Times New Roman" w:hAnsi="Times New Roman" w:cs="Times New Roman"/>
          <w:color w:val="000000"/>
        </w:rPr>
        <w:t>Odabrani ponuditelj može umjesto dostavljanja bankarske garancije dati novčani polog u traženom iznosu. Polog se u odgovarajućem iznosu uplaćuje u korist računa</w:t>
      </w:r>
      <w:r w:rsidRPr="00172163">
        <w:rPr>
          <w:rFonts w:ascii="Calibri" w:eastAsia="Calibri" w:hAnsi="Calibri" w:cs="Calibri"/>
          <w:color w:val="000000"/>
        </w:rPr>
        <w:t xml:space="preserve"> </w:t>
      </w:r>
      <w:r w:rsidRPr="00172163">
        <w:rPr>
          <w:rFonts w:ascii="Times New Roman" w:eastAsia="Times New Roman" w:hAnsi="Times New Roman" w:cs="Times New Roman"/>
          <w:color w:val="000000"/>
        </w:rPr>
        <w:t>Naručitelja otvoren kod</w:t>
      </w:r>
      <w:r w:rsidRPr="00172163">
        <w:rPr>
          <w:rFonts w:ascii="Times New Roman" w:eastAsia="Times New Roman" w:hAnsi="Times New Roman" w:cs="Times New Roman"/>
          <w:color w:val="FF0000"/>
        </w:rPr>
        <w:t xml:space="preserve"> </w:t>
      </w:r>
      <w:r w:rsidRPr="00F27562">
        <w:rPr>
          <w:rFonts w:ascii="Times New Roman" w:eastAsia="Times New Roman" w:hAnsi="Times New Roman" w:cs="Times New Roman"/>
        </w:rPr>
        <w:t>ERSTE banke pod brojem IBAN:</w:t>
      </w:r>
      <w:r w:rsidRPr="00F27562">
        <w:rPr>
          <w:rFonts w:ascii="Times New Roman" w:eastAsia="Calibri" w:hAnsi="Times New Roman" w:cs="Times New Roman"/>
        </w:rPr>
        <w:t xml:space="preserve"> HR4524020061100387006 </w:t>
      </w:r>
      <w:r w:rsidRPr="00F27562">
        <w:rPr>
          <w:rFonts w:ascii="Times New Roman" w:eastAsia="Times New Roman" w:hAnsi="Times New Roman" w:cs="Times New Roman"/>
        </w:rPr>
        <w:t xml:space="preserve"> </w:t>
      </w:r>
      <w:r w:rsidRPr="00F27562">
        <w:rPr>
          <w:rFonts w:ascii="Times New Roman" w:eastAsia="Calibri" w:hAnsi="Times New Roman" w:cs="Times New Roman"/>
        </w:rPr>
        <w:t xml:space="preserve">poziv na broj odobrenja : HR00-OIB ponuditelja </w:t>
      </w:r>
      <w:r w:rsidRPr="00F27562">
        <w:rPr>
          <w:rFonts w:ascii="Times New Roman" w:eastAsia="Times New Roman" w:hAnsi="Times New Roman" w:cs="Times New Roman"/>
        </w:rPr>
        <w:t xml:space="preserve">uz  naznaku svrhe ''Jamstvo za otklanjanje nedostataka u jamstvenom roku u postupku javne nabave </w:t>
      </w:r>
      <w:proofErr w:type="spellStart"/>
      <w:r w:rsidRPr="00F27562">
        <w:rPr>
          <w:rFonts w:ascii="Times New Roman" w:eastAsia="Times New Roman" w:hAnsi="Times New Roman" w:cs="Times New Roman"/>
        </w:rPr>
        <w:t>ev</w:t>
      </w:r>
      <w:proofErr w:type="spellEnd"/>
      <w:r w:rsidRPr="00F27562">
        <w:rPr>
          <w:rFonts w:ascii="Times New Roman" w:eastAsia="Times New Roman" w:hAnsi="Times New Roman" w:cs="Times New Roman"/>
        </w:rPr>
        <w:t xml:space="preserve">. br. nabave: E-MV </w:t>
      </w:r>
      <w:r w:rsidR="00F27562">
        <w:rPr>
          <w:rFonts w:ascii="Times New Roman" w:eastAsia="Times New Roman" w:hAnsi="Times New Roman" w:cs="Times New Roman"/>
        </w:rPr>
        <w:t>67/2021</w:t>
      </w:r>
      <w:r w:rsidRPr="00F27562">
        <w:rPr>
          <w:rFonts w:ascii="Times New Roman" w:eastAsia="Times New Roman" w:hAnsi="Times New Roman" w:cs="Times New Roman"/>
        </w:rPr>
        <w:t xml:space="preserve">. </w:t>
      </w:r>
    </w:p>
    <w:p w14:paraId="5E9A9983" w14:textId="77777777" w:rsidR="00172163" w:rsidRPr="00172163" w:rsidRDefault="00172163" w:rsidP="00172163">
      <w:pPr>
        <w:spacing w:after="42"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Ukoliko odabrani ponuditelj (Izvođač) ne dostavi jamstvo za otklanjanje nedostataka u jamstvenom roku u roku od 8 dana od dana primopredaje ili ne uplati novčani polog u traženom iznosu, Investitor će naplatiti jamstvo za uredno ispunjenje ugovora ili zadržati novčani polog a ta sredstva položiti kao depozit na poseban račun te će kao takvo služiti kao jamstvo za otklanjanje nedostataka u jamstvenom roku. </w:t>
      </w:r>
    </w:p>
    <w:p w14:paraId="6C002E19" w14:textId="77777777" w:rsidR="00172163" w:rsidRPr="00172163" w:rsidRDefault="00172163" w:rsidP="00172163">
      <w:pPr>
        <w:spacing w:after="216"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U trenutku zaprimanja jamstva za otklanjanje nedostataka u jamstvenom roku, Naručitelj će odabranom ponuditelju (Izvođaču) vratiti jamstvo za uredno ispunjenje ugovora odnosno novčani polog uplaćen na ime jamstva za uredno ispunjenje ugovora. </w:t>
      </w:r>
    </w:p>
    <w:p w14:paraId="5DF56A6B" w14:textId="77777777" w:rsidR="00172163" w:rsidRPr="00172163" w:rsidRDefault="00172163" w:rsidP="00172163">
      <w:pPr>
        <w:spacing w:after="5" w:line="271" w:lineRule="auto"/>
        <w:ind w:left="-5" w:right="12" w:hanging="10"/>
        <w:jc w:val="both"/>
        <w:rPr>
          <w:rFonts w:ascii="Times New Roman" w:eastAsia="Times New Roman" w:hAnsi="Times New Roman" w:cs="Times New Roman"/>
          <w:color w:val="000000"/>
        </w:rPr>
      </w:pPr>
      <w:r w:rsidRPr="00172163">
        <w:rPr>
          <w:rFonts w:ascii="Times New Roman" w:eastAsia="Times New Roman" w:hAnsi="Times New Roman" w:cs="Times New Roman"/>
          <w:b/>
          <w:color w:val="000000"/>
        </w:rPr>
        <w:t xml:space="preserve">Rok valjanosti bankarske garancije izdane kao jamstvo za otklanjanje nedostataka u jamstvenom roku mora biti najmanje 2 (dvije) godine od dana primopredaje građevine </w:t>
      </w:r>
      <w:r w:rsidRPr="00172163">
        <w:rPr>
          <w:rFonts w:ascii="Times New Roman" w:eastAsia="Times New Roman" w:hAnsi="Times New Roman" w:cs="Times New Roman"/>
          <w:b/>
          <w:color w:val="000000"/>
        </w:rPr>
        <w:lastRenderedPageBreak/>
        <w:t>odnosno sukladno ponuđenom jamstvenom roku kojeg je ponuditelj naveo u svojoj izjavi kao jedan od kriterija ekonomski najpovoljnije ponude</w:t>
      </w:r>
      <w:r w:rsidRPr="00172163">
        <w:rPr>
          <w:rFonts w:ascii="Times New Roman" w:eastAsia="Times New Roman" w:hAnsi="Times New Roman" w:cs="Times New Roman"/>
          <w:color w:val="000000"/>
        </w:rPr>
        <w:t xml:space="preserve">. </w:t>
      </w:r>
    </w:p>
    <w:p w14:paraId="2B007618" w14:textId="77777777" w:rsidR="00172163" w:rsidRPr="00172163" w:rsidRDefault="00172163" w:rsidP="00172163">
      <w:pPr>
        <w:spacing w:after="0" w:line="259" w:lineRule="auto"/>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 </w:t>
      </w:r>
    </w:p>
    <w:p w14:paraId="554731E7" w14:textId="1A409D5D" w:rsidR="006A405E" w:rsidRPr="00B81DCA" w:rsidRDefault="00172163" w:rsidP="00B81DCA">
      <w:pPr>
        <w:spacing w:after="6"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Odabrani ponuditelj ukoliko nudi jamstveni rok za otklanjanje nedostataka u trajanju dužem od 2 (dvije) godine dužan je dostaviti garanciju banke sukladno trajanju ponuđenog jamstvenog roka za otklanjanje nedostataka ili uplatiti novčani polog.</w:t>
      </w:r>
    </w:p>
    <w:p w14:paraId="17C82303" w14:textId="77777777" w:rsidR="006A405E" w:rsidRDefault="006A405E" w:rsidP="001A3F57">
      <w:pPr>
        <w:spacing w:before="36"/>
        <w:ind w:right="7669"/>
        <w:jc w:val="both"/>
        <w:rPr>
          <w:rFonts w:ascii="Times New Roman" w:hAnsi="Times New Roman" w:cs="Times New Roman"/>
          <w:sz w:val="24"/>
          <w:szCs w:val="24"/>
        </w:rPr>
      </w:pPr>
    </w:p>
    <w:p w14:paraId="2FF80854" w14:textId="53C33B6C" w:rsidR="00172163" w:rsidRPr="00172163" w:rsidRDefault="00172163" w:rsidP="00172163">
      <w:pPr>
        <w:widowControl w:val="0"/>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contextualSpacing/>
        <w:jc w:val="both"/>
        <w:outlineLvl w:val="0"/>
        <w:rPr>
          <w:rFonts w:ascii="Times New Roman" w:eastAsiaTheme="majorEastAsia" w:hAnsi="Times New Roman" w:cs="Times New Roman"/>
          <w:b/>
          <w:bCs/>
          <w:noProof/>
          <w:sz w:val="28"/>
          <w:szCs w:val="28"/>
        </w:rPr>
      </w:pPr>
      <w:bookmarkStart w:id="20" w:name="_Hlk60584168"/>
      <w:r>
        <w:rPr>
          <w:rFonts w:ascii="Times New Roman" w:eastAsiaTheme="majorEastAsia" w:hAnsi="Times New Roman" w:cs="Times New Roman"/>
          <w:b/>
          <w:bCs/>
          <w:noProof/>
          <w:sz w:val="28"/>
          <w:szCs w:val="28"/>
        </w:rPr>
        <w:t>11.</w:t>
      </w:r>
      <w:r w:rsidRPr="00172163">
        <w:rPr>
          <w:rFonts w:ascii="Times New Roman" w:eastAsiaTheme="majorEastAsia" w:hAnsi="Times New Roman" w:cs="Times New Roman"/>
          <w:b/>
          <w:bCs/>
          <w:noProof/>
          <w:sz w:val="28"/>
          <w:szCs w:val="28"/>
        </w:rPr>
        <w:t xml:space="preserve">DATUM, VRIJEME I MJESTO DOSTAVE PONUDA I JAVNO OTVARANJE PONUDA </w:t>
      </w:r>
    </w:p>
    <w:bookmarkEnd w:id="20"/>
    <w:p w14:paraId="4817D857" w14:textId="77777777" w:rsidR="00172163" w:rsidRDefault="00172163" w:rsidP="007D4791">
      <w:pPr>
        <w:spacing w:before="36"/>
        <w:ind w:left="128" w:right="7669"/>
        <w:jc w:val="both"/>
        <w:rPr>
          <w:rFonts w:ascii="Times New Roman" w:hAnsi="Times New Roman" w:cs="Times New Roman"/>
          <w:sz w:val="24"/>
          <w:szCs w:val="24"/>
        </w:rPr>
      </w:pPr>
    </w:p>
    <w:p w14:paraId="2A030398" w14:textId="77777777" w:rsidR="00172163" w:rsidRDefault="00172163" w:rsidP="007D4791">
      <w:pPr>
        <w:spacing w:before="36"/>
        <w:ind w:left="128" w:right="7669"/>
        <w:jc w:val="both"/>
        <w:rPr>
          <w:rFonts w:ascii="Times New Roman" w:hAnsi="Times New Roman" w:cs="Times New Roman"/>
          <w:sz w:val="24"/>
          <w:szCs w:val="24"/>
        </w:rPr>
      </w:pPr>
    </w:p>
    <w:p w14:paraId="50ADA9BF" w14:textId="77777777" w:rsidR="00172163" w:rsidRPr="00172163" w:rsidRDefault="00172163" w:rsidP="00172163">
      <w:pPr>
        <w:spacing w:after="135"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Rok za dostavu ponuda je </w:t>
      </w:r>
      <w:r w:rsidRPr="00172163">
        <w:rPr>
          <w:rFonts w:ascii="Times New Roman" w:eastAsia="Times New Roman" w:hAnsi="Times New Roman" w:cs="Times New Roman"/>
          <w:b/>
          <w:color w:val="FF0000"/>
        </w:rPr>
        <w:t>----------</w:t>
      </w:r>
      <w:r w:rsidRPr="00172163">
        <w:rPr>
          <w:rFonts w:ascii="Times New Roman" w:eastAsia="Times New Roman" w:hAnsi="Times New Roman" w:cs="Times New Roman"/>
          <w:color w:val="000000"/>
        </w:rPr>
        <w:t xml:space="preserve">.godine do </w:t>
      </w:r>
      <w:r w:rsidRPr="00172163">
        <w:rPr>
          <w:rFonts w:ascii="Times New Roman" w:eastAsia="Times New Roman" w:hAnsi="Times New Roman" w:cs="Times New Roman"/>
          <w:b/>
          <w:color w:val="000000"/>
        </w:rPr>
        <w:t>10:00</w:t>
      </w:r>
      <w:r w:rsidRPr="00172163">
        <w:rPr>
          <w:rFonts w:ascii="Times New Roman" w:eastAsia="Times New Roman" w:hAnsi="Times New Roman" w:cs="Times New Roman"/>
          <w:color w:val="000000"/>
        </w:rPr>
        <w:t xml:space="preserve"> sati. </w:t>
      </w:r>
    </w:p>
    <w:p w14:paraId="3155E1D3" w14:textId="77777777" w:rsidR="00172163" w:rsidRPr="00172163" w:rsidRDefault="00172163" w:rsidP="00172163">
      <w:pPr>
        <w:spacing w:after="181"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Javno otvaranje ponuda održat će se </w:t>
      </w:r>
      <w:r w:rsidRPr="00172163">
        <w:rPr>
          <w:rFonts w:ascii="Times New Roman" w:eastAsia="Times New Roman" w:hAnsi="Times New Roman" w:cs="Times New Roman"/>
          <w:b/>
          <w:color w:val="FF0000"/>
        </w:rPr>
        <w:t>----------</w:t>
      </w:r>
      <w:r w:rsidRPr="00172163">
        <w:rPr>
          <w:rFonts w:ascii="Times New Roman" w:eastAsia="Times New Roman" w:hAnsi="Times New Roman" w:cs="Times New Roman"/>
          <w:color w:val="FF0000"/>
        </w:rPr>
        <w:t>.g</w:t>
      </w:r>
      <w:r w:rsidRPr="00172163">
        <w:rPr>
          <w:rFonts w:ascii="Times New Roman" w:eastAsia="Times New Roman" w:hAnsi="Times New Roman" w:cs="Times New Roman"/>
          <w:color w:val="000000"/>
        </w:rPr>
        <w:t xml:space="preserve">odine u </w:t>
      </w:r>
      <w:r w:rsidRPr="00172163">
        <w:rPr>
          <w:rFonts w:ascii="Times New Roman" w:eastAsia="Times New Roman" w:hAnsi="Times New Roman" w:cs="Times New Roman"/>
          <w:b/>
          <w:color w:val="000000"/>
        </w:rPr>
        <w:t>10:00</w:t>
      </w:r>
      <w:r w:rsidRPr="00172163">
        <w:rPr>
          <w:rFonts w:ascii="Times New Roman" w:eastAsia="Times New Roman" w:hAnsi="Times New Roman" w:cs="Times New Roman"/>
          <w:color w:val="000000"/>
        </w:rPr>
        <w:t xml:space="preserve"> sati na sljedećoj adresi: Komunalno društvo Pag d.o.o., Ulica braće Fabijanić 1, 23250 Pag. Na javnom otvaranju ponuda mogu prisustvovati ovlašteni predstavnici ponuditelja i druge osobe.  Pravo aktivnog sudjelovanja na javnom otvaranju ponuda imaju samo članovi stručnog povjerenstva za javnu nabavu i ovlašteni predstavnici ponuditelja (sukladno članku 282. stavku 8. Zakona o javnoj nabavi). </w:t>
      </w:r>
    </w:p>
    <w:p w14:paraId="46C52289" w14:textId="77777777" w:rsidR="00172163" w:rsidRPr="00172163" w:rsidRDefault="00172163" w:rsidP="00172163">
      <w:pPr>
        <w:spacing w:after="6"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Ovlašteni predstavnici ponuditelja moraju svoje pisano ovlaštenje predati neposredno prije otvaranja ponuda. </w:t>
      </w:r>
    </w:p>
    <w:p w14:paraId="13CAB52B" w14:textId="77777777" w:rsidR="00172163" w:rsidRPr="00172163" w:rsidRDefault="00172163" w:rsidP="00172163">
      <w:pPr>
        <w:spacing w:after="206"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Ukoliko je na javnom otvaranju ponuda prisutna osoba ovlaštena za zastupanje gospodarskog subjekta ili vlasnik obrta tada je dovoljno donijeti na uvid osobnu iskaznicu i izvadak iz sudskog ili obrtnog registra. </w:t>
      </w:r>
    </w:p>
    <w:p w14:paraId="6294EC77" w14:textId="77777777" w:rsidR="00172163" w:rsidRPr="00172163" w:rsidRDefault="00172163" w:rsidP="00172163">
      <w:pPr>
        <w:spacing w:after="184"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Dijelovi ponude u papirnatom obliku koje nisu zaprimljene u propisanom roku za dostavu ponude neće se otvarati i vraćaju se ponuditelju neotvorene. </w:t>
      </w:r>
    </w:p>
    <w:p w14:paraId="064073C4" w14:textId="77777777" w:rsidR="00172163" w:rsidRPr="00172163" w:rsidRDefault="00172163" w:rsidP="00172163">
      <w:pPr>
        <w:spacing w:after="183"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Podaci o zaprimljenim ponudama, ponuditeljima i broju ponuda tajni su do otvaranja ponuda. </w:t>
      </w:r>
    </w:p>
    <w:p w14:paraId="71A5D435" w14:textId="77777777" w:rsidR="00172163" w:rsidRPr="00172163" w:rsidRDefault="00172163" w:rsidP="00172163">
      <w:pPr>
        <w:spacing w:after="245"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Prilikom elektroničke dostave ponuda, sva komunikacija, razmjena i pohrana informacija između ponuditelja i naručitelja obavlja se na način da se očuva integritet podataka i tajnost ponuda. Ovlaštene osobe Naručitelja imat će uvid u sadržaj ponude. </w:t>
      </w:r>
    </w:p>
    <w:p w14:paraId="60626BD8" w14:textId="2A31E529" w:rsidR="006A405E" w:rsidRDefault="006A405E" w:rsidP="00B81DCA">
      <w:pPr>
        <w:spacing w:before="36"/>
        <w:ind w:right="7669"/>
        <w:jc w:val="both"/>
        <w:rPr>
          <w:rFonts w:ascii="Times New Roman" w:hAnsi="Times New Roman" w:cs="Times New Roman"/>
          <w:sz w:val="24"/>
          <w:szCs w:val="24"/>
        </w:rPr>
      </w:pPr>
    </w:p>
    <w:p w14:paraId="66F8CE87" w14:textId="3538F1A7" w:rsidR="006A405E" w:rsidRDefault="006A405E" w:rsidP="001A3F57">
      <w:pPr>
        <w:spacing w:before="36"/>
        <w:ind w:right="7669"/>
        <w:jc w:val="both"/>
        <w:rPr>
          <w:rFonts w:ascii="Times New Roman" w:hAnsi="Times New Roman" w:cs="Times New Roman"/>
          <w:sz w:val="24"/>
          <w:szCs w:val="24"/>
        </w:rPr>
      </w:pPr>
    </w:p>
    <w:p w14:paraId="649B65CA" w14:textId="389CD338" w:rsidR="00441F5C" w:rsidRDefault="00441F5C" w:rsidP="001A3F57">
      <w:pPr>
        <w:spacing w:before="36"/>
        <w:ind w:right="7669"/>
        <w:jc w:val="both"/>
        <w:rPr>
          <w:rFonts w:ascii="Times New Roman" w:hAnsi="Times New Roman" w:cs="Times New Roman"/>
          <w:sz w:val="24"/>
          <w:szCs w:val="24"/>
        </w:rPr>
      </w:pPr>
    </w:p>
    <w:p w14:paraId="735FE734" w14:textId="74E5C2DC" w:rsidR="00441F5C" w:rsidRDefault="00441F5C" w:rsidP="001A3F57">
      <w:pPr>
        <w:spacing w:before="36"/>
        <w:ind w:right="7669"/>
        <w:jc w:val="both"/>
        <w:rPr>
          <w:rFonts w:ascii="Times New Roman" w:hAnsi="Times New Roman" w:cs="Times New Roman"/>
          <w:sz w:val="24"/>
          <w:szCs w:val="24"/>
        </w:rPr>
      </w:pPr>
    </w:p>
    <w:p w14:paraId="2D7173ED" w14:textId="285B6522" w:rsidR="00441F5C" w:rsidRDefault="00441F5C" w:rsidP="001A3F57">
      <w:pPr>
        <w:spacing w:before="36"/>
        <w:ind w:right="7669"/>
        <w:jc w:val="both"/>
        <w:rPr>
          <w:rFonts w:ascii="Times New Roman" w:hAnsi="Times New Roman" w:cs="Times New Roman"/>
          <w:sz w:val="24"/>
          <w:szCs w:val="24"/>
        </w:rPr>
      </w:pPr>
    </w:p>
    <w:p w14:paraId="55439B9F" w14:textId="58450F14" w:rsidR="00441F5C" w:rsidRDefault="00441F5C" w:rsidP="001A3F57">
      <w:pPr>
        <w:spacing w:before="36"/>
        <w:ind w:right="7669"/>
        <w:jc w:val="both"/>
        <w:rPr>
          <w:rFonts w:ascii="Times New Roman" w:hAnsi="Times New Roman" w:cs="Times New Roman"/>
          <w:sz w:val="24"/>
          <w:szCs w:val="24"/>
        </w:rPr>
      </w:pPr>
    </w:p>
    <w:p w14:paraId="6C604881" w14:textId="77777777" w:rsidR="00441F5C" w:rsidRDefault="00441F5C" w:rsidP="001A3F57">
      <w:pPr>
        <w:spacing w:before="36"/>
        <w:ind w:right="7669"/>
        <w:jc w:val="both"/>
        <w:rPr>
          <w:rFonts w:ascii="Times New Roman" w:hAnsi="Times New Roman" w:cs="Times New Roman"/>
          <w:sz w:val="24"/>
          <w:szCs w:val="24"/>
        </w:rPr>
      </w:pPr>
    </w:p>
    <w:p w14:paraId="7B7B1ADC" w14:textId="5A6D479E" w:rsidR="00172163" w:rsidRPr="006A405E" w:rsidRDefault="00172163" w:rsidP="006A405E">
      <w:pPr>
        <w:pStyle w:val="ListParagraph"/>
        <w:widowControl w:val="0"/>
        <w:numPr>
          <w:ilvl w:val="0"/>
          <w:numId w:val="5"/>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0"/>
        <w:rPr>
          <w:rFonts w:ascii="Times New Roman" w:eastAsiaTheme="majorEastAsia" w:hAnsi="Times New Roman" w:cs="Times New Roman"/>
          <w:b/>
          <w:bCs/>
          <w:noProof/>
          <w:sz w:val="28"/>
          <w:szCs w:val="28"/>
        </w:rPr>
      </w:pPr>
      <w:bookmarkStart w:id="21" w:name="_Hlk60584301"/>
      <w:r w:rsidRPr="006A405E">
        <w:rPr>
          <w:rFonts w:ascii="Times New Roman" w:eastAsiaTheme="majorEastAsia" w:hAnsi="Times New Roman" w:cs="Times New Roman"/>
          <w:b/>
          <w:bCs/>
          <w:noProof/>
          <w:sz w:val="28"/>
          <w:szCs w:val="28"/>
        </w:rPr>
        <w:lastRenderedPageBreak/>
        <w:t>ODLUKA O ODABIRU ODNOSNO ODLUKA O PONIŠTENJU I ROK ZA NJENO DONOŠENJE</w:t>
      </w:r>
    </w:p>
    <w:bookmarkEnd w:id="21"/>
    <w:p w14:paraId="70741AD3" w14:textId="77777777" w:rsidR="00172163" w:rsidRDefault="00172163" w:rsidP="007D4791">
      <w:pPr>
        <w:spacing w:before="36"/>
        <w:ind w:left="128" w:right="7669"/>
        <w:jc w:val="both"/>
        <w:rPr>
          <w:rFonts w:ascii="Times New Roman" w:hAnsi="Times New Roman" w:cs="Times New Roman"/>
          <w:sz w:val="24"/>
          <w:szCs w:val="24"/>
        </w:rPr>
      </w:pPr>
    </w:p>
    <w:p w14:paraId="009C259F" w14:textId="77777777" w:rsidR="00172163" w:rsidRDefault="00172163" w:rsidP="007D4791">
      <w:pPr>
        <w:spacing w:before="36"/>
        <w:ind w:left="128" w:right="7669"/>
        <w:jc w:val="both"/>
        <w:rPr>
          <w:rFonts w:ascii="Times New Roman" w:hAnsi="Times New Roman" w:cs="Times New Roman"/>
          <w:sz w:val="24"/>
          <w:szCs w:val="24"/>
        </w:rPr>
      </w:pPr>
    </w:p>
    <w:p w14:paraId="5A9907B6" w14:textId="77777777" w:rsidR="00172163" w:rsidRPr="00172163" w:rsidRDefault="00172163" w:rsidP="00172163">
      <w:pPr>
        <w:spacing w:after="225" w:line="285" w:lineRule="auto"/>
        <w:ind w:left="-5" w:right="9" w:hanging="10"/>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Naručitelj će Odluku o odabiru odnosno Odluku o poništenju s preslikom zapisnika o pregledu i ocjeni ponuda dostaviti sudionicima putem Elektroničkog oglasnika javne nabave Republike Hrvatske.  Do isteka roka za izjavljivanje žalbe javni naručitelj će ponuditelju na njegov zahtjev omogućiti uvid u cjelokupnu dokumentaciju postupka, uključujući zapisnike, dostavljene ponude osim u one dokumente koji su označeni tajnima. </w:t>
      </w:r>
    </w:p>
    <w:p w14:paraId="3BC9C5A2" w14:textId="77777777" w:rsidR="00172163" w:rsidRPr="00172163" w:rsidRDefault="00172163" w:rsidP="00172163">
      <w:pPr>
        <w:spacing w:after="6" w:line="248" w:lineRule="auto"/>
        <w:ind w:left="-5" w:right="15" w:hanging="10"/>
        <w:jc w:val="both"/>
        <w:rPr>
          <w:rFonts w:ascii="Times New Roman" w:eastAsia="Times New Roman" w:hAnsi="Times New Roman" w:cs="Times New Roman"/>
        </w:rPr>
      </w:pPr>
      <w:r w:rsidRPr="00172163">
        <w:rPr>
          <w:rFonts w:ascii="Times New Roman" w:eastAsia="Times New Roman" w:hAnsi="Times New Roman" w:cs="Times New Roman"/>
        </w:rPr>
        <w:t xml:space="preserve">Naručitelj će Odluku o odabiru ili Odluku o poništenju postupka javne nabave donijeti u roku od 3 mjeseca od isteka roka za dostavu ponuda. </w:t>
      </w:r>
    </w:p>
    <w:p w14:paraId="46AF9CA3" w14:textId="3F58B0AD" w:rsidR="00172163" w:rsidRDefault="00172163" w:rsidP="00172163">
      <w:pPr>
        <w:spacing w:after="245" w:line="248" w:lineRule="auto"/>
        <w:ind w:left="-5" w:right="15" w:hanging="10"/>
        <w:jc w:val="both"/>
        <w:rPr>
          <w:rFonts w:ascii="Times New Roman" w:eastAsia="Times New Roman" w:hAnsi="Times New Roman" w:cs="Times New Roman"/>
        </w:rPr>
      </w:pPr>
    </w:p>
    <w:p w14:paraId="487EB08B" w14:textId="77777777" w:rsidR="00172163" w:rsidRDefault="00172163" w:rsidP="00172163">
      <w:pPr>
        <w:spacing w:after="245" w:line="248" w:lineRule="auto"/>
        <w:ind w:left="-5" w:right="15" w:hanging="10"/>
        <w:jc w:val="both"/>
        <w:rPr>
          <w:rFonts w:ascii="Times New Roman" w:eastAsia="Times New Roman" w:hAnsi="Times New Roman" w:cs="Times New Roman"/>
        </w:rPr>
      </w:pPr>
    </w:p>
    <w:p w14:paraId="5F6E7DF9" w14:textId="59561D0D" w:rsidR="00172163" w:rsidRPr="00172163" w:rsidRDefault="00172163" w:rsidP="00F22748">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0"/>
        <w:rPr>
          <w:rFonts w:ascii="Times New Roman" w:eastAsiaTheme="majorEastAsia" w:hAnsi="Times New Roman" w:cs="Times New Roman"/>
          <w:b/>
          <w:bCs/>
          <w:noProof/>
          <w:sz w:val="28"/>
          <w:szCs w:val="28"/>
        </w:rPr>
      </w:pPr>
      <w:bookmarkStart w:id="22" w:name="_Hlk61715556"/>
      <w:bookmarkStart w:id="23" w:name="_Hlk60585440"/>
      <w:r w:rsidRPr="00172163">
        <w:rPr>
          <w:rFonts w:ascii="Times New Roman" w:eastAsiaTheme="majorEastAsia" w:hAnsi="Times New Roman" w:cs="Times New Roman"/>
          <w:b/>
          <w:bCs/>
          <w:noProof/>
          <w:sz w:val="28"/>
          <w:szCs w:val="28"/>
        </w:rPr>
        <w:t>ROK, NAČIN I UVJETI PLAĆANJA</w:t>
      </w:r>
      <w:bookmarkEnd w:id="22"/>
    </w:p>
    <w:bookmarkEnd w:id="23"/>
    <w:p w14:paraId="04F1D73C" w14:textId="46C1B015" w:rsidR="00172163" w:rsidRDefault="00172163" w:rsidP="00172163">
      <w:pPr>
        <w:spacing w:after="245" w:line="248" w:lineRule="auto"/>
        <w:ind w:left="-5" w:right="15" w:hanging="10"/>
        <w:jc w:val="both"/>
        <w:rPr>
          <w:rFonts w:ascii="Times New Roman" w:eastAsia="Times New Roman" w:hAnsi="Times New Roman" w:cs="Times New Roman"/>
        </w:rPr>
      </w:pPr>
    </w:p>
    <w:p w14:paraId="65E3EFCE" w14:textId="2C303015" w:rsidR="00172163" w:rsidRDefault="00172163" w:rsidP="00172163">
      <w:pPr>
        <w:spacing w:after="245" w:line="248" w:lineRule="auto"/>
        <w:ind w:left="-5" w:right="15" w:hanging="10"/>
        <w:jc w:val="both"/>
        <w:rPr>
          <w:rFonts w:ascii="Times New Roman" w:hAnsi="Times New Roman" w:cs="Times New Roman"/>
        </w:rPr>
      </w:pPr>
      <w:r w:rsidRPr="00172163">
        <w:rPr>
          <w:rFonts w:ascii="Times New Roman" w:hAnsi="Times New Roman" w:cs="Times New Roman"/>
        </w:rPr>
        <w:t xml:space="preserve">Plaćanje će se vršiti na sljedeći način: Izvođač će temeljem građevinske knjige ovjerene od strane Nadzornog inženjera Naručitelju ispostavljati privremene situacije najkasnije do 10. u mjesecu za radove izvedene u prethodnom mjesecu, te nakon konačnog obračuna okončanu situaciju. </w:t>
      </w:r>
    </w:p>
    <w:p w14:paraId="4FB16953" w14:textId="08BF723D" w:rsidR="008A042F" w:rsidRPr="00172163" w:rsidRDefault="008A042F" w:rsidP="00172163">
      <w:pPr>
        <w:spacing w:after="245" w:line="248" w:lineRule="auto"/>
        <w:ind w:left="-5" w:right="15" w:hanging="10"/>
        <w:jc w:val="both"/>
        <w:rPr>
          <w:rFonts w:ascii="Times New Roman" w:hAnsi="Times New Roman" w:cs="Times New Roman"/>
        </w:rPr>
      </w:pPr>
      <w:r>
        <w:rPr>
          <w:rFonts w:ascii="Times New Roman" w:hAnsi="Times New Roman" w:cs="Times New Roman"/>
        </w:rPr>
        <w:t>Iznos okončane situacije ne može biti manji od  10% vrijednosti ukupno izvedenih radova.</w:t>
      </w:r>
    </w:p>
    <w:p w14:paraId="74738E85" w14:textId="77777777" w:rsidR="00172163" w:rsidRPr="00172163" w:rsidRDefault="00172163" w:rsidP="00172163">
      <w:pPr>
        <w:spacing w:after="245" w:line="248" w:lineRule="auto"/>
        <w:ind w:left="-5" w:right="15" w:hanging="10"/>
        <w:jc w:val="both"/>
        <w:rPr>
          <w:rFonts w:ascii="Times New Roman" w:hAnsi="Times New Roman" w:cs="Times New Roman"/>
        </w:rPr>
      </w:pPr>
      <w:r w:rsidRPr="00172163">
        <w:rPr>
          <w:rFonts w:ascii="Times New Roman" w:hAnsi="Times New Roman" w:cs="Times New Roman"/>
        </w:rPr>
        <w:t xml:space="preserve">Privremene situacije, odnosno okončanu situaciju Izvođač će dostaviti putem sustava e – Račun, a građevinsku knjigu i drugu dokumentaciju ovjerenu od strane Nadzornog inženjera dostaviti će kao prilog e – Računu, elektroničkim putem ili poštom. </w:t>
      </w:r>
    </w:p>
    <w:p w14:paraId="102F789C" w14:textId="77777777" w:rsidR="00172163" w:rsidRPr="00172163" w:rsidRDefault="00172163" w:rsidP="00172163">
      <w:pPr>
        <w:spacing w:after="245" w:line="248" w:lineRule="auto"/>
        <w:ind w:left="-5" w:right="15" w:hanging="10"/>
        <w:jc w:val="both"/>
        <w:rPr>
          <w:rFonts w:ascii="Times New Roman" w:hAnsi="Times New Roman" w:cs="Times New Roman"/>
        </w:rPr>
      </w:pPr>
      <w:r w:rsidRPr="00172163">
        <w:rPr>
          <w:rFonts w:ascii="Times New Roman" w:hAnsi="Times New Roman" w:cs="Times New Roman"/>
        </w:rPr>
        <w:t xml:space="preserve">Izvođač će sukladno članku 7. Zakona o elektroničkom izdavanju računa u javnoj nabavi ("Narodne novine" br. 94/2018) izdavati i slati elektroničke račune i prateće isprave sukladno Zakonu o elektroničkom izdavanju računa u javnoj nabavi a Naručitelj je obvezan zaprimati i obrađivati te izvršiti plaćanje elektroničkih računa i pratećih isprava izdanih sukladno europskoj normi iz članka 3. stavka 1. točke 2. navedenog zakona. </w:t>
      </w:r>
    </w:p>
    <w:p w14:paraId="0832A88E" w14:textId="77777777" w:rsidR="00172163" w:rsidRPr="00172163" w:rsidRDefault="00172163" w:rsidP="00172163">
      <w:pPr>
        <w:spacing w:after="245" w:line="248" w:lineRule="auto"/>
        <w:ind w:left="-5" w:right="15" w:hanging="10"/>
        <w:jc w:val="both"/>
        <w:rPr>
          <w:rFonts w:ascii="Times New Roman" w:hAnsi="Times New Roman" w:cs="Times New Roman"/>
        </w:rPr>
      </w:pPr>
      <w:r w:rsidRPr="00172163">
        <w:rPr>
          <w:rFonts w:ascii="Times New Roman" w:hAnsi="Times New Roman" w:cs="Times New Roman"/>
        </w:rPr>
        <w:t xml:space="preserve">Plaćanje će se izvršiti u roku od 30 dana od dana dostave računa (situacija) putem sustava e – Račun. </w:t>
      </w:r>
    </w:p>
    <w:p w14:paraId="1A7905B0" w14:textId="77777777" w:rsidR="00172163" w:rsidRPr="00172163" w:rsidRDefault="00172163" w:rsidP="00172163">
      <w:pPr>
        <w:spacing w:after="245" w:line="248" w:lineRule="auto"/>
        <w:ind w:left="-5" w:right="15" w:hanging="10"/>
        <w:jc w:val="both"/>
        <w:rPr>
          <w:rFonts w:ascii="Times New Roman" w:hAnsi="Times New Roman" w:cs="Times New Roman"/>
        </w:rPr>
      </w:pPr>
      <w:r w:rsidRPr="00172163">
        <w:rPr>
          <w:rFonts w:ascii="Times New Roman" w:hAnsi="Times New Roman" w:cs="Times New Roman"/>
        </w:rPr>
        <w:t xml:space="preserve">Predujam i traženje sredstava osiguranja plaćanja isključeni su. </w:t>
      </w:r>
    </w:p>
    <w:p w14:paraId="762EDECE" w14:textId="3BE1AAEA" w:rsidR="003F308F" w:rsidRDefault="00172163" w:rsidP="00B81DCA">
      <w:pPr>
        <w:spacing w:after="245" w:line="248" w:lineRule="auto"/>
        <w:ind w:left="-5" w:right="15" w:hanging="10"/>
        <w:jc w:val="both"/>
        <w:rPr>
          <w:rFonts w:ascii="Times New Roman" w:hAnsi="Times New Roman" w:cs="Times New Roman"/>
        </w:rPr>
      </w:pPr>
      <w:r w:rsidRPr="00172163">
        <w:rPr>
          <w:rFonts w:ascii="Times New Roman" w:hAnsi="Times New Roman" w:cs="Times New Roman"/>
        </w:rPr>
        <w:t xml:space="preserve">Ako se dio ugovora o javnoj nabavi daje u podugovor, tada za usluge koje će izvršiti </w:t>
      </w:r>
      <w:proofErr w:type="spellStart"/>
      <w:r w:rsidRPr="00172163">
        <w:rPr>
          <w:rFonts w:ascii="Times New Roman" w:hAnsi="Times New Roman" w:cs="Times New Roman"/>
        </w:rPr>
        <w:t>podugovaratelj</w:t>
      </w:r>
      <w:proofErr w:type="spellEnd"/>
      <w:r w:rsidRPr="00172163">
        <w:rPr>
          <w:rFonts w:ascii="Times New Roman" w:hAnsi="Times New Roman" w:cs="Times New Roman"/>
        </w:rPr>
        <w:t xml:space="preserve">, naručitelj neposredno plaća </w:t>
      </w:r>
      <w:proofErr w:type="spellStart"/>
      <w:r w:rsidRPr="00172163">
        <w:rPr>
          <w:rFonts w:ascii="Times New Roman" w:hAnsi="Times New Roman" w:cs="Times New Roman"/>
        </w:rPr>
        <w:t>podugovratelju</w:t>
      </w:r>
      <w:proofErr w:type="spellEnd"/>
      <w:r w:rsidRPr="00172163">
        <w:rPr>
          <w:rFonts w:ascii="Times New Roman" w:hAnsi="Times New Roman" w:cs="Times New Roman"/>
        </w:rPr>
        <w:t xml:space="preserve"> (osim ako Izvršitelj dokaže da su obveze prema </w:t>
      </w:r>
      <w:proofErr w:type="spellStart"/>
      <w:r w:rsidRPr="00172163">
        <w:rPr>
          <w:rFonts w:ascii="Times New Roman" w:hAnsi="Times New Roman" w:cs="Times New Roman"/>
        </w:rPr>
        <w:t>podugovaratelju</w:t>
      </w:r>
      <w:proofErr w:type="spellEnd"/>
      <w:r w:rsidRPr="00172163">
        <w:rPr>
          <w:rFonts w:ascii="Times New Roman" w:hAnsi="Times New Roman" w:cs="Times New Roman"/>
        </w:rPr>
        <w:t xml:space="preserve"> za taj dio ugovora već podmirene). Izvršitelj mora svom računu ili situaciji priložiti račune ili situacije svojih </w:t>
      </w:r>
      <w:proofErr w:type="spellStart"/>
      <w:r w:rsidRPr="00172163">
        <w:rPr>
          <w:rFonts w:ascii="Times New Roman" w:hAnsi="Times New Roman" w:cs="Times New Roman"/>
        </w:rPr>
        <w:t>podugovaratelja</w:t>
      </w:r>
      <w:proofErr w:type="spellEnd"/>
      <w:r w:rsidRPr="00172163">
        <w:rPr>
          <w:rFonts w:ascii="Times New Roman" w:hAnsi="Times New Roman" w:cs="Times New Roman"/>
        </w:rPr>
        <w:t xml:space="preserve"> koje je prethodno potvrdio</w:t>
      </w:r>
    </w:p>
    <w:p w14:paraId="6977C48A" w14:textId="0F7B8624" w:rsidR="003F3025" w:rsidRDefault="003F3025" w:rsidP="00172163">
      <w:pPr>
        <w:spacing w:after="245" w:line="248" w:lineRule="auto"/>
        <w:ind w:left="-5" w:right="15" w:hanging="10"/>
        <w:jc w:val="both"/>
        <w:rPr>
          <w:rFonts w:ascii="Times New Roman" w:hAnsi="Times New Roman" w:cs="Times New Roman"/>
        </w:rPr>
      </w:pPr>
    </w:p>
    <w:p w14:paraId="10D5BFD0" w14:textId="77777777" w:rsidR="00441F5C" w:rsidRDefault="00441F5C" w:rsidP="00172163">
      <w:pPr>
        <w:spacing w:after="245" w:line="248" w:lineRule="auto"/>
        <w:ind w:left="-5" w:right="15" w:hanging="10"/>
        <w:jc w:val="both"/>
        <w:rPr>
          <w:rFonts w:ascii="Times New Roman" w:hAnsi="Times New Roman" w:cs="Times New Roman"/>
        </w:rPr>
      </w:pPr>
    </w:p>
    <w:p w14:paraId="25AFE0CB" w14:textId="076F4EC6" w:rsidR="00172163" w:rsidRPr="00172163" w:rsidRDefault="00172163" w:rsidP="00F22748">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0"/>
        <w:rPr>
          <w:rFonts w:ascii="Times New Roman" w:eastAsiaTheme="majorEastAsia" w:hAnsi="Times New Roman" w:cs="Times New Roman"/>
          <w:b/>
          <w:bCs/>
          <w:noProof/>
          <w:sz w:val="28"/>
          <w:szCs w:val="28"/>
        </w:rPr>
      </w:pPr>
      <w:bookmarkStart w:id="24" w:name="_Hlk60586072"/>
      <w:r w:rsidRPr="00172163">
        <w:rPr>
          <w:rFonts w:ascii="Times New Roman" w:eastAsiaTheme="majorEastAsia" w:hAnsi="Times New Roman" w:cs="Times New Roman"/>
          <w:b/>
          <w:bCs/>
          <w:noProof/>
          <w:sz w:val="28"/>
          <w:szCs w:val="28"/>
        </w:rPr>
        <w:lastRenderedPageBreak/>
        <w:t>PRIJEDLOG UGOVORA</w:t>
      </w:r>
    </w:p>
    <w:bookmarkEnd w:id="24"/>
    <w:p w14:paraId="716C52C4" w14:textId="77777777" w:rsidR="00172163" w:rsidRPr="00172163" w:rsidRDefault="00172163" w:rsidP="00172163">
      <w:pPr>
        <w:spacing w:after="245" w:line="248" w:lineRule="auto"/>
        <w:ind w:left="-5" w:right="15" w:hanging="10"/>
        <w:jc w:val="both"/>
        <w:rPr>
          <w:rFonts w:ascii="Times New Roman" w:eastAsia="Times New Roman" w:hAnsi="Times New Roman" w:cs="Times New Roman"/>
        </w:rPr>
      </w:pPr>
    </w:p>
    <w:p w14:paraId="0966D30D" w14:textId="77777777" w:rsidR="00172163" w:rsidRPr="00172163" w:rsidRDefault="00172163" w:rsidP="00172163">
      <w:pPr>
        <w:spacing w:after="6" w:line="248" w:lineRule="auto"/>
        <w:ind w:left="-5" w:right="15" w:hanging="10"/>
        <w:jc w:val="both"/>
        <w:rPr>
          <w:rFonts w:ascii="Times New Roman" w:eastAsia="Times New Roman" w:hAnsi="Times New Roman" w:cs="Times New Roman"/>
          <w:color w:val="000000"/>
        </w:rPr>
      </w:pPr>
      <w:r w:rsidRPr="00172163">
        <w:rPr>
          <w:rFonts w:ascii="Times New Roman" w:eastAsia="Times New Roman" w:hAnsi="Times New Roman" w:cs="Times New Roman"/>
          <w:color w:val="000000"/>
        </w:rPr>
        <w:t xml:space="preserve">Prijedlog ugovora sastavni je dio ove dokumentacije.  </w:t>
      </w:r>
    </w:p>
    <w:p w14:paraId="48BB549E" w14:textId="32BBDE11" w:rsidR="00172163" w:rsidRDefault="00172163" w:rsidP="00172163">
      <w:pPr>
        <w:spacing w:line="248" w:lineRule="auto"/>
        <w:ind w:left="-5" w:right="15" w:hanging="10"/>
        <w:jc w:val="both"/>
        <w:rPr>
          <w:rFonts w:ascii="Times New Roman" w:eastAsia="Times New Roman" w:hAnsi="Times New Roman" w:cs="Times New Roman"/>
        </w:rPr>
      </w:pPr>
      <w:r w:rsidRPr="00172163">
        <w:rPr>
          <w:rFonts w:ascii="Times New Roman" w:eastAsia="Times New Roman" w:hAnsi="Times New Roman" w:cs="Times New Roman"/>
          <w:color w:val="000000"/>
        </w:rPr>
        <w:t xml:space="preserve">Ponuditelj je dužan dostaviti ovjerenu i potpisanu Izjavu o prihvaćanju prijedloga ugovora u sklopu </w:t>
      </w:r>
      <w:r w:rsidRPr="00172163">
        <w:rPr>
          <w:rFonts w:ascii="Times New Roman" w:eastAsia="Times New Roman" w:hAnsi="Times New Roman" w:cs="Times New Roman"/>
        </w:rPr>
        <w:t xml:space="preserve">ponude (Prilog 3). </w:t>
      </w:r>
    </w:p>
    <w:p w14:paraId="3769CEAB" w14:textId="77777777" w:rsidR="00CF5562" w:rsidRDefault="00CF5562" w:rsidP="00172163">
      <w:pPr>
        <w:spacing w:line="248" w:lineRule="auto"/>
        <w:ind w:left="-5" w:right="15" w:hanging="10"/>
        <w:jc w:val="both"/>
        <w:rPr>
          <w:rFonts w:ascii="Times New Roman" w:eastAsia="Times New Roman" w:hAnsi="Times New Roman" w:cs="Times New Roman"/>
        </w:rPr>
      </w:pPr>
    </w:p>
    <w:p w14:paraId="712A3B34" w14:textId="77777777" w:rsidR="00CF5562" w:rsidRDefault="00CF5562" w:rsidP="00172163">
      <w:pPr>
        <w:spacing w:line="248" w:lineRule="auto"/>
        <w:ind w:left="-5" w:right="15" w:hanging="10"/>
        <w:jc w:val="both"/>
        <w:rPr>
          <w:rFonts w:ascii="Times New Roman" w:eastAsia="Times New Roman" w:hAnsi="Times New Roman" w:cs="Times New Roman"/>
        </w:rPr>
      </w:pPr>
    </w:p>
    <w:p w14:paraId="5D32C11A" w14:textId="592EC066" w:rsidR="003F3025" w:rsidRPr="00172163" w:rsidRDefault="003F3025" w:rsidP="00F22748">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0"/>
        <w:rPr>
          <w:rFonts w:ascii="Times New Roman" w:eastAsiaTheme="majorEastAsia" w:hAnsi="Times New Roman" w:cs="Times New Roman"/>
          <w:b/>
          <w:bCs/>
          <w:noProof/>
          <w:sz w:val="28"/>
          <w:szCs w:val="28"/>
        </w:rPr>
      </w:pPr>
      <w:r>
        <w:rPr>
          <w:rFonts w:ascii="Times New Roman" w:eastAsiaTheme="majorEastAsia" w:hAnsi="Times New Roman" w:cs="Times New Roman"/>
          <w:b/>
          <w:bCs/>
          <w:noProof/>
          <w:sz w:val="28"/>
          <w:szCs w:val="28"/>
        </w:rPr>
        <w:t xml:space="preserve">  RAZLOZI ZA RASKID SKLOPLJENOG UGOVORA</w:t>
      </w:r>
    </w:p>
    <w:p w14:paraId="6C42F649" w14:textId="77777777" w:rsidR="003F3025" w:rsidRDefault="003F3025" w:rsidP="00172163">
      <w:pPr>
        <w:spacing w:line="248" w:lineRule="auto"/>
        <w:ind w:left="-5" w:right="15" w:hanging="10"/>
        <w:jc w:val="both"/>
        <w:rPr>
          <w:rFonts w:ascii="Times New Roman" w:eastAsia="Times New Roman" w:hAnsi="Times New Roman" w:cs="Times New Roman"/>
          <w:color w:val="FF0000"/>
        </w:rPr>
      </w:pPr>
    </w:p>
    <w:p w14:paraId="752D1AE2" w14:textId="77777777" w:rsidR="00CF5562" w:rsidRPr="00CF5562" w:rsidRDefault="00CF5562" w:rsidP="00CF5562">
      <w:pPr>
        <w:spacing w:line="248" w:lineRule="auto"/>
        <w:ind w:left="-5" w:right="15" w:hanging="10"/>
        <w:jc w:val="both"/>
        <w:rPr>
          <w:rFonts w:ascii="Times New Roman" w:eastAsia="Times New Roman" w:hAnsi="Times New Roman" w:cs="Times New Roman"/>
          <w:sz w:val="24"/>
          <w:szCs w:val="24"/>
        </w:rPr>
      </w:pPr>
      <w:r w:rsidRPr="00CF5562">
        <w:rPr>
          <w:rFonts w:ascii="Times New Roman" w:eastAsia="Times New Roman" w:hAnsi="Times New Roman" w:cs="Times New Roman"/>
          <w:sz w:val="24"/>
          <w:szCs w:val="24"/>
        </w:rPr>
        <w:t xml:space="preserve">Naručitelj će raskinuti sklopljeni ugovor iz sljedećih razloga: </w:t>
      </w:r>
    </w:p>
    <w:p w14:paraId="5E6D3866" w14:textId="370EB94C" w:rsidR="00CF5562" w:rsidRPr="00CF5562" w:rsidRDefault="00CF5562" w:rsidP="00CF5562">
      <w:pPr>
        <w:spacing w:line="248" w:lineRule="auto"/>
        <w:ind w:left="-5" w:right="15" w:hanging="10"/>
        <w:jc w:val="both"/>
        <w:rPr>
          <w:rFonts w:ascii="Times New Roman" w:eastAsia="Times New Roman" w:hAnsi="Times New Roman" w:cs="Times New Roman"/>
          <w:sz w:val="24"/>
          <w:szCs w:val="24"/>
        </w:rPr>
      </w:pPr>
      <w:r w:rsidRPr="00CF5562">
        <w:rPr>
          <w:rFonts w:ascii="Times New Roman" w:eastAsia="Times New Roman" w:hAnsi="Times New Roman" w:cs="Times New Roman"/>
          <w:sz w:val="24"/>
          <w:szCs w:val="24"/>
        </w:rPr>
        <w:t>1.</w:t>
      </w:r>
      <w:r w:rsidRPr="00CF5562">
        <w:rPr>
          <w:rFonts w:ascii="Times New Roman" w:eastAsia="Times New Roman" w:hAnsi="Times New Roman" w:cs="Times New Roman"/>
          <w:sz w:val="24"/>
          <w:szCs w:val="24"/>
        </w:rPr>
        <w:tab/>
        <w:t>ukoliko Izvođač ne dostavi jamstvo za uredno ispunjenje ugovora u ob</w:t>
      </w:r>
      <w:r>
        <w:rPr>
          <w:rFonts w:ascii="Times New Roman" w:eastAsia="Times New Roman" w:hAnsi="Times New Roman" w:cs="Times New Roman"/>
          <w:sz w:val="24"/>
          <w:szCs w:val="24"/>
        </w:rPr>
        <w:t>liku i roku određenim člankom 13</w:t>
      </w:r>
      <w:r w:rsidRPr="00CF5562">
        <w:rPr>
          <w:rFonts w:ascii="Times New Roman" w:eastAsia="Times New Roman" w:hAnsi="Times New Roman" w:cs="Times New Roman"/>
          <w:sz w:val="24"/>
          <w:szCs w:val="24"/>
        </w:rPr>
        <w:t xml:space="preserve">. prijedloga  Ugovora; </w:t>
      </w:r>
    </w:p>
    <w:p w14:paraId="1F199B44" w14:textId="77777777" w:rsidR="00CF5562" w:rsidRPr="00CF5562" w:rsidRDefault="00CF5562" w:rsidP="00CF5562">
      <w:pPr>
        <w:spacing w:line="248" w:lineRule="auto"/>
        <w:ind w:left="-5" w:right="15" w:hanging="10"/>
        <w:jc w:val="both"/>
        <w:rPr>
          <w:rFonts w:ascii="Times New Roman" w:eastAsia="Times New Roman" w:hAnsi="Times New Roman" w:cs="Times New Roman"/>
          <w:sz w:val="24"/>
          <w:szCs w:val="24"/>
        </w:rPr>
      </w:pPr>
      <w:r w:rsidRPr="00CF5562">
        <w:rPr>
          <w:rFonts w:ascii="Times New Roman" w:eastAsia="Times New Roman" w:hAnsi="Times New Roman" w:cs="Times New Roman"/>
          <w:sz w:val="24"/>
          <w:szCs w:val="24"/>
        </w:rPr>
        <w:t>2.</w:t>
      </w:r>
      <w:r w:rsidRPr="00CF5562">
        <w:rPr>
          <w:rFonts w:ascii="Times New Roman" w:eastAsia="Times New Roman" w:hAnsi="Times New Roman" w:cs="Times New Roman"/>
          <w:sz w:val="24"/>
          <w:szCs w:val="24"/>
        </w:rPr>
        <w:tab/>
        <w:t xml:space="preserve">u slučaju da Izvođač promijeni jediničnu cijenu pojedine stavke troškovnika; </w:t>
      </w:r>
    </w:p>
    <w:p w14:paraId="34663CFF" w14:textId="77777777" w:rsidR="00CF5562" w:rsidRPr="00CF5562" w:rsidRDefault="00CF5562" w:rsidP="00CF5562">
      <w:pPr>
        <w:spacing w:line="248" w:lineRule="auto"/>
        <w:ind w:left="-5" w:right="15" w:hanging="10"/>
        <w:jc w:val="both"/>
        <w:rPr>
          <w:rFonts w:ascii="Times New Roman" w:eastAsia="Times New Roman" w:hAnsi="Times New Roman" w:cs="Times New Roman"/>
          <w:sz w:val="24"/>
          <w:szCs w:val="24"/>
        </w:rPr>
      </w:pPr>
      <w:r w:rsidRPr="00CF5562">
        <w:rPr>
          <w:rFonts w:ascii="Times New Roman" w:eastAsia="Times New Roman" w:hAnsi="Times New Roman" w:cs="Times New Roman"/>
          <w:sz w:val="24"/>
          <w:szCs w:val="24"/>
        </w:rPr>
        <w:t>3.</w:t>
      </w:r>
      <w:r w:rsidRPr="00CF5562">
        <w:rPr>
          <w:rFonts w:ascii="Times New Roman" w:eastAsia="Times New Roman" w:hAnsi="Times New Roman" w:cs="Times New Roman"/>
          <w:sz w:val="24"/>
          <w:szCs w:val="24"/>
        </w:rPr>
        <w:tab/>
        <w:t xml:space="preserve">ako Izvođač ne izvršava ugovorne obveze sukladno sklopljenom ugovoru i odredbama Zakona o poslovima i djelatnostima u prostornom uređenju i gradnji („Narodne novine“ broj 78/15, 118/18, 110/19); </w:t>
      </w:r>
    </w:p>
    <w:p w14:paraId="513ECC71" w14:textId="77777777" w:rsidR="00CF5562" w:rsidRPr="00CF5562" w:rsidRDefault="00CF5562" w:rsidP="00CF5562">
      <w:pPr>
        <w:spacing w:line="248" w:lineRule="auto"/>
        <w:ind w:left="-5" w:right="15" w:hanging="10"/>
        <w:jc w:val="both"/>
        <w:rPr>
          <w:rFonts w:ascii="Times New Roman" w:eastAsia="Times New Roman" w:hAnsi="Times New Roman" w:cs="Times New Roman"/>
          <w:sz w:val="24"/>
          <w:szCs w:val="24"/>
        </w:rPr>
      </w:pPr>
      <w:r w:rsidRPr="00CF5562">
        <w:rPr>
          <w:rFonts w:ascii="Times New Roman" w:eastAsia="Times New Roman" w:hAnsi="Times New Roman" w:cs="Times New Roman"/>
          <w:sz w:val="24"/>
          <w:szCs w:val="24"/>
        </w:rPr>
        <w:t>4.</w:t>
      </w:r>
      <w:r w:rsidRPr="00CF5562">
        <w:rPr>
          <w:rFonts w:ascii="Times New Roman" w:eastAsia="Times New Roman" w:hAnsi="Times New Roman" w:cs="Times New Roman"/>
          <w:sz w:val="24"/>
          <w:szCs w:val="24"/>
        </w:rPr>
        <w:tab/>
        <w:t xml:space="preserve">ukoliko Izvođač tijekom izvršenja ugovora o javnoj nabavi uvede </w:t>
      </w:r>
      <w:proofErr w:type="spellStart"/>
      <w:r w:rsidRPr="00CF5562">
        <w:rPr>
          <w:rFonts w:ascii="Times New Roman" w:eastAsia="Times New Roman" w:hAnsi="Times New Roman" w:cs="Times New Roman"/>
          <w:sz w:val="24"/>
          <w:szCs w:val="24"/>
        </w:rPr>
        <w:t>podugovaratelja</w:t>
      </w:r>
      <w:proofErr w:type="spellEnd"/>
      <w:r w:rsidRPr="00CF5562">
        <w:rPr>
          <w:rFonts w:ascii="Times New Roman" w:eastAsia="Times New Roman" w:hAnsi="Times New Roman" w:cs="Times New Roman"/>
          <w:sz w:val="24"/>
          <w:szCs w:val="24"/>
        </w:rPr>
        <w:t xml:space="preserve"> suprotno odredbama Zakona o javnoj nabavi 2016; </w:t>
      </w:r>
    </w:p>
    <w:p w14:paraId="7135E1AA" w14:textId="77777777" w:rsidR="00CF5562" w:rsidRPr="00CF5562" w:rsidRDefault="00CF5562" w:rsidP="00CF5562">
      <w:pPr>
        <w:spacing w:line="248" w:lineRule="auto"/>
        <w:ind w:left="-5" w:right="15" w:hanging="10"/>
        <w:jc w:val="both"/>
        <w:rPr>
          <w:rFonts w:ascii="Times New Roman" w:eastAsia="Times New Roman" w:hAnsi="Times New Roman" w:cs="Times New Roman"/>
          <w:sz w:val="24"/>
          <w:szCs w:val="24"/>
        </w:rPr>
      </w:pPr>
      <w:r w:rsidRPr="00CF5562">
        <w:rPr>
          <w:rFonts w:ascii="Times New Roman" w:eastAsia="Times New Roman" w:hAnsi="Times New Roman" w:cs="Times New Roman"/>
          <w:sz w:val="24"/>
          <w:szCs w:val="24"/>
        </w:rPr>
        <w:t>5.</w:t>
      </w:r>
      <w:r w:rsidRPr="00CF5562">
        <w:rPr>
          <w:rFonts w:ascii="Times New Roman" w:eastAsia="Times New Roman" w:hAnsi="Times New Roman" w:cs="Times New Roman"/>
          <w:sz w:val="24"/>
          <w:szCs w:val="24"/>
        </w:rPr>
        <w:tab/>
        <w:t>ukoliko Izvođač u traženom roku nije dostavio dokumente tražene točkom 17. Dokumentacije o nabavi.</w:t>
      </w:r>
    </w:p>
    <w:p w14:paraId="762EE272" w14:textId="78AB132E" w:rsidR="003F3025" w:rsidRPr="003F3025" w:rsidRDefault="003F3025" w:rsidP="00CF5562">
      <w:pPr>
        <w:spacing w:after="17" w:line="259" w:lineRule="auto"/>
        <w:rPr>
          <w:rFonts w:ascii="Times New Roman" w:eastAsia="Times New Roman" w:hAnsi="Times New Roman" w:cs="Times New Roman"/>
          <w:color w:val="000000"/>
        </w:rPr>
      </w:pPr>
    </w:p>
    <w:p w14:paraId="7FB2354F" w14:textId="77777777" w:rsidR="003F3025" w:rsidRPr="003F3025" w:rsidRDefault="003F3025" w:rsidP="003F3025">
      <w:pPr>
        <w:spacing w:after="320" w:line="248" w:lineRule="auto"/>
        <w:ind w:left="-5" w:right="15" w:hanging="10"/>
        <w:jc w:val="both"/>
        <w:rPr>
          <w:rFonts w:ascii="Times New Roman" w:eastAsia="Times New Roman" w:hAnsi="Times New Roman" w:cs="Times New Roman"/>
          <w:color w:val="000000"/>
        </w:rPr>
      </w:pPr>
      <w:r w:rsidRPr="003F3025">
        <w:rPr>
          <w:rFonts w:ascii="Times New Roman" w:eastAsia="Times New Roman" w:hAnsi="Times New Roman" w:cs="Times New Roman"/>
          <w:color w:val="000000"/>
        </w:rPr>
        <w:t xml:space="preserve">U slučaju da nastupi okolnost iz točke 15.1. dokumentacije Naručitelj će naplatiti jamstvo za ozbiljnost ponude dok će se u slučaju nastupa ostalih okolnosti iz točke 15. dokumentacije o nabavi naplatiti jamstvo za uredno ispunjenje ugovora. </w:t>
      </w:r>
    </w:p>
    <w:p w14:paraId="15F5C6C8" w14:textId="53189D9A" w:rsidR="003F3025" w:rsidRPr="003F3025" w:rsidRDefault="003F3025" w:rsidP="00F22748">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0"/>
        <w:rPr>
          <w:rFonts w:ascii="Times New Roman" w:eastAsiaTheme="majorEastAsia" w:hAnsi="Times New Roman" w:cs="Times New Roman"/>
          <w:b/>
          <w:bCs/>
          <w:noProof/>
          <w:sz w:val="28"/>
          <w:szCs w:val="28"/>
        </w:rPr>
      </w:pPr>
      <w:bookmarkStart w:id="25" w:name="_Hlk60586562"/>
      <w:r w:rsidRPr="003F3025">
        <w:rPr>
          <w:rFonts w:ascii="Times New Roman" w:eastAsiaTheme="majorEastAsia" w:hAnsi="Times New Roman" w:cs="Times New Roman"/>
          <w:b/>
          <w:bCs/>
          <w:noProof/>
          <w:sz w:val="28"/>
          <w:szCs w:val="28"/>
        </w:rPr>
        <w:t>KONTROLA I PRAĆENJE IZVRŠENJA UGOVORA O JAVNOJ NABAVI</w:t>
      </w:r>
    </w:p>
    <w:bookmarkEnd w:id="25"/>
    <w:p w14:paraId="08BB8293" w14:textId="0FD169EE" w:rsidR="00172163" w:rsidRDefault="00172163" w:rsidP="00172163">
      <w:pPr>
        <w:spacing w:after="245" w:line="248" w:lineRule="auto"/>
        <w:ind w:left="-5" w:right="15" w:hanging="10"/>
        <w:jc w:val="both"/>
        <w:rPr>
          <w:rFonts w:ascii="Times New Roman" w:eastAsia="Times New Roman" w:hAnsi="Times New Roman" w:cs="Times New Roman"/>
          <w:color w:val="000000"/>
        </w:rPr>
      </w:pPr>
    </w:p>
    <w:p w14:paraId="0A4019CB" w14:textId="506AFC38" w:rsidR="003F3025" w:rsidRDefault="003F3025" w:rsidP="003F3025">
      <w:pPr>
        <w:spacing w:after="6" w:line="248" w:lineRule="auto"/>
        <w:ind w:left="-5" w:right="15" w:hanging="10"/>
        <w:jc w:val="both"/>
        <w:rPr>
          <w:rFonts w:ascii="Times New Roman" w:eastAsia="Times New Roman" w:hAnsi="Times New Roman" w:cs="Times New Roman"/>
          <w:color w:val="000000"/>
        </w:rPr>
      </w:pPr>
      <w:r w:rsidRPr="003F3025">
        <w:rPr>
          <w:rFonts w:ascii="Times New Roman" w:eastAsia="Times New Roman" w:hAnsi="Times New Roman" w:cs="Times New Roman"/>
          <w:color w:val="000000"/>
        </w:rPr>
        <w:t xml:space="preserve">Sukladno članku 313. Zakona o javnoj nabavi naručitelj je obvezan kontrolirati je li izvršenje ugovora o javnoj nabavi u skladu s uvjetima određenim u Dokumentaciji o nabavi i odabranom ponudom. </w:t>
      </w:r>
    </w:p>
    <w:p w14:paraId="335AD31A" w14:textId="53AEDA33" w:rsidR="003F308F" w:rsidRDefault="003F308F" w:rsidP="003F3025">
      <w:pPr>
        <w:spacing w:after="6" w:line="248" w:lineRule="auto"/>
        <w:ind w:left="-5" w:right="15" w:hanging="10"/>
        <w:jc w:val="both"/>
        <w:rPr>
          <w:rFonts w:ascii="Times New Roman" w:eastAsia="Times New Roman" w:hAnsi="Times New Roman" w:cs="Times New Roman"/>
          <w:color w:val="000000"/>
        </w:rPr>
      </w:pPr>
    </w:p>
    <w:p w14:paraId="75F5B349" w14:textId="5BE0354A" w:rsidR="00441F5C" w:rsidRDefault="00441F5C" w:rsidP="003F3025">
      <w:pPr>
        <w:spacing w:after="6" w:line="248" w:lineRule="auto"/>
        <w:ind w:left="-5" w:right="15" w:hanging="10"/>
        <w:jc w:val="both"/>
        <w:rPr>
          <w:rFonts w:ascii="Times New Roman" w:eastAsia="Times New Roman" w:hAnsi="Times New Roman" w:cs="Times New Roman"/>
          <w:color w:val="000000"/>
        </w:rPr>
      </w:pPr>
    </w:p>
    <w:p w14:paraId="43693698" w14:textId="36602F79" w:rsidR="00441F5C" w:rsidRDefault="00441F5C" w:rsidP="003F3025">
      <w:pPr>
        <w:spacing w:after="6" w:line="248" w:lineRule="auto"/>
        <w:ind w:left="-5" w:right="15" w:hanging="10"/>
        <w:jc w:val="both"/>
        <w:rPr>
          <w:rFonts w:ascii="Times New Roman" w:eastAsia="Times New Roman" w:hAnsi="Times New Roman" w:cs="Times New Roman"/>
          <w:color w:val="000000"/>
        </w:rPr>
      </w:pPr>
    </w:p>
    <w:p w14:paraId="230A0F06" w14:textId="53EF1964" w:rsidR="00441F5C" w:rsidRDefault="00441F5C" w:rsidP="003F3025">
      <w:pPr>
        <w:spacing w:after="6" w:line="248" w:lineRule="auto"/>
        <w:ind w:left="-5" w:right="15" w:hanging="10"/>
        <w:jc w:val="both"/>
        <w:rPr>
          <w:rFonts w:ascii="Times New Roman" w:eastAsia="Times New Roman" w:hAnsi="Times New Roman" w:cs="Times New Roman"/>
          <w:color w:val="000000"/>
        </w:rPr>
      </w:pPr>
    </w:p>
    <w:p w14:paraId="16AE04B8" w14:textId="2CF7D632" w:rsidR="00441F5C" w:rsidRDefault="00441F5C" w:rsidP="003F3025">
      <w:pPr>
        <w:spacing w:after="6" w:line="248" w:lineRule="auto"/>
        <w:ind w:left="-5" w:right="15" w:hanging="10"/>
        <w:jc w:val="both"/>
        <w:rPr>
          <w:rFonts w:ascii="Times New Roman" w:eastAsia="Times New Roman" w:hAnsi="Times New Roman" w:cs="Times New Roman"/>
          <w:color w:val="000000"/>
        </w:rPr>
      </w:pPr>
    </w:p>
    <w:p w14:paraId="3AE0FD5A" w14:textId="64644095" w:rsidR="00441F5C" w:rsidRDefault="00441F5C" w:rsidP="003F3025">
      <w:pPr>
        <w:spacing w:after="6" w:line="248" w:lineRule="auto"/>
        <w:ind w:left="-5" w:right="15" w:hanging="10"/>
        <w:jc w:val="both"/>
        <w:rPr>
          <w:rFonts w:ascii="Times New Roman" w:eastAsia="Times New Roman" w:hAnsi="Times New Roman" w:cs="Times New Roman"/>
          <w:color w:val="000000"/>
        </w:rPr>
      </w:pPr>
    </w:p>
    <w:p w14:paraId="750E7AA1" w14:textId="47835EE9" w:rsidR="00441F5C" w:rsidRDefault="00441F5C" w:rsidP="003F3025">
      <w:pPr>
        <w:spacing w:after="6" w:line="248" w:lineRule="auto"/>
        <w:ind w:left="-5" w:right="15" w:hanging="10"/>
        <w:jc w:val="both"/>
        <w:rPr>
          <w:rFonts w:ascii="Times New Roman" w:eastAsia="Times New Roman" w:hAnsi="Times New Roman" w:cs="Times New Roman"/>
          <w:color w:val="000000"/>
        </w:rPr>
      </w:pPr>
    </w:p>
    <w:p w14:paraId="15DCE431" w14:textId="77777777" w:rsidR="00441F5C" w:rsidRDefault="00441F5C" w:rsidP="003F3025">
      <w:pPr>
        <w:spacing w:after="6" w:line="248" w:lineRule="auto"/>
        <w:ind w:left="-5" w:right="15" w:hanging="10"/>
        <w:jc w:val="both"/>
        <w:rPr>
          <w:rFonts w:ascii="Times New Roman" w:eastAsia="Times New Roman" w:hAnsi="Times New Roman" w:cs="Times New Roman"/>
          <w:color w:val="000000"/>
        </w:rPr>
      </w:pPr>
    </w:p>
    <w:p w14:paraId="3284345F" w14:textId="5E09BAE4" w:rsidR="002A6841" w:rsidRPr="002A6841" w:rsidRDefault="003F308F" w:rsidP="002A6841">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76923C" w:themeFill="accent3" w:themeFillShade="BF"/>
        <w:spacing w:after="6" w:line="248" w:lineRule="auto"/>
        <w:ind w:right="15"/>
        <w:jc w:val="both"/>
        <w:outlineLvl w:val="0"/>
        <w:rPr>
          <w:rFonts w:ascii="Times New Roman" w:eastAsia="Times New Roman" w:hAnsi="Times New Roman" w:cs="Times New Roman"/>
          <w:b/>
          <w:bCs/>
          <w:color w:val="000000"/>
          <w:sz w:val="28"/>
          <w:szCs w:val="28"/>
        </w:rPr>
      </w:pPr>
      <w:r w:rsidRPr="002A6841">
        <w:rPr>
          <w:rFonts w:ascii="Times New Roman" w:eastAsiaTheme="majorEastAsia" w:hAnsi="Times New Roman" w:cs="Times New Roman"/>
          <w:b/>
          <w:bCs/>
          <w:noProof/>
          <w:sz w:val="28"/>
          <w:szCs w:val="28"/>
        </w:rPr>
        <w:lastRenderedPageBreak/>
        <w:t xml:space="preserve">POSEBNI I OSTALI UVJETI ZA IZVRŠENJE UGOVORA </w:t>
      </w:r>
    </w:p>
    <w:p w14:paraId="582A42D5" w14:textId="365397F1" w:rsidR="003F3025" w:rsidRDefault="003F3025" w:rsidP="003F3025">
      <w:pPr>
        <w:spacing w:after="6" w:line="248" w:lineRule="auto"/>
        <w:ind w:right="15"/>
        <w:jc w:val="both"/>
        <w:rPr>
          <w:rFonts w:ascii="Times New Roman" w:eastAsia="Times New Roman" w:hAnsi="Times New Roman" w:cs="Times New Roman"/>
          <w:color w:val="000000"/>
        </w:rPr>
      </w:pPr>
    </w:p>
    <w:p w14:paraId="17F6D137" w14:textId="77777777" w:rsidR="002A6841" w:rsidRPr="002A6841" w:rsidRDefault="002A6841" w:rsidP="002A6841">
      <w:pPr>
        <w:spacing w:after="211" w:line="267" w:lineRule="auto"/>
        <w:ind w:left="-5" w:right="169" w:hanging="10"/>
        <w:jc w:val="both"/>
        <w:rPr>
          <w:rFonts w:ascii="Times New Roman" w:hAnsi="Times New Roman" w:cs="Times New Roman"/>
        </w:rPr>
      </w:pPr>
      <w:r w:rsidRPr="002A6841">
        <w:rPr>
          <w:rFonts w:ascii="Times New Roman" w:eastAsia="Calibri" w:hAnsi="Times New Roman" w:cs="Times New Roman"/>
        </w:rPr>
        <w:t xml:space="preserve">Ugovaratelj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 </w:t>
      </w:r>
    </w:p>
    <w:p w14:paraId="72C4F827" w14:textId="77777777" w:rsidR="002A6841" w:rsidRPr="002A6841" w:rsidRDefault="002A6841" w:rsidP="002A6841">
      <w:pPr>
        <w:spacing w:after="0" w:line="267" w:lineRule="auto"/>
        <w:ind w:left="-5" w:right="169" w:hanging="10"/>
        <w:jc w:val="both"/>
        <w:rPr>
          <w:rFonts w:ascii="Times New Roman" w:hAnsi="Times New Roman" w:cs="Times New Roman"/>
        </w:rPr>
      </w:pPr>
      <w:r w:rsidRPr="002A6841">
        <w:rPr>
          <w:rFonts w:ascii="Times New Roman" w:eastAsia="Calibri" w:hAnsi="Times New Roman" w:cs="Times New Roman"/>
        </w:rPr>
        <w:t xml:space="preserve">Ne primjenjuju se trgovački običaji (uzance).  </w:t>
      </w:r>
    </w:p>
    <w:p w14:paraId="0970F3D2" w14:textId="77777777" w:rsidR="002A6841" w:rsidRPr="002A6841" w:rsidRDefault="002A6841" w:rsidP="002A6841">
      <w:pPr>
        <w:spacing w:after="0"/>
        <w:rPr>
          <w:rFonts w:ascii="Times New Roman" w:hAnsi="Times New Roman" w:cs="Times New Roman"/>
        </w:rPr>
      </w:pPr>
      <w:r w:rsidRPr="002A6841">
        <w:rPr>
          <w:rFonts w:ascii="Times New Roman" w:eastAsia="Calibri" w:hAnsi="Times New Roman" w:cs="Times New Roman"/>
        </w:rPr>
        <w:t xml:space="preserve"> </w:t>
      </w:r>
    </w:p>
    <w:p w14:paraId="4D46784F" w14:textId="77777777" w:rsidR="002A6841" w:rsidRPr="002A6841" w:rsidRDefault="002A6841" w:rsidP="002A6841">
      <w:pPr>
        <w:spacing w:after="211" w:line="267" w:lineRule="auto"/>
        <w:ind w:left="-5" w:right="169" w:hanging="10"/>
        <w:jc w:val="both"/>
        <w:rPr>
          <w:rFonts w:ascii="Times New Roman" w:hAnsi="Times New Roman" w:cs="Times New Roman"/>
        </w:rPr>
      </w:pPr>
      <w:r w:rsidRPr="002A6841">
        <w:rPr>
          <w:rFonts w:ascii="Times New Roman" w:eastAsia="Calibri" w:hAnsi="Times New Roman" w:cs="Times New Roman"/>
        </w:rPr>
        <w:t xml:space="preserve">Za svaki dan prekoračenja roka izvršenja radova iz ove dokumentacije o nabavi koji nastane krivnjom ugovaratelja, naručitelj će zaračunati ugovaratelju ugovornu kaznu u visini od 2 ‰ (dva promila) od ugovorene cijene. Ugovorna kazna u cijelosti može iznositi maksimalno 10 % (deset posto) od ugovorene cijene. </w:t>
      </w:r>
    </w:p>
    <w:p w14:paraId="2382514F" w14:textId="77777777" w:rsidR="002A6841" w:rsidRPr="002A6841" w:rsidRDefault="002A6841" w:rsidP="002A6841">
      <w:pPr>
        <w:spacing w:after="211" w:line="267" w:lineRule="auto"/>
        <w:ind w:left="-5" w:right="169" w:hanging="10"/>
        <w:jc w:val="both"/>
        <w:rPr>
          <w:rFonts w:ascii="Times New Roman" w:hAnsi="Times New Roman" w:cs="Times New Roman"/>
        </w:rPr>
      </w:pPr>
      <w:r w:rsidRPr="002A6841">
        <w:rPr>
          <w:rFonts w:ascii="Times New Roman" w:eastAsia="Calibri" w:hAnsi="Times New Roman" w:cs="Times New Roman"/>
        </w:rPr>
        <w:t xml:space="preserve">Jamstveni rok počinje teći od dana primopredaje radova i iznosi: </w:t>
      </w:r>
    </w:p>
    <w:p w14:paraId="5975F8AC" w14:textId="41B31B70" w:rsidR="002A6841" w:rsidRPr="002A6841" w:rsidRDefault="002A6841" w:rsidP="002A6841">
      <w:pPr>
        <w:numPr>
          <w:ilvl w:val="0"/>
          <w:numId w:val="30"/>
        </w:numPr>
        <w:spacing w:after="0" w:line="267" w:lineRule="auto"/>
        <w:ind w:right="168" w:hanging="115"/>
        <w:jc w:val="both"/>
        <w:rPr>
          <w:rFonts w:ascii="Times New Roman" w:hAnsi="Times New Roman" w:cs="Times New Roman"/>
        </w:rPr>
      </w:pPr>
      <w:r w:rsidRPr="002A6841">
        <w:rPr>
          <w:rFonts w:ascii="Times New Roman" w:eastAsia="Calibri" w:hAnsi="Times New Roman" w:cs="Times New Roman"/>
        </w:rPr>
        <w:t xml:space="preserve">za izvedene radove minimalno 2 godine, ali sukladno točki </w:t>
      </w:r>
      <w:r>
        <w:rPr>
          <w:rFonts w:ascii="Times New Roman" w:eastAsia="Calibri" w:hAnsi="Times New Roman" w:cs="Times New Roman"/>
        </w:rPr>
        <w:t>9.7</w:t>
      </w:r>
    </w:p>
    <w:p w14:paraId="1DD1C86F" w14:textId="77777777" w:rsidR="002A6841" w:rsidRPr="002A6841" w:rsidRDefault="002A6841" w:rsidP="002A6841">
      <w:pPr>
        <w:numPr>
          <w:ilvl w:val="0"/>
          <w:numId w:val="30"/>
        </w:numPr>
        <w:spacing w:after="211" w:line="267" w:lineRule="auto"/>
        <w:ind w:right="168" w:hanging="115"/>
        <w:jc w:val="both"/>
        <w:rPr>
          <w:rFonts w:ascii="Times New Roman" w:hAnsi="Times New Roman" w:cs="Times New Roman"/>
        </w:rPr>
      </w:pPr>
      <w:r w:rsidRPr="002A6841">
        <w:rPr>
          <w:rFonts w:ascii="Times New Roman" w:eastAsia="Calibri" w:hAnsi="Times New Roman" w:cs="Times New Roman"/>
        </w:rPr>
        <w:t xml:space="preserve">za ugrađenu opremu jamstveni rok daje se prema jamstvu proizvođača opreme/materijala. </w:t>
      </w:r>
    </w:p>
    <w:p w14:paraId="14031E06" w14:textId="77777777" w:rsidR="002A6841" w:rsidRPr="002A6841" w:rsidRDefault="002A6841" w:rsidP="002A6841">
      <w:pPr>
        <w:spacing w:after="211" w:line="267" w:lineRule="auto"/>
        <w:ind w:left="-5" w:right="169" w:hanging="10"/>
        <w:jc w:val="both"/>
        <w:rPr>
          <w:rFonts w:ascii="Times New Roman" w:hAnsi="Times New Roman" w:cs="Times New Roman"/>
        </w:rPr>
      </w:pPr>
      <w:r w:rsidRPr="002A6841">
        <w:rPr>
          <w:rFonts w:ascii="Times New Roman" w:eastAsia="Calibri" w:hAnsi="Times New Roman" w:cs="Times New Roman"/>
        </w:rPr>
        <w:t xml:space="preserve">Ukoliko posebni i ostali uvjeti nisu ispunjeni tijekom izvršenja ugovora koji su predmet nabave, naručitelj će raskinuti ugovor o javnoj nabavi i naplatiti jamstvo za uredno ispunjenje ugovora. </w:t>
      </w:r>
    </w:p>
    <w:p w14:paraId="56A37B89" w14:textId="77777777" w:rsidR="002A6841" w:rsidRPr="002A6841" w:rsidRDefault="002A6841" w:rsidP="002A6841">
      <w:pPr>
        <w:spacing w:after="211" w:line="267" w:lineRule="auto"/>
        <w:ind w:left="-5" w:right="169" w:hanging="10"/>
        <w:jc w:val="both"/>
        <w:rPr>
          <w:rFonts w:ascii="Times New Roman" w:hAnsi="Times New Roman" w:cs="Times New Roman"/>
        </w:rPr>
      </w:pPr>
      <w:r w:rsidRPr="002A6841">
        <w:rPr>
          <w:rFonts w:ascii="Times New Roman" w:eastAsia="Calibri" w:hAnsi="Times New Roman" w:cs="Times New Roman"/>
        </w:rPr>
        <w:t xml:space="preserve">Ukoliko je ugovaratelj stranac, njegovi zakonski zastupnici i/ili osobe zadužene za kontakt s naručiteljem i/ili traženi stručnjaci se moraju pridržavati važećih zakona i propisa koji reguliraju rad i boravak stranaca u Republici Hrvatskoj (Zakon o strancima (NN 130/11, 74/13, 69/17, 46/18)). </w:t>
      </w:r>
    </w:p>
    <w:p w14:paraId="58C708D1" w14:textId="77777777" w:rsidR="002A6841" w:rsidRPr="002A6841" w:rsidRDefault="002A6841" w:rsidP="002A6841">
      <w:pPr>
        <w:spacing w:after="211" w:line="267" w:lineRule="auto"/>
        <w:ind w:left="-5" w:right="169" w:hanging="10"/>
        <w:jc w:val="both"/>
        <w:rPr>
          <w:rFonts w:ascii="Times New Roman" w:hAnsi="Times New Roman" w:cs="Times New Roman"/>
        </w:rPr>
      </w:pPr>
      <w:r w:rsidRPr="002A6841">
        <w:rPr>
          <w:rFonts w:ascii="Times New Roman" w:eastAsia="Calibri" w:hAnsi="Times New Roman" w:cs="Times New Roman"/>
        </w:rPr>
        <w:t xml:space="preserve">Isti moraju osigurati stalnu uslugu prevođenja na hrvatski jezik o svom trošku, ukoliko ne poznaju hrvatski jezik. </w:t>
      </w:r>
    </w:p>
    <w:p w14:paraId="66AA0FCB" w14:textId="77777777" w:rsidR="002A6841" w:rsidRPr="002A6841" w:rsidRDefault="002A6841" w:rsidP="002A6841">
      <w:pPr>
        <w:spacing w:after="211" w:line="267" w:lineRule="auto"/>
        <w:ind w:left="-5" w:right="169" w:hanging="10"/>
        <w:jc w:val="both"/>
        <w:rPr>
          <w:rFonts w:ascii="Times New Roman" w:hAnsi="Times New Roman" w:cs="Times New Roman"/>
        </w:rPr>
      </w:pPr>
      <w:r w:rsidRPr="002A6841">
        <w:rPr>
          <w:rFonts w:ascii="Times New Roman" w:eastAsia="Calibri" w:hAnsi="Times New Roman" w:cs="Times New Roman"/>
        </w:rPr>
        <w:t xml:space="preserve">Prema Zakonu o javnoj nabavi određeni gospodarski subjekt tijekom izvršenja ugovora o javnoj nabavi može sudjelovati kao samostalni ponuditelj, kao član zajednice gospodarskih subjekata ili kao </w:t>
      </w:r>
      <w:proofErr w:type="spellStart"/>
      <w:r w:rsidRPr="002A6841">
        <w:rPr>
          <w:rFonts w:ascii="Times New Roman" w:eastAsia="Calibri" w:hAnsi="Times New Roman" w:cs="Times New Roman"/>
        </w:rPr>
        <w:t>podugovaratelj</w:t>
      </w:r>
      <w:proofErr w:type="spellEnd"/>
      <w:r w:rsidRPr="002A6841">
        <w:rPr>
          <w:rFonts w:ascii="Times New Roman" w:eastAsia="Calibri" w:hAnsi="Times New Roman" w:cs="Times New Roman"/>
        </w:rPr>
        <w:t xml:space="preserve"> odabranog ponuditelja. </w:t>
      </w:r>
    </w:p>
    <w:p w14:paraId="252CBEBB" w14:textId="77777777" w:rsidR="002A6841" w:rsidRPr="002A6841" w:rsidRDefault="002A6841" w:rsidP="002A6841">
      <w:pPr>
        <w:spacing w:after="211" w:line="267" w:lineRule="auto"/>
        <w:ind w:left="-5" w:right="169" w:hanging="10"/>
        <w:jc w:val="both"/>
        <w:rPr>
          <w:rFonts w:ascii="Times New Roman" w:hAnsi="Times New Roman" w:cs="Times New Roman"/>
        </w:rPr>
      </w:pPr>
      <w:r w:rsidRPr="002A6841">
        <w:rPr>
          <w:rFonts w:ascii="Times New Roman" w:eastAsia="Calibri" w:hAnsi="Times New Roman" w:cs="Times New Roman"/>
        </w:rPr>
        <w:t xml:space="preserve">Stručne geodetske poslove vezano za predmet nabave u Republici Hrvatskoj prema Zakonu o obavljanju geodetske djelatnosti (NN 25/18) može obavljati ovlašteni inženjer geodezije u svojstvu odgovorne osobe samostalno u vlastitom uredu ovlaštenog inženjera geodezije, u zajedničkom geodetskom uredu ili kao zaposlenik u pravnoj osobi registriranoj za obavljanje geodetske djelatnosti. Pravna osoba registrirana za obavljanje geodetske djelatnosti može obavljati stručne geodetske poslove ako ima zaposlenog ovlaštenog inženjera geodezije. </w:t>
      </w:r>
    </w:p>
    <w:p w14:paraId="409DD98F" w14:textId="77777777" w:rsidR="002A6841" w:rsidRPr="002A6841" w:rsidRDefault="002A6841" w:rsidP="002A6841">
      <w:pPr>
        <w:spacing w:after="207" w:line="267" w:lineRule="auto"/>
        <w:ind w:left="-15" w:right="171"/>
        <w:jc w:val="both"/>
        <w:rPr>
          <w:rFonts w:ascii="Times New Roman" w:hAnsi="Times New Roman" w:cs="Times New Roman"/>
        </w:rPr>
      </w:pPr>
      <w:r w:rsidRPr="002A6841">
        <w:rPr>
          <w:rFonts w:ascii="Times New Roman" w:eastAsia="Calibri" w:hAnsi="Times New Roman" w:cs="Times New Roman"/>
        </w:rPr>
        <w:t xml:space="preserve">Strane osobe mogu obavljati stručne geodetske poslove sukladno odredbama Glave II. Strane osobe i obavljanje stručnih geodetskih poslova i djelatnosti na području Republike Hrvatske Zakona o obavljanju geodetske djelatnosti. </w:t>
      </w:r>
    </w:p>
    <w:p w14:paraId="02B023B0" w14:textId="77777777" w:rsidR="002A6841" w:rsidRPr="002A6841" w:rsidRDefault="002A6841" w:rsidP="002A6841">
      <w:pPr>
        <w:spacing w:after="252"/>
        <w:ind w:left="-5" w:hanging="10"/>
        <w:jc w:val="both"/>
        <w:rPr>
          <w:rFonts w:ascii="Times New Roman" w:hAnsi="Times New Roman" w:cs="Times New Roman"/>
        </w:rPr>
      </w:pPr>
      <w:r w:rsidRPr="002A6841">
        <w:rPr>
          <w:rFonts w:ascii="Times New Roman" w:eastAsia="Calibri" w:hAnsi="Times New Roman" w:cs="Times New Roman"/>
        </w:rPr>
        <w:t xml:space="preserve">Posebni uvjeti vezani uz predmet nabave: </w:t>
      </w:r>
    </w:p>
    <w:p w14:paraId="3A55B728" w14:textId="77777777" w:rsidR="002A6841" w:rsidRPr="002A6841" w:rsidRDefault="002A6841" w:rsidP="002A6841">
      <w:pPr>
        <w:numPr>
          <w:ilvl w:val="0"/>
          <w:numId w:val="31"/>
        </w:numPr>
        <w:spacing w:after="13" w:line="267" w:lineRule="auto"/>
        <w:ind w:right="171" w:hanging="567"/>
        <w:jc w:val="both"/>
        <w:rPr>
          <w:rFonts w:ascii="Times New Roman" w:hAnsi="Times New Roman" w:cs="Times New Roman"/>
        </w:rPr>
      </w:pPr>
      <w:r w:rsidRPr="002A6841">
        <w:rPr>
          <w:rFonts w:ascii="Times New Roman" w:eastAsia="Calibri" w:hAnsi="Times New Roman" w:cs="Times New Roman"/>
        </w:rPr>
        <w:t xml:space="preserve">Ponuditelj se obvezuje da će ukoliko njegova ponuda bude odabrana, pridržavati se članka   </w:t>
      </w:r>
    </w:p>
    <w:p w14:paraId="0560576C" w14:textId="77777777" w:rsidR="002A6841" w:rsidRPr="002A6841" w:rsidRDefault="002A6841" w:rsidP="002A6841">
      <w:pPr>
        <w:spacing w:after="50"/>
        <w:ind w:left="577" w:hanging="10"/>
        <w:jc w:val="both"/>
        <w:rPr>
          <w:rFonts w:ascii="Times New Roman" w:hAnsi="Times New Roman" w:cs="Times New Roman"/>
        </w:rPr>
      </w:pPr>
      <w:r w:rsidRPr="002A6841">
        <w:rPr>
          <w:rFonts w:ascii="Times New Roman" w:eastAsia="Calibri" w:hAnsi="Times New Roman" w:cs="Times New Roman"/>
        </w:rPr>
        <w:t xml:space="preserve">54. Zakona o gradnji (NN 153/13,  NN 20/17 i  NN 39/19). </w:t>
      </w:r>
    </w:p>
    <w:p w14:paraId="5C068534" w14:textId="77777777" w:rsidR="002A6841" w:rsidRPr="002A6841" w:rsidRDefault="002A6841" w:rsidP="002A6841">
      <w:pPr>
        <w:numPr>
          <w:ilvl w:val="0"/>
          <w:numId w:val="31"/>
        </w:numPr>
        <w:spacing w:after="44" w:line="267" w:lineRule="auto"/>
        <w:ind w:right="171" w:hanging="567"/>
        <w:jc w:val="both"/>
        <w:rPr>
          <w:rFonts w:ascii="Times New Roman" w:hAnsi="Times New Roman" w:cs="Times New Roman"/>
        </w:rPr>
      </w:pPr>
      <w:r w:rsidRPr="002A6841">
        <w:rPr>
          <w:rFonts w:ascii="Times New Roman" w:eastAsia="Calibri" w:hAnsi="Times New Roman" w:cs="Times New Roman"/>
        </w:rPr>
        <w:lastRenderedPageBreak/>
        <w:t xml:space="preserve">Ponuditelj se obvezuje da će po završetku radova dostaviti dokaze da je građevinski i drugi  otpad  koji   je nastao kao posljedica izvođenja radova zbrinuti na Zakonom propisan način. </w:t>
      </w:r>
    </w:p>
    <w:p w14:paraId="0130F3DC" w14:textId="669BD872" w:rsidR="002A6841" w:rsidRPr="002A6841" w:rsidRDefault="002A6841" w:rsidP="002A6841">
      <w:pPr>
        <w:numPr>
          <w:ilvl w:val="0"/>
          <w:numId w:val="31"/>
        </w:numPr>
        <w:spacing w:after="0" w:line="275" w:lineRule="auto"/>
        <w:ind w:right="171" w:hanging="567"/>
        <w:jc w:val="both"/>
        <w:rPr>
          <w:rFonts w:ascii="Times New Roman" w:hAnsi="Times New Roman" w:cs="Times New Roman"/>
        </w:rPr>
      </w:pPr>
      <w:r w:rsidRPr="002A6841">
        <w:rPr>
          <w:rFonts w:ascii="Times New Roman" w:eastAsia="Calibri" w:hAnsi="Times New Roman" w:cs="Times New Roman"/>
        </w:rPr>
        <w:t xml:space="preserve">Izvođač je obvezan osim vođenja i čuvanja dokumentacije na gradilištu određene člankom  135. Zakona o gradnji (NN 153/13,  NN 20/17 i  NN 39/19), voditi građevinsku knjigu s  odgovarajućim </w:t>
      </w:r>
      <w:r w:rsidR="00756A22">
        <w:rPr>
          <w:rFonts w:ascii="Times New Roman" w:eastAsia="Calibri" w:hAnsi="Times New Roman" w:cs="Times New Roman"/>
        </w:rPr>
        <w:t>o</w:t>
      </w:r>
      <w:r w:rsidRPr="002A6841">
        <w:rPr>
          <w:rFonts w:ascii="Times New Roman" w:eastAsia="Calibri" w:hAnsi="Times New Roman" w:cs="Times New Roman"/>
        </w:rPr>
        <w:t xml:space="preserve">bračunskim crtežima i mjerama u 2 (dva) primjerka. Građevinsku knjigu   potpisuju inženjer   gradilišta/voditelj radova i nadzorni inženjer. </w:t>
      </w:r>
    </w:p>
    <w:p w14:paraId="4E07FBD7" w14:textId="77777777" w:rsidR="002A6841" w:rsidRPr="002A6841" w:rsidRDefault="002A6841" w:rsidP="002A6841">
      <w:pPr>
        <w:spacing w:after="50"/>
        <w:jc w:val="both"/>
        <w:rPr>
          <w:rFonts w:ascii="Times New Roman" w:hAnsi="Times New Roman" w:cs="Times New Roman"/>
        </w:rPr>
      </w:pPr>
      <w:r w:rsidRPr="002A6841">
        <w:rPr>
          <w:rFonts w:ascii="Times New Roman" w:eastAsia="Calibri" w:hAnsi="Times New Roman" w:cs="Times New Roman"/>
        </w:rPr>
        <w:t xml:space="preserve"> </w:t>
      </w:r>
    </w:p>
    <w:p w14:paraId="2355346F" w14:textId="77777777" w:rsidR="002A6841" w:rsidRPr="002A6841" w:rsidRDefault="002A6841" w:rsidP="002A6841">
      <w:pPr>
        <w:numPr>
          <w:ilvl w:val="0"/>
          <w:numId w:val="31"/>
        </w:numPr>
        <w:spacing w:after="44" w:line="267" w:lineRule="auto"/>
        <w:ind w:right="171" w:hanging="567"/>
        <w:jc w:val="both"/>
        <w:rPr>
          <w:rFonts w:ascii="Times New Roman" w:hAnsi="Times New Roman" w:cs="Times New Roman"/>
        </w:rPr>
      </w:pPr>
      <w:r w:rsidRPr="002A6841">
        <w:rPr>
          <w:rFonts w:ascii="Times New Roman" w:eastAsia="Calibri" w:hAnsi="Times New Roman" w:cs="Times New Roman"/>
        </w:rPr>
        <w:t xml:space="preserve">Izvođač je obvezan ugrađivati novu - ne korištenu (originalnu) opremu i uređaje, te sve radove izvoditi i proizvodima (materijalima) sukladno Zakonu o tehničkim zahtjevima za proizvode i ocjenjivanje sukladnosti (NN 80/13 i 14/14), Pravilniku o ocjenjivanju sukladnosti, ispravama o sukladnosti i označavanju građevnih proizvoda (NN 103/08, 147/09, 87/10 i 129/11), Zakonu o  građevnim proizvodima (NN 76/13, 30/14 i 130/17) i Zakonu o zaštiti okoliša (NN 80/13,78/15, 153/13 i 12/18) i drugim odgovarajućim propisima, za što treba predočiti odgovarajuće dokaze na zahtjev nadzornog inženjera. </w:t>
      </w:r>
    </w:p>
    <w:p w14:paraId="16C956A6" w14:textId="77777777" w:rsidR="002A6841" w:rsidRPr="002A6841" w:rsidRDefault="002A6841" w:rsidP="002A6841">
      <w:pPr>
        <w:numPr>
          <w:ilvl w:val="0"/>
          <w:numId w:val="31"/>
        </w:numPr>
        <w:spacing w:after="44" w:line="267" w:lineRule="auto"/>
        <w:ind w:right="171" w:hanging="567"/>
        <w:jc w:val="both"/>
        <w:rPr>
          <w:rFonts w:ascii="Times New Roman" w:hAnsi="Times New Roman" w:cs="Times New Roman"/>
        </w:rPr>
      </w:pPr>
      <w:r w:rsidRPr="002A6841">
        <w:rPr>
          <w:rFonts w:ascii="Times New Roman" w:eastAsia="Calibri" w:hAnsi="Times New Roman" w:cs="Times New Roman"/>
        </w:rPr>
        <w:t xml:space="preserve">Izvođač je obvezan u cilju dokaza kvalitete materijala, opreme i izvedenih radova, o svom trošku obavljati potrebna prethodna i tekuća ispitivanja po vrsti i obimu predviđenom u važećim standardima te tehničkim normama određenim tehničkim uvjetima. </w:t>
      </w:r>
    </w:p>
    <w:p w14:paraId="450DED5B" w14:textId="77777777" w:rsidR="002A6841" w:rsidRPr="002A6841" w:rsidRDefault="002A6841" w:rsidP="002A6841">
      <w:pPr>
        <w:numPr>
          <w:ilvl w:val="0"/>
          <w:numId w:val="31"/>
        </w:numPr>
        <w:spacing w:after="44" w:line="267" w:lineRule="auto"/>
        <w:ind w:right="171" w:hanging="567"/>
        <w:jc w:val="both"/>
        <w:rPr>
          <w:rFonts w:ascii="Times New Roman" w:hAnsi="Times New Roman" w:cs="Times New Roman"/>
        </w:rPr>
      </w:pPr>
      <w:r w:rsidRPr="002A6841">
        <w:rPr>
          <w:rFonts w:ascii="Times New Roman" w:eastAsia="Calibri" w:hAnsi="Times New Roman" w:cs="Times New Roman"/>
        </w:rPr>
        <w:t xml:space="preserve">Izvođač je u obvezi dostaviti izvedbeno - tehničku dokumentaciju ovjerenu od nadzornog inženjera, nakon završetka radova, a najkasnije 15 (petnaest) dana od uspješno provedene kontrole kvalitete. </w:t>
      </w:r>
    </w:p>
    <w:p w14:paraId="32FF22AC" w14:textId="77777777" w:rsidR="002A6841" w:rsidRPr="002A6841" w:rsidRDefault="002A6841" w:rsidP="002A6841">
      <w:pPr>
        <w:numPr>
          <w:ilvl w:val="0"/>
          <w:numId w:val="31"/>
        </w:numPr>
        <w:spacing w:after="44" w:line="267" w:lineRule="auto"/>
        <w:ind w:right="171" w:hanging="567"/>
        <w:jc w:val="both"/>
        <w:rPr>
          <w:rFonts w:ascii="Times New Roman" w:hAnsi="Times New Roman" w:cs="Times New Roman"/>
        </w:rPr>
      </w:pPr>
      <w:r w:rsidRPr="002A6841">
        <w:rPr>
          <w:rFonts w:ascii="Times New Roman" w:eastAsia="Calibri" w:hAnsi="Times New Roman" w:cs="Times New Roman"/>
        </w:rPr>
        <w:t xml:space="preserve">Izvođač će snositi sve troškove privremenog prava prolaza koja su mu potrebna, uključivo i one za pristup na gradilište. </w:t>
      </w:r>
    </w:p>
    <w:p w14:paraId="00E1DF21" w14:textId="77777777" w:rsidR="002A6841" w:rsidRPr="002A6841" w:rsidRDefault="002A6841" w:rsidP="002A6841">
      <w:pPr>
        <w:numPr>
          <w:ilvl w:val="0"/>
          <w:numId w:val="31"/>
        </w:numPr>
        <w:spacing w:after="44" w:line="267" w:lineRule="auto"/>
        <w:ind w:right="171" w:hanging="567"/>
        <w:jc w:val="both"/>
        <w:rPr>
          <w:rFonts w:ascii="Times New Roman" w:hAnsi="Times New Roman" w:cs="Times New Roman"/>
        </w:rPr>
      </w:pPr>
      <w:r w:rsidRPr="002A6841">
        <w:rPr>
          <w:rFonts w:ascii="Times New Roman" w:eastAsia="Calibri" w:hAnsi="Times New Roman" w:cs="Times New Roman"/>
        </w:rPr>
        <w:t xml:space="preserve">Izvođač je obvezan tijekom uvođenja u posao imenovati osobu u skladu sa Zakonom o gradnji (NN  153/13, NN 20/17 i  NN 39/19) koja će voditi građenje te o tom imenovanju pisanim putem obavijestiti Naručitelja. </w:t>
      </w:r>
    </w:p>
    <w:p w14:paraId="7439A2C4" w14:textId="77777777" w:rsidR="002A6841" w:rsidRPr="002A6841" w:rsidRDefault="002A6841" w:rsidP="002A6841">
      <w:pPr>
        <w:numPr>
          <w:ilvl w:val="0"/>
          <w:numId w:val="31"/>
        </w:numPr>
        <w:spacing w:after="207" w:line="267" w:lineRule="auto"/>
        <w:ind w:right="171" w:hanging="567"/>
        <w:jc w:val="both"/>
        <w:rPr>
          <w:rFonts w:ascii="Times New Roman" w:hAnsi="Times New Roman" w:cs="Times New Roman"/>
        </w:rPr>
      </w:pPr>
      <w:r w:rsidRPr="002A6841">
        <w:rPr>
          <w:rFonts w:ascii="Times New Roman" w:eastAsia="Calibri" w:hAnsi="Times New Roman" w:cs="Times New Roman"/>
        </w:rPr>
        <w:t xml:space="preserve">Izvođač je dužan u cijelosti se pridržavati općih i posebnih mjera sigurnosti na radu predviđenih pravilima struke i Pravilnikom o zaštiti na radu na privremenim ili pokretnim gradilištima (NN 51/08), Zakonom o zaštiti na radu (NN 71/14, 118/14, 154/14, 94/18 i 96/18), te Zakonom o zaštiti od požara (NN 92/10) u pogledu sigurnosti radnika na radilištu, prolaznika, prometa, čuvanja objekata na kojima se izvode radovi, opreme, okoline i susjednih objekata, kao i Pravilnika o ispitivanju radnog okoliša te strojeva i uređaja s povećanim opasnostima (NN 114/02, 131/02 i 126/03). Izvođenje radova mora biti usklađeno sa važećim propisima, pravilima struke i važećim zakonima koji vrijede za izvođenje predmetnih radova. Izvođač radova ima posebnu obvezu organizirati rad na siguran način u skladu sa važećim Pravilnikom o sigurnosti i zdravlju pri radu s električnom energijom (NN 88/12). Mjere zaštite na radu, kao i mjere zaštite od požara predviđene gore navedenim zakonima i pravilnicima, Izvođač je dužan provoditi na svoj rizik i o svom trošku. </w:t>
      </w:r>
    </w:p>
    <w:p w14:paraId="3FF8CD98" w14:textId="104193FC" w:rsidR="002A6841" w:rsidRDefault="002A6841" w:rsidP="003F3025">
      <w:pPr>
        <w:spacing w:after="6" w:line="248" w:lineRule="auto"/>
        <w:ind w:right="15"/>
        <w:jc w:val="both"/>
        <w:rPr>
          <w:rFonts w:ascii="Times New Roman" w:eastAsia="Times New Roman" w:hAnsi="Times New Roman" w:cs="Times New Roman"/>
          <w:color w:val="000000"/>
        </w:rPr>
      </w:pPr>
    </w:p>
    <w:p w14:paraId="3ED6E837" w14:textId="55974C43" w:rsidR="002A6841" w:rsidRDefault="002A6841" w:rsidP="003F3025">
      <w:pPr>
        <w:spacing w:after="6" w:line="248" w:lineRule="auto"/>
        <w:ind w:right="15"/>
        <w:jc w:val="both"/>
        <w:rPr>
          <w:rFonts w:ascii="Times New Roman" w:eastAsia="Times New Roman" w:hAnsi="Times New Roman" w:cs="Times New Roman"/>
          <w:color w:val="000000"/>
        </w:rPr>
      </w:pPr>
    </w:p>
    <w:p w14:paraId="28558EB7" w14:textId="7550DD4A" w:rsidR="002A6841" w:rsidRDefault="002A6841" w:rsidP="003F3025">
      <w:pPr>
        <w:spacing w:after="6" w:line="248" w:lineRule="auto"/>
        <w:ind w:right="15"/>
        <w:jc w:val="both"/>
        <w:rPr>
          <w:rFonts w:ascii="Times New Roman" w:eastAsia="Times New Roman" w:hAnsi="Times New Roman" w:cs="Times New Roman"/>
          <w:color w:val="000000"/>
        </w:rPr>
      </w:pPr>
    </w:p>
    <w:p w14:paraId="3A4665C8" w14:textId="39BB73E9" w:rsidR="002A6841" w:rsidRDefault="002A6841" w:rsidP="003F3025">
      <w:pPr>
        <w:spacing w:after="6" w:line="248" w:lineRule="auto"/>
        <w:ind w:right="15"/>
        <w:jc w:val="both"/>
        <w:rPr>
          <w:rFonts w:ascii="Times New Roman" w:eastAsia="Times New Roman" w:hAnsi="Times New Roman" w:cs="Times New Roman"/>
          <w:color w:val="000000"/>
        </w:rPr>
      </w:pPr>
    </w:p>
    <w:p w14:paraId="675A8BB5" w14:textId="17AE8555" w:rsidR="002A6841" w:rsidRDefault="002A6841" w:rsidP="003F3025">
      <w:pPr>
        <w:spacing w:after="6" w:line="248" w:lineRule="auto"/>
        <w:ind w:right="15"/>
        <w:jc w:val="both"/>
        <w:rPr>
          <w:rFonts w:ascii="Times New Roman" w:eastAsia="Times New Roman" w:hAnsi="Times New Roman" w:cs="Times New Roman"/>
          <w:color w:val="000000"/>
        </w:rPr>
      </w:pPr>
    </w:p>
    <w:p w14:paraId="1D3DDAE8" w14:textId="6903C5A1" w:rsidR="002A6841" w:rsidRDefault="002A6841" w:rsidP="003F3025">
      <w:pPr>
        <w:spacing w:after="6" w:line="248" w:lineRule="auto"/>
        <w:ind w:right="15"/>
        <w:jc w:val="both"/>
        <w:rPr>
          <w:rFonts w:ascii="Times New Roman" w:eastAsia="Times New Roman" w:hAnsi="Times New Roman" w:cs="Times New Roman"/>
          <w:color w:val="000000"/>
        </w:rPr>
      </w:pPr>
    </w:p>
    <w:p w14:paraId="50C1990A" w14:textId="2E18EF86" w:rsidR="002A6841" w:rsidRDefault="002A6841" w:rsidP="003F3025">
      <w:pPr>
        <w:spacing w:after="6" w:line="248" w:lineRule="auto"/>
        <w:ind w:right="15"/>
        <w:jc w:val="both"/>
        <w:rPr>
          <w:rFonts w:ascii="Times New Roman" w:eastAsia="Times New Roman" w:hAnsi="Times New Roman" w:cs="Times New Roman"/>
          <w:color w:val="000000"/>
        </w:rPr>
      </w:pPr>
    </w:p>
    <w:p w14:paraId="14BE6D1F" w14:textId="77777777" w:rsidR="00756A22" w:rsidRDefault="00756A22" w:rsidP="003F3025">
      <w:pPr>
        <w:spacing w:after="6" w:line="248" w:lineRule="auto"/>
        <w:ind w:right="15"/>
        <w:jc w:val="both"/>
        <w:rPr>
          <w:rFonts w:ascii="Times New Roman" w:eastAsia="Times New Roman" w:hAnsi="Times New Roman" w:cs="Times New Roman"/>
          <w:color w:val="000000"/>
        </w:rPr>
      </w:pPr>
    </w:p>
    <w:p w14:paraId="686CF628" w14:textId="77777777" w:rsidR="00756A22" w:rsidRDefault="00756A22" w:rsidP="003F3025">
      <w:pPr>
        <w:spacing w:after="6" w:line="248" w:lineRule="auto"/>
        <w:ind w:right="15"/>
        <w:jc w:val="both"/>
        <w:rPr>
          <w:rFonts w:ascii="Times New Roman" w:eastAsia="Times New Roman" w:hAnsi="Times New Roman" w:cs="Times New Roman"/>
          <w:color w:val="000000"/>
        </w:rPr>
      </w:pPr>
    </w:p>
    <w:p w14:paraId="1E871864" w14:textId="77777777" w:rsidR="002A6841" w:rsidRPr="003F3025" w:rsidRDefault="002A6841" w:rsidP="003F3025">
      <w:pPr>
        <w:spacing w:after="6" w:line="248" w:lineRule="auto"/>
        <w:ind w:right="15"/>
        <w:jc w:val="both"/>
        <w:rPr>
          <w:rFonts w:ascii="Times New Roman" w:eastAsia="Times New Roman" w:hAnsi="Times New Roman" w:cs="Times New Roman"/>
          <w:color w:val="000000"/>
        </w:rPr>
      </w:pPr>
    </w:p>
    <w:p w14:paraId="1A39BEDA" w14:textId="2C8D6744" w:rsidR="003F3025" w:rsidRPr="003F3025" w:rsidRDefault="003F3025" w:rsidP="003F308F">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0"/>
        <w:rPr>
          <w:rFonts w:ascii="Times New Roman" w:eastAsiaTheme="majorEastAsia" w:hAnsi="Times New Roman" w:cs="Times New Roman"/>
          <w:b/>
          <w:bCs/>
          <w:noProof/>
          <w:sz w:val="28"/>
          <w:szCs w:val="28"/>
        </w:rPr>
      </w:pPr>
      <w:bookmarkStart w:id="26" w:name="_Hlk60587207"/>
      <w:r w:rsidRPr="003F3025">
        <w:rPr>
          <w:rFonts w:ascii="Times New Roman" w:eastAsiaTheme="majorEastAsia" w:hAnsi="Times New Roman" w:cs="Times New Roman"/>
          <w:b/>
          <w:bCs/>
          <w:noProof/>
          <w:sz w:val="28"/>
          <w:szCs w:val="28"/>
        </w:rPr>
        <w:t>UVJETI I ZAHTJEVI KOJI MORAJU BITI ISPUNJENI SUKLADNO POSEBNIM PROPISIMA ILI STRUČNIM PRAVILIMA</w:t>
      </w:r>
    </w:p>
    <w:bookmarkEnd w:id="26"/>
    <w:p w14:paraId="6FD9924B" w14:textId="158389FF" w:rsidR="003F3025" w:rsidRDefault="003F3025" w:rsidP="00172163">
      <w:pPr>
        <w:spacing w:after="245" w:line="248" w:lineRule="auto"/>
        <w:ind w:left="-5" w:right="15" w:hanging="10"/>
        <w:jc w:val="both"/>
        <w:rPr>
          <w:rFonts w:ascii="Times New Roman" w:eastAsia="Times New Roman" w:hAnsi="Times New Roman" w:cs="Times New Roman"/>
          <w:color w:val="000000"/>
        </w:rPr>
      </w:pPr>
    </w:p>
    <w:p w14:paraId="2263161F"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Svaki gospodarski subjekt koji izvodi radove mora posjedovati sva potrebna ovlaštenja sukladno odredbama Zakona o poslovima i djelatnostima prostornog uređenja i gradnje („Narodne Novine„ broj 78/15 i 118/18).  </w:t>
      </w:r>
    </w:p>
    <w:p w14:paraId="4E545D1B" w14:textId="77777777" w:rsidR="002A6841" w:rsidRPr="0028122C" w:rsidRDefault="002A6841" w:rsidP="002A6841">
      <w:pPr>
        <w:numPr>
          <w:ilvl w:val="0"/>
          <w:numId w:val="32"/>
        </w:numPr>
        <w:spacing w:after="136" w:line="259" w:lineRule="auto"/>
        <w:ind w:hanging="721"/>
        <w:rPr>
          <w:rFonts w:ascii="Times New Roman" w:hAnsi="Times New Roman" w:cs="Times New Roman"/>
        </w:rPr>
      </w:pPr>
      <w:r w:rsidRPr="0028122C">
        <w:rPr>
          <w:rFonts w:ascii="Times New Roman" w:eastAsia="Calibri" w:hAnsi="Times New Roman" w:cs="Times New Roman"/>
          <w:shd w:val="clear" w:color="auto" w:fill="D3D3D3"/>
        </w:rPr>
        <w:t>OBAVLJANJE DJELATNOSTI GRAĐENJA</w:t>
      </w:r>
      <w:r w:rsidRPr="0028122C">
        <w:rPr>
          <w:rFonts w:ascii="Times New Roman" w:eastAsia="Calibri" w:hAnsi="Times New Roman" w:cs="Times New Roman"/>
        </w:rPr>
        <w:t xml:space="preserve"> </w:t>
      </w:r>
    </w:p>
    <w:p w14:paraId="1584B758"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 </w:t>
      </w:r>
    </w:p>
    <w:p w14:paraId="1F7A58FA" w14:textId="77777777" w:rsidR="002A6841" w:rsidRPr="0028122C" w:rsidRDefault="002A6841" w:rsidP="002A6841">
      <w:pPr>
        <w:spacing w:after="222" w:line="267" w:lineRule="auto"/>
        <w:ind w:left="-5" w:right="168" w:hanging="10"/>
        <w:jc w:val="both"/>
        <w:rPr>
          <w:rFonts w:ascii="Times New Roman" w:hAnsi="Times New Roman" w:cs="Times New Roman"/>
        </w:rPr>
      </w:pPr>
      <w:r w:rsidRPr="0028122C">
        <w:rPr>
          <w:rFonts w:ascii="Times New Roman" w:eastAsia="Calibri" w:hAnsi="Times New Roman" w:cs="Times New Roman"/>
        </w:rPr>
        <w:t xml:space="preserve">Dokumenti kojima odabrani ponuditelj dokazuje da ispunjava zahtjeve koji moraju biti ispunjeni sukladno posebnim propisima: </w:t>
      </w:r>
    </w:p>
    <w:p w14:paraId="33B43687" w14:textId="77777777" w:rsidR="002A6841" w:rsidRPr="0028122C" w:rsidRDefault="002A6841" w:rsidP="002A6841">
      <w:pPr>
        <w:tabs>
          <w:tab w:val="center" w:pos="4079"/>
        </w:tabs>
        <w:spacing w:after="134" w:line="267" w:lineRule="auto"/>
        <w:ind w:left="-15"/>
        <w:rPr>
          <w:rFonts w:ascii="Times New Roman" w:hAnsi="Times New Roman" w:cs="Times New Roman"/>
        </w:rPr>
      </w:pPr>
      <w:r w:rsidRPr="0028122C">
        <w:rPr>
          <w:rFonts w:ascii="Times New Roman" w:eastAsia="Calibri" w:hAnsi="Times New Roman" w:cs="Times New Roman"/>
        </w:rPr>
        <w:t xml:space="preserve">1.1. </w:t>
      </w:r>
      <w:r w:rsidRPr="0028122C">
        <w:rPr>
          <w:rFonts w:ascii="Times New Roman" w:eastAsia="Calibri" w:hAnsi="Times New Roman" w:cs="Times New Roman"/>
        </w:rPr>
        <w:tab/>
        <w:t xml:space="preserve">PRAVNA ILI FIZIČKA OSOBA OBRTNIK S NASTANOM U REPUBLICI HRVATSKOJ </w:t>
      </w:r>
    </w:p>
    <w:p w14:paraId="239CAC5E" w14:textId="77777777" w:rsidR="002A6841" w:rsidRPr="0028122C" w:rsidRDefault="002A6841" w:rsidP="002A6841">
      <w:pPr>
        <w:numPr>
          <w:ilvl w:val="0"/>
          <w:numId w:val="33"/>
        </w:numPr>
        <w:spacing w:after="251" w:line="267" w:lineRule="auto"/>
        <w:ind w:right="169" w:hanging="10"/>
        <w:jc w:val="both"/>
        <w:rPr>
          <w:rFonts w:ascii="Times New Roman" w:hAnsi="Times New Roman" w:cs="Times New Roman"/>
        </w:rPr>
      </w:pPr>
      <w:r w:rsidRPr="0028122C">
        <w:rPr>
          <w:rFonts w:ascii="Times New Roman" w:eastAsia="Calibri" w:hAnsi="Times New Roman" w:cs="Times New Roman"/>
        </w:rPr>
        <w:t xml:space="preserve">Ukoliko je odabrani ponuditelj pravna osoba ili fizička osoba obrtnik koji ima poslovni </w:t>
      </w:r>
      <w:proofErr w:type="spellStart"/>
      <w:r w:rsidRPr="0028122C">
        <w:rPr>
          <w:rFonts w:ascii="Times New Roman" w:eastAsia="Calibri" w:hAnsi="Times New Roman" w:cs="Times New Roman"/>
        </w:rPr>
        <w:t>nastan</w:t>
      </w:r>
      <w:proofErr w:type="spellEnd"/>
      <w:r w:rsidRPr="0028122C">
        <w:rPr>
          <w:rFonts w:ascii="Times New Roman" w:eastAsia="Calibri" w:hAnsi="Times New Roman" w:cs="Times New Roman"/>
        </w:rPr>
        <w:t xml:space="preserve"> u Republici Hrvatskoj odnosno osoba koja je državljanin Republike Hrvatske, sukladno članku 29. Zakona o poslovima i djelatnostima prostornog uređenja i gradnje, dostavlja: </w:t>
      </w:r>
    </w:p>
    <w:p w14:paraId="4C8D4506" w14:textId="77777777" w:rsidR="002A6841" w:rsidRPr="0028122C" w:rsidRDefault="002A6841" w:rsidP="002A6841">
      <w:pPr>
        <w:spacing w:after="204" w:line="267" w:lineRule="auto"/>
        <w:ind w:left="370" w:right="168" w:hanging="10"/>
        <w:jc w:val="both"/>
        <w:rPr>
          <w:rFonts w:ascii="Times New Roman" w:hAnsi="Times New Roman" w:cs="Times New Roman"/>
        </w:rPr>
      </w:pPr>
      <w:r w:rsidRPr="0028122C">
        <w:rPr>
          <w:rFonts w:ascii="Times New Roman" w:eastAsia="Segoe UI Symbol" w:hAnsi="Times New Roman" w:cs="Times New Roman"/>
        </w:rPr>
        <w:t>−</w:t>
      </w:r>
      <w:r w:rsidRPr="0028122C">
        <w:rPr>
          <w:rFonts w:ascii="Times New Roman" w:eastAsia="Arial" w:hAnsi="Times New Roman" w:cs="Times New Roman"/>
        </w:rPr>
        <w:t xml:space="preserve"> </w:t>
      </w:r>
      <w:r w:rsidRPr="0028122C">
        <w:rPr>
          <w:rFonts w:ascii="Times New Roman" w:eastAsia="Calibri" w:hAnsi="Times New Roman" w:cs="Times New Roman"/>
        </w:rPr>
        <w:t xml:space="preserve">upis u sudski, obrtni, strukovni ili drugi odgovarajući registar Republike Hrvatske  </w:t>
      </w:r>
    </w:p>
    <w:p w14:paraId="629DDDD4" w14:textId="77777777" w:rsidR="002A6841" w:rsidRPr="0028122C" w:rsidRDefault="002A6841" w:rsidP="002A6841">
      <w:pPr>
        <w:tabs>
          <w:tab w:val="center" w:pos="3270"/>
        </w:tabs>
        <w:spacing w:after="211" w:line="267" w:lineRule="auto"/>
        <w:ind w:left="-15"/>
        <w:rPr>
          <w:rFonts w:ascii="Times New Roman" w:hAnsi="Times New Roman" w:cs="Times New Roman"/>
        </w:rPr>
      </w:pPr>
      <w:r w:rsidRPr="0028122C">
        <w:rPr>
          <w:rFonts w:ascii="Times New Roman" w:eastAsia="Calibri" w:hAnsi="Times New Roman" w:cs="Times New Roman"/>
        </w:rPr>
        <w:t xml:space="preserve">1.2. </w:t>
      </w:r>
      <w:r w:rsidRPr="0028122C">
        <w:rPr>
          <w:rFonts w:ascii="Times New Roman" w:eastAsia="Calibri" w:hAnsi="Times New Roman" w:cs="Times New Roman"/>
        </w:rPr>
        <w:tab/>
        <w:t xml:space="preserve">STRANE PRAVNE OSOBE SA SJEDIŠTEM U DRUGOJ DRŽAVI  </w:t>
      </w:r>
    </w:p>
    <w:p w14:paraId="5D54085F" w14:textId="77777777" w:rsidR="002A6841" w:rsidRPr="0028122C" w:rsidRDefault="002A6841" w:rsidP="002A6841">
      <w:pPr>
        <w:numPr>
          <w:ilvl w:val="0"/>
          <w:numId w:val="33"/>
        </w:numPr>
        <w:spacing w:after="252" w:line="267" w:lineRule="auto"/>
        <w:ind w:right="169" w:hanging="10"/>
        <w:jc w:val="both"/>
        <w:rPr>
          <w:rFonts w:ascii="Times New Roman" w:hAnsi="Times New Roman" w:cs="Times New Roman"/>
        </w:rPr>
      </w:pPr>
      <w:r w:rsidRPr="0028122C">
        <w:rPr>
          <w:rFonts w:ascii="Times New Roman" w:eastAsia="Calibri" w:hAnsi="Times New Roman" w:cs="Times New Roman"/>
        </w:rPr>
        <w:t xml:space="preserve">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 </w:t>
      </w:r>
    </w:p>
    <w:p w14:paraId="7BD2161A" w14:textId="77777777" w:rsidR="002A6841" w:rsidRPr="0028122C" w:rsidRDefault="002A6841" w:rsidP="002A6841">
      <w:pPr>
        <w:spacing w:after="211" w:line="267" w:lineRule="auto"/>
        <w:ind w:left="370" w:right="169" w:hanging="10"/>
        <w:jc w:val="both"/>
        <w:rPr>
          <w:rFonts w:ascii="Times New Roman" w:hAnsi="Times New Roman" w:cs="Times New Roman"/>
        </w:rPr>
      </w:pPr>
      <w:r w:rsidRPr="0028122C">
        <w:rPr>
          <w:rFonts w:ascii="Times New Roman" w:eastAsia="Segoe UI Symbol" w:hAnsi="Times New Roman" w:cs="Times New Roman"/>
        </w:rPr>
        <w:t>−</w:t>
      </w:r>
      <w:r w:rsidRPr="0028122C">
        <w:rPr>
          <w:rFonts w:ascii="Times New Roman" w:eastAsia="Arial" w:hAnsi="Times New Roman" w:cs="Times New Roman"/>
        </w:rPr>
        <w:t xml:space="preserve"> </w:t>
      </w:r>
      <w:r w:rsidRPr="0028122C">
        <w:rPr>
          <w:rFonts w:ascii="Times New Roman" w:eastAsia="Calibri" w:hAnsi="Times New Roman" w:cs="Times New Roman"/>
        </w:rPr>
        <w:t xml:space="preserve">izjavu da je obavijestio Ministarstvo graditeljstva i prostornog uređenja  </w:t>
      </w:r>
    </w:p>
    <w:p w14:paraId="45A6CB5F" w14:textId="77777777" w:rsidR="002A6841" w:rsidRPr="0028122C" w:rsidRDefault="002A6841" w:rsidP="002A6841">
      <w:pPr>
        <w:spacing w:after="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 Ukoliko je odabrani ponuditelj strana pravna osoba ili strana fizička osoba obrtnik sa sjedištem u drugoj državi koja trajno obavlja djelatnost građenja, pod pretpostavkom uzajamnosti, sukladno članku </w:t>
      </w:r>
    </w:p>
    <w:p w14:paraId="2AD4D2F4" w14:textId="77777777" w:rsidR="002A6841" w:rsidRPr="0028122C" w:rsidRDefault="002A6841" w:rsidP="002A6841">
      <w:pPr>
        <w:spacing w:after="254"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70., stavku 1. Zakona o poslovima i djelatnostima prostornog uređenja i gradnje dostavlja: </w:t>
      </w:r>
    </w:p>
    <w:p w14:paraId="41ADB381" w14:textId="77777777" w:rsidR="002A6841" w:rsidRPr="0028122C" w:rsidRDefault="002A6841" w:rsidP="002A6841">
      <w:pPr>
        <w:spacing w:after="185" w:line="267" w:lineRule="auto"/>
        <w:ind w:left="370" w:right="169" w:hanging="10"/>
        <w:jc w:val="both"/>
        <w:rPr>
          <w:rFonts w:ascii="Times New Roman" w:hAnsi="Times New Roman" w:cs="Times New Roman"/>
        </w:rPr>
      </w:pPr>
      <w:r w:rsidRPr="0028122C">
        <w:rPr>
          <w:rFonts w:ascii="Times New Roman" w:eastAsia="Segoe UI Symbol" w:hAnsi="Times New Roman" w:cs="Times New Roman"/>
        </w:rPr>
        <w:t>−</w:t>
      </w:r>
      <w:r w:rsidRPr="0028122C">
        <w:rPr>
          <w:rFonts w:ascii="Times New Roman" w:eastAsia="Arial" w:hAnsi="Times New Roman" w:cs="Times New Roman"/>
        </w:rPr>
        <w:t xml:space="preserve"> </w:t>
      </w:r>
      <w:r w:rsidRPr="0028122C">
        <w:rPr>
          <w:rFonts w:ascii="Times New Roman" w:eastAsia="Calibri" w:hAnsi="Times New Roman" w:cs="Times New Roman"/>
        </w:rPr>
        <w:t xml:space="preserve">upis u sudski, obrtni, strukovni ili drugi odgovarajući registar Republike Hrvatske  </w:t>
      </w:r>
    </w:p>
    <w:p w14:paraId="3FCC4609"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1.3. STRANE PRAVNE OSOBE SA SJEDIŠTEM U DRUGOJ DRŽAVI UGOVORNICI EGP-A, ODNOSNO DRŽAVI ČLANICI SVJETSKE TRGOVINSKE ORGANIZACIJE. </w:t>
      </w:r>
    </w:p>
    <w:p w14:paraId="1AA7AFDF" w14:textId="77777777" w:rsidR="002A6841" w:rsidRPr="0028122C" w:rsidRDefault="002A6841" w:rsidP="002A6841">
      <w:pPr>
        <w:numPr>
          <w:ilvl w:val="0"/>
          <w:numId w:val="33"/>
        </w:numPr>
        <w:spacing w:after="251" w:line="267" w:lineRule="auto"/>
        <w:ind w:right="169" w:hanging="10"/>
        <w:jc w:val="both"/>
        <w:rPr>
          <w:rFonts w:ascii="Times New Roman" w:hAnsi="Times New Roman" w:cs="Times New Roman"/>
        </w:rPr>
      </w:pPr>
      <w:r w:rsidRPr="0028122C">
        <w:rPr>
          <w:rFonts w:ascii="Times New Roman" w:eastAsia="Calibri" w:hAnsi="Times New Roman" w:cs="Times New Roman"/>
        </w:rPr>
        <w:lastRenderedPageBreak/>
        <w:t xml:space="preserve">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 </w:t>
      </w:r>
    </w:p>
    <w:p w14:paraId="2E12C75E" w14:textId="77777777" w:rsidR="002A6841" w:rsidRPr="0028122C" w:rsidRDefault="002A6841" w:rsidP="002A6841">
      <w:pPr>
        <w:spacing w:after="189" w:line="267" w:lineRule="auto"/>
        <w:ind w:left="370" w:right="169" w:hanging="10"/>
        <w:jc w:val="both"/>
        <w:rPr>
          <w:rFonts w:ascii="Times New Roman" w:hAnsi="Times New Roman" w:cs="Times New Roman"/>
        </w:rPr>
      </w:pPr>
      <w:r w:rsidRPr="0028122C">
        <w:rPr>
          <w:rFonts w:ascii="Times New Roman" w:eastAsia="Segoe UI Symbol" w:hAnsi="Times New Roman" w:cs="Times New Roman"/>
        </w:rPr>
        <w:t>−</w:t>
      </w:r>
      <w:r w:rsidRPr="0028122C">
        <w:rPr>
          <w:rFonts w:ascii="Times New Roman" w:eastAsia="Arial" w:hAnsi="Times New Roman" w:cs="Times New Roman"/>
        </w:rPr>
        <w:t xml:space="preserve"> </w:t>
      </w:r>
      <w:r w:rsidRPr="0028122C">
        <w:rPr>
          <w:rFonts w:ascii="Times New Roman" w:eastAsia="Calibri" w:hAnsi="Times New Roman" w:cs="Times New Roman"/>
        </w:rPr>
        <w:t xml:space="preserve">izjavu da je obavijestio Ministarstvo graditeljstva i prostornog uređenja  </w:t>
      </w:r>
    </w:p>
    <w:p w14:paraId="21773452" w14:textId="77777777" w:rsidR="002A6841" w:rsidRPr="0028122C" w:rsidRDefault="002A6841" w:rsidP="002A6841">
      <w:pPr>
        <w:numPr>
          <w:ilvl w:val="0"/>
          <w:numId w:val="33"/>
        </w:numPr>
        <w:spacing w:after="251" w:line="267" w:lineRule="auto"/>
        <w:ind w:right="169" w:hanging="10"/>
        <w:jc w:val="both"/>
        <w:rPr>
          <w:rFonts w:ascii="Times New Roman" w:hAnsi="Times New Roman" w:cs="Times New Roman"/>
        </w:rPr>
      </w:pPr>
      <w:r w:rsidRPr="0028122C">
        <w:rPr>
          <w:rFonts w:ascii="Times New Roman" w:eastAsia="Calibri" w:hAnsi="Times New Roman" w:cs="Times New Roman"/>
        </w:rPr>
        <w:t xml:space="preserve">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 </w:t>
      </w:r>
    </w:p>
    <w:p w14:paraId="751EF917" w14:textId="77777777" w:rsidR="002A6841" w:rsidRPr="0028122C" w:rsidRDefault="002A6841" w:rsidP="002A6841">
      <w:pPr>
        <w:spacing w:after="185" w:line="267" w:lineRule="auto"/>
        <w:ind w:left="370" w:right="169" w:hanging="10"/>
        <w:jc w:val="both"/>
        <w:rPr>
          <w:rFonts w:ascii="Times New Roman" w:hAnsi="Times New Roman" w:cs="Times New Roman"/>
        </w:rPr>
      </w:pPr>
      <w:r w:rsidRPr="0028122C">
        <w:rPr>
          <w:rFonts w:ascii="Times New Roman" w:eastAsia="Segoe UI Symbol" w:hAnsi="Times New Roman" w:cs="Times New Roman"/>
        </w:rPr>
        <w:t>−</w:t>
      </w:r>
      <w:r w:rsidRPr="0028122C">
        <w:rPr>
          <w:rFonts w:ascii="Times New Roman" w:eastAsia="Arial" w:hAnsi="Times New Roman" w:cs="Times New Roman"/>
        </w:rPr>
        <w:t xml:space="preserve"> </w:t>
      </w:r>
      <w:r w:rsidRPr="0028122C">
        <w:rPr>
          <w:rFonts w:ascii="Times New Roman" w:eastAsia="Calibri" w:hAnsi="Times New Roman" w:cs="Times New Roman"/>
        </w:rPr>
        <w:t xml:space="preserve">upis u sudski, obrtni, strukovni ili drugi odgovarajući registar Republike Hrvatske  </w:t>
      </w:r>
    </w:p>
    <w:p w14:paraId="4046D640"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14:paraId="7896287E" w14:textId="77777777" w:rsidR="002A6841" w:rsidRPr="0028122C" w:rsidRDefault="002A6841" w:rsidP="002A6841">
      <w:pPr>
        <w:numPr>
          <w:ilvl w:val="0"/>
          <w:numId w:val="34"/>
        </w:numPr>
        <w:spacing w:after="218" w:line="259" w:lineRule="auto"/>
        <w:ind w:hanging="721"/>
        <w:rPr>
          <w:rFonts w:ascii="Times New Roman" w:hAnsi="Times New Roman" w:cs="Times New Roman"/>
        </w:rPr>
      </w:pPr>
      <w:r w:rsidRPr="0028122C">
        <w:rPr>
          <w:rFonts w:ascii="Times New Roman" w:eastAsia="Calibri" w:hAnsi="Times New Roman" w:cs="Times New Roman"/>
          <w:shd w:val="clear" w:color="auto" w:fill="D3D3D3"/>
        </w:rPr>
        <w:t>OVLAŠTENI VODITELJ GRAĐENJA/RADOVA</w:t>
      </w:r>
      <w:r w:rsidRPr="0028122C">
        <w:rPr>
          <w:rFonts w:ascii="Times New Roman" w:eastAsia="Calibri" w:hAnsi="Times New Roman" w:cs="Times New Roman"/>
        </w:rPr>
        <w:t xml:space="preserve">  </w:t>
      </w:r>
    </w:p>
    <w:p w14:paraId="339C6269" w14:textId="77777777" w:rsidR="002A6841" w:rsidRPr="0028122C" w:rsidRDefault="002A6841" w:rsidP="00F2417D">
      <w:pPr>
        <w:spacing w:after="233" w:line="239" w:lineRule="auto"/>
        <w:ind w:left="-5" w:hanging="10"/>
        <w:jc w:val="both"/>
        <w:rPr>
          <w:rFonts w:ascii="Times New Roman" w:hAnsi="Times New Roman" w:cs="Times New Roman"/>
        </w:rPr>
      </w:pPr>
      <w:r w:rsidRPr="0028122C">
        <w:rPr>
          <w:rFonts w:ascii="Times New Roman" w:eastAsia="Calibri" w:hAnsi="Times New Roman" w:cs="Times New Roman"/>
        </w:rPr>
        <w:t xml:space="preserve">Temeljem članka 30. Zakona o poslovima i djelatnostima prostornog uređenja i gradnje izvođač mora u obavljanju djelatnosti građenja imati zaposlenog ovlaštenog voditelja građenja i/ili ovlaštenog voditelja radova za građevinske , strojarske i elektrotehničke poslove.  </w:t>
      </w:r>
    </w:p>
    <w:p w14:paraId="11781AB5" w14:textId="77777777" w:rsidR="002A6841" w:rsidRPr="0028122C" w:rsidRDefault="002A6841" w:rsidP="00F2417D">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Gospodarski subjekt za potrebe izvršenja ugovora koji je predmet nabave mora na raspolaganju imati slijedeće stručnjake/stručnjaka: </w:t>
      </w:r>
    </w:p>
    <w:p w14:paraId="47A54CF2" w14:textId="77777777" w:rsidR="002A6841" w:rsidRPr="0028122C" w:rsidRDefault="002A6841" w:rsidP="002A6841">
      <w:pPr>
        <w:tabs>
          <w:tab w:val="center" w:pos="3783"/>
        </w:tabs>
        <w:spacing w:after="211" w:line="267" w:lineRule="auto"/>
        <w:ind w:left="-15"/>
        <w:rPr>
          <w:rFonts w:ascii="Times New Roman" w:hAnsi="Times New Roman" w:cs="Times New Roman"/>
        </w:rPr>
      </w:pPr>
      <w:r w:rsidRPr="0028122C">
        <w:rPr>
          <w:rFonts w:ascii="Times New Roman" w:eastAsia="Calibri" w:hAnsi="Times New Roman" w:cs="Times New Roman"/>
        </w:rPr>
        <w:t xml:space="preserve">‐ </w:t>
      </w:r>
      <w:r w:rsidRPr="0028122C">
        <w:rPr>
          <w:rFonts w:ascii="Times New Roman" w:eastAsia="Calibri" w:hAnsi="Times New Roman" w:cs="Times New Roman"/>
        </w:rPr>
        <w:tab/>
        <w:t xml:space="preserve">najmanje 1 (jednog) ovlaštenog voditelja građenja građevinske struke </w:t>
      </w:r>
    </w:p>
    <w:p w14:paraId="2B85CCC9" w14:textId="77777777" w:rsidR="002A6841" w:rsidRPr="0028122C" w:rsidRDefault="002A6841" w:rsidP="002A6841">
      <w:pPr>
        <w:tabs>
          <w:tab w:val="center" w:pos="3692"/>
        </w:tabs>
        <w:spacing w:after="211" w:line="267" w:lineRule="auto"/>
        <w:ind w:left="-15"/>
        <w:rPr>
          <w:rFonts w:ascii="Times New Roman" w:hAnsi="Times New Roman" w:cs="Times New Roman"/>
        </w:rPr>
      </w:pPr>
      <w:r w:rsidRPr="0028122C">
        <w:rPr>
          <w:rFonts w:ascii="Times New Roman" w:eastAsia="Calibri" w:hAnsi="Times New Roman" w:cs="Times New Roman"/>
        </w:rPr>
        <w:t xml:space="preserve">‐ </w:t>
      </w:r>
      <w:r w:rsidRPr="0028122C">
        <w:rPr>
          <w:rFonts w:ascii="Times New Roman" w:eastAsia="Calibri" w:hAnsi="Times New Roman" w:cs="Times New Roman"/>
        </w:rPr>
        <w:tab/>
        <w:t xml:space="preserve">najmanje 1 (jednog) ovlaštenog voditelja građenja strojarske struke </w:t>
      </w:r>
    </w:p>
    <w:p w14:paraId="470E11F0" w14:textId="77777777" w:rsidR="002A6841" w:rsidRPr="0028122C" w:rsidRDefault="002A6841" w:rsidP="002A6841">
      <w:pPr>
        <w:tabs>
          <w:tab w:val="center" w:pos="3949"/>
        </w:tabs>
        <w:spacing w:after="211" w:line="267" w:lineRule="auto"/>
        <w:ind w:left="-15"/>
        <w:rPr>
          <w:rFonts w:ascii="Times New Roman" w:hAnsi="Times New Roman" w:cs="Times New Roman"/>
        </w:rPr>
      </w:pPr>
      <w:r w:rsidRPr="0028122C">
        <w:rPr>
          <w:rFonts w:ascii="Times New Roman" w:eastAsia="Calibri" w:hAnsi="Times New Roman" w:cs="Times New Roman"/>
        </w:rPr>
        <w:t xml:space="preserve">‐ </w:t>
      </w:r>
      <w:r w:rsidRPr="0028122C">
        <w:rPr>
          <w:rFonts w:ascii="Times New Roman" w:eastAsia="Calibri" w:hAnsi="Times New Roman" w:cs="Times New Roman"/>
        </w:rPr>
        <w:tab/>
        <w:t xml:space="preserve">najmanje 1 (jednog) ovlaštenog voditelja građenja elektrotehničke struke </w:t>
      </w:r>
    </w:p>
    <w:p w14:paraId="01D2F2A4" w14:textId="77777777" w:rsidR="002A6841" w:rsidRPr="0028122C" w:rsidRDefault="002A6841" w:rsidP="002A6841">
      <w:pPr>
        <w:spacing w:after="0"/>
        <w:rPr>
          <w:rFonts w:ascii="Times New Roman" w:hAnsi="Times New Roman" w:cs="Times New Roman"/>
        </w:rPr>
      </w:pPr>
      <w:r w:rsidRPr="0028122C">
        <w:rPr>
          <w:rFonts w:ascii="Times New Roman" w:eastAsia="Calibri" w:hAnsi="Times New Roman" w:cs="Times New Roman"/>
        </w:rPr>
        <w:t xml:space="preserve"> </w:t>
      </w:r>
    </w:p>
    <w:p w14:paraId="14B337E0" w14:textId="77777777" w:rsidR="002A6841" w:rsidRPr="0028122C" w:rsidRDefault="002A6841" w:rsidP="002A6841">
      <w:pPr>
        <w:spacing w:after="222" w:line="267" w:lineRule="auto"/>
        <w:ind w:left="-5" w:right="168" w:hanging="10"/>
        <w:jc w:val="both"/>
        <w:rPr>
          <w:rFonts w:ascii="Times New Roman" w:hAnsi="Times New Roman" w:cs="Times New Roman"/>
        </w:rPr>
      </w:pPr>
      <w:r w:rsidRPr="0028122C">
        <w:rPr>
          <w:rFonts w:ascii="Times New Roman" w:eastAsia="Calibri" w:hAnsi="Times New Roman" w:cs="Times New Roman"/>
        </w:rPr>
        <w:t xml:space="preserve">Dokumenti kojima odabrani ponuditelj dokazuje da ispunjava zahtjeve koji moraju biti ispunjeni sukladno posebnim propisima: </w:t>
      </w:r>
    </w:p>
    <w:p w14:paraId="3A734BFE" w14:textId="77777777" w:rsidR="002A6841" w:rsidRPr="0028122C" w:rsidRDefault="002A6841" w:rsidP="002A6841">
      <w:pPr>
        <w:tabs>
          <w:tab w:val="center" w:pos="2252"/>
        </w:tabs>
        <w:spacing w:after="211" w:line="267" w:lineRule="auto"/>
        <w:ind w:left="-15"/>
        <w:rPr>
          <w:rFonts w:ascii="Times New Roman" w:hAnsi="Times New Roman" w:cs="Times New Roman"/>
        </w:rPr>
      </w:pPr>
      <w:r w:rsidRPr="0028122C">
        <w:rPr>
          <w:rFonts w:ascii="Times New Roman" w:eastAsia="Calibri" w:hAnsi="Times New Roman" w:cs="Times New Roman"/>
        </w:rPr>
        <w:t xml:space="preserve">2.1. </w:t>
      </w:r>
      <w:r w:rsidRPr="0028122C">
        <w:rPr>
          <w:rFonts w:ascii="Times New Roman" w:eastAsia="Calibri" w:hAnsi="Times New Roman" w:cs="Times New Roman"/>
        </w:rPr>
        <w:tab/>
        <w:t xml:space="preserve">DRŽAVLJANI REPUBLIKE HRVATSKE </w:t>
      </w:r>
    </w:p>
    <w:p w14:paraId="743721EB" w14:textId="77777777" w:rsidR="002A6841" w:rsidRPr="0028122C" w:rsidRDefault="002A6841" w:rsidP="002A6841">
      <w:pPr>
        <w:numPr>
          <w:ilvl w:val="0"/>
          <w:numId w:val="35"/>
        </w:numPr>
        <w:spacing w:after="251" w:line="267" w:lineRule="auto"/>
        <w:ind w:right="169" w:hanging="10"/>
        <w:jc w:val="both"/>
        <w:rPr>
          <w:rFonts w:ascii="Times New Roman" w:hAnsi="Times New Roman" w:cs="Times New Roman"/>
        </w:rPr>
      </w:pPr>
      <w:r w:rsidRPr="0028122C">
        <w:rPr>
          <w:rFonts w:ascii="Times New Roman" w:eastAsia="Calibri" w:hAnsi="Times New Roman" w:cs="Times New Roman"/>
        </w:rPr>
        <w:t xml:space="preserve">Ukoliko odabrani ponuditelj ima zaposlene ovlaštene voditelja građenja/radova/manje složenih radova koji su državljanin Republike Hrvatske, sukladno člancima 24., 25., 25.a i 25.b Zakona o poslovima i djelatnostima prostornog uređenja i gradnje te članka 23. stavak 1. Zakona o komori arhitekata i komorama inženjera u graditeljstvu i prostornom uređenju, dostavlja uvjerenja, odnosno potvrde nadležnih komora o:  </w:t>
      </w:r>
    </w:p>
    <w:p w14:paraId="021D1BA0" w14:textId="77777777" w:rsidR="002A6841" w:rsidRPr="0028122C" w:rsidRDefault="002A6841" w:rsidP="002A6841">
      <w:pPr>
        <w:spacing w:after="185" w:line="267" w:lineRule="auto"/>
        <w:ind w:left="370" w:right="169" w:hanging="10"/>
        <w:jc w:val="both"/>
        <w:rPr>
          <w:rFonts w:ascii="Times New Roman" w:hAnsi="Times New Roman" w:cs="Times New Roman"/>
        </w:rPr>
      </w:pPr>
      <w:r w:rsidRPr="0028122C">
        <w:rPr>
          <w:rFonts w:ascii="Times New Roman" w:eastAsia="Segoe UI Symbol" w:hAnsi="Times New Roman" w:cs="Times New Roman"/>
        </w:rPr>
        <w:t>−</w:t>
      </w:r>
      <w:r w:rsidRPr="0028122C">
        <w:rPr>
          <w:rFonts w:ascii="Times New Roman" w:eastAsia="Arial" w:hAnsi="Times New Roman" w:cs="Times New Roman"/>
        </w:rPr>
        <w:t xml:space="preserve"> </w:t>
      </w:r>
      <w:r w:rsidRPr="0028122C">
        <w:rPr>
          <w:rFonts w:ascii="Times New Roman" w:eastAsia="Calibri" w:hAnsi="Times New Roman" w:cs="Times New Roman"/>
        </w:rPr>
        <w:t xml:space="preserve">upisu u odgovarajući imenik za tražene osobe </w:t>
      </w:r>
    </w:p>
    <w:p w14:paraId="31B9884A"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lastRenderedPageBreak/>
        <w:t xml:space="preserve">2.2. FIZIČKE OSOBE KOJE U STRANOJ DRŽAVI IMAJU PRAVO OBAVLJATI POSLOVE VODITELJA GRAĐENJA/RADOVA/MANJE SLOŽENIH RADOVA </w:t>
      </w:r>
    </w:p>
    <w:p w14:paraId="35AE5D72" w14:textId="77777777" w:rsidR="002A6841" w:rsidRPr="0028122C" w:rsidRDefault="002A6841" w:rsidP="002A6841">
      <w:pPr>
        <w:numPr>
          <w:ilvl w:val="0"/>
          <w:numId w:val="35"/>
        </w:numPr>
        <w:spacing w:after="256" w:line="267" w:lineRule="auto"/>
        <w:ind w:right="169" w:hanging="10"/>
        <w:jc w:val="both"/>
        <w:rPr>
          <w:rFonts w:ascii="Times New Roman" w:hAnsi="Times New Roman" w:cs="Times New Roman"/>
        </w:rPr>
      </w:pPr>
      <w:r w:rsidRPr="0028122C">
        <w:rPr>
          <w:rFonts w:ascii="Times New Roman" w:eastAsia="Calibri" w:hAnsi="Times New Roman" w:cs="Times New Roman"/>
        </w:rPr>
        <w:t xml:space="preserve">Ukoliko odabrani ponuditelj ima zaposlene ovlaštene voditelja građenja/radova/manje složenih radova fizičke osobe koje u stranoj državi imaju pravo obavljati poslove voditelja građenja/radova/manje složenih radova, sukladno članku 59. stavak 2. Zakona o poslovima i djelatnostima prostornog uređenja i gradnje, imaju pravo u Republici Hrvatskoj pod pretpostavkom uzajamnosti trajno obavljati te poslove u svojstvu ovlaštene osobe pod istim uvjetima kao i ovlašteni voditelj građenja/radova </w:t>
      </w:r>
      <w:proofErr w:type="spellStart"/>
      <w:r w:rsidRPr="0028122C">
        <w:rPr>
          <w:rFonts w:ascii="Times New Roman" w:eastAsia="Calibri" w:hAnsi="Times New Roman" w:cs="Times New Roman"/>
        </w:rPr>
        <w:t>radova</w:t>
      </w:r>
      <w:proofErr w:type="spellEnd"/>
      <w:r w:rsidRPr="0028122C">
        <w:rPr>
          <w:rFonts w:ascii="Times New Roman" w:eastAsia="Calibri" w:hAnsi="Times New Roman" w:cs="Times New Roman"/>
        </w:rPr>
        <w:t xml:space="preserve">, ako ima stručne kvalifikacije potrebne za obavljanje tih poslova u skladu s posebnim zakonom kojim se uređuje priznavanje inozemnih stručnih kvalifikacija i drugim posebnim propisima te sukladno članku 23. stavak 1. Zakona o komori arhitekata i komorama inženjera u graditeljstvu i prostornom uređenju, dostavlja uvjerenja, odnosno potvrde nadležnih komora o: </w:t>
      </w:r>
    </w:p>
    <w:p w14:paraId="7D43B1BB" w14:textId="77777777" w:rsidR="002A6841" w:rsidRPr="0028122C" w:rsidRDefault="002A6841" w:rsidP="002A6841">
      <w:pPr>
        <w:spacing w:after="211" w:line="267" w:lineRule="auto"/>
        <w:ind w:left="720" w:right="169" w:hanging="360"/>
        <w:jc w:val="both"/>
        <w:rPr>
          <w:rFonts w:ascii="Times New Roman" w:hAnsi="Times New Roman" w:cs="Times New Roman"/>
        </w:rPr>
      </w:pPr>
      <w:r w:rsidRPr="0028122C">
        <w:rPr>
          <w:rFonts w:ascii="Times New Roman" w:eastAsia="Segoe UI Symbol" w:hAnsi="Times New Roman" w:cs="Times New Roman"/>
        </w:rPr>
        <w:t>−</w:t>
      </w:r>
      <w:r w:rsidRPr="0028122C">
        <w:rPr>
          <w:rFonts w:ascii="Times New Roman" w:eastAsia="Arial" w:hAnsi="Times New Roman" w:cs="Times New Roman"/>
        </w:rPr>
        <w:t xml:space="preserve"> </w:t>
      </w:r>
      <w:r w:rsidRPr="0028122C">
        <w:rPr>
          <w:rFonts w:ascii="Times New Roman" w:eastAsia="Calibri" w:hAnsi="Times New Roman" w:cs="Times New Roman"/>
        </w:rPr>
        <w:t xml:space="preserve">upisu u odgovarajuću evidenciju osoba kojima je priznata inozemna stručna kvalifikacija za tražene osobe </w:t>
      </w:r>
    </w:p>
    <w:p w14:paraId="2906528A"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U tom slučaju, odabrani ponuditelj mora dokazati pretpostavku uzajamnosti iz dvostranih međunarodnih ugovora Republike Hrvatske i države strane pravne osobe. Strane fizičke osobe mogu obavljati poslove voditelja građenja/radova/manje složenih radova na području Republike Hrvatske pod pretpostavkom uzajamnosti, a to znači, pod onim uvjetima pod kojima domaće fizičke osobe mogu obavljati navedene djelatnost u državi čiji pripadnik želi tu djelatnost obavljati u Republici Hrvatskoj.  </w:t>
      </w:r>
    </w:p>
    <w:p w14:paraId="7299387E"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Sukladno Članak 59. stavak 3. Zakona o poslovima i djelatnostima prostornog uređenja i gradnje pretpostavka uzajamnosti ne primjenjuje se na državljana države ugovornice Europskog gospodarskog prostora (dalje u tekstu: EGP-a) i države članice Svjetske trgovinske organizacije. </w:t>
      </w:r>
    </w:p>
    <w:p w14:paraId="7B193B19" w14:textId="77777777" w:rsidR="002A6841" w:rsidRPr="0028122C" w:rsidRDefault="002A6841" w:rsidP="002A6841">
      <w:pPr>
        <w:tabs>
          <w:tab w:val="center" w:pos="3685"/>
        </w:tabs>
        <w:spacing w:after="211" w:line="267" w:lineRule="auto"/>
        <w:ind w:left="-15"/>
        <w:rPr>
          <w:rFonts w:ascii="Times New Roman" w:hAnsi="Times New Roman" w:cs="Times New Roman"/>
        </w:rPr>
      </w:pPr>
      <w:r w:rsidRPr="0028122C">
        <w:rPr>
          <w:rFonts w:ascii="Times New Roman" w:eastAsia="Calibri" w:hAnsi="Times New Roman" w:cs="Times New Roman"/>
        </w:rPr>
        <w:t xml:space="preserve">2.3. </w:t>
      </w:r>
      <w:r w:rsidRPr="0028122C">
        <w:rPr>
          <w:rFonts w:ascii="Times New Roman" w:eastAsia="Calibri" w:hAnsi="Times New Roman" w:cs="Times New Roman"/>
        </w:rPr>
        <w:tab/>
        <w:t xml:space="preserve">OVLAŠTENE FIZIČKE OSOBE IZ DRUGE DRŽAVE UGOVORNICE EGP-A </w:t>
      </w:r>
    </w:p>
    <w:p w14:paraId="11FD1BB5" w14:textId="77777777" w:rsidR="002A6841" w:rsidRPr="0028122C" w:rsidRDefault="002A6841" w:rsidP="002A6841">
      <w:pPr>
        <w:numPr>
          <w:ilvl w:val="0"/>
          <w:numId w:val="36"/>
        </w:numPr>
        <w:spacing w:after="251" w:line="267" w:lineRule="auto"/>
        <w:ind w:right="169" w:hanging="10"/>
        <w:jc w:val="both"/>
        <w:rPr>
          <w:rFonts w:ascii="Times New Roman" w:hAnsi="Times New Roman" w:cs="Times New Roman"/>
        </w:rPr>
      </w:pPr>
      <w:r w:rsidRPr="0028122C">
        <w:rPr>
          <w:rFonts w:ascii="Times New Roman" w:eastAsia="Calibri" w:hAnsi="Times New Roman" w:cs="Times New Roman"/>
        </w:rPr>
        <w:t xml:space="preserve">Ukoliko odabrani ponuditelj ima zaposlene ovlaštene voditelja građenja/radova koje su ovlaštene fizičke osobe iz druge države ugovornice EGP-a, iste imaju pravo u Republici Hrvatskoj trajno obavljati navedene poslove sukladno članku 60. Zakona o poslovima i djelatnostima prostornog uređenja i gradnje te sukladno članku 23. stavak 1. Zakona o komori arhitekata i komorama inženjera u graditeljstvu i prostornom uređenju dostavljaju uvjerenja, odnosno potvrde nadležnih komora o: </w:t>
      </w:r>
    </w:p>
    <w:p w14:paraId="361C9857" w14:textId="77777777" w:rsidR="002A6841" w:rsidRPr="0028122C" w:rsidRDefault="002A6841" w:rsidP="002A6841">
      <w:pPr>
        <w:spacing w:after="211" w:line="267" w:lineRule="auto"/>
        <w:ind w:left="370" w:right="169" w:hanging="10"/>
        <w:jc w:val="both"/>
        <w:rPr>
          <w:rFonts w:ascii="Times New Roman" w:hAnsi="Times New Roman" w:cs="Times New Roman"/>
        </w:rPr>
      </w:pPr>
      <w:r w:rsidRPr="0028122C">
        <w:rPr>
          <w:rFonts w:ascii="Times New Roman" w:eastAsia="Segoe UI Symbol" w:hAnsi="Times New Roman" w:cs="Times New Roman"/>
        </w:rPr>
        <w:t>−</w:t>
      </w:r>
      <w:r w:rsidRPr="0028122C">
        <w:rPr>
          <w:rFonts w:ascii="Times New Roman" w:eastAsia="Arial" w:hAnsi="Times New Roman" w:cs="Times New Roman"/>
        </w:rPr>
        <w:t xml:space="preserve"> </w:t>
      </w:r>
      <w:r w:rsidRPr="0028122C">
        <w:rPr>
          <w:rFonts w:ascii="Times New Roman" w:eastAsia="Calibri" w:hAnsi="Times New Roman" w:cs="Times New Roman"/>
        </w:rPr>
        <w:t xml:space="preserve">upisu u odgovarajući imenik stranih ovlaštenih osoba za tražene osobe  </w:t>
      </w:r>
    </w:p>
    <w:p w14:paraId="020D142E" w14:textId="77777777" w:rsidR="002A6841" w:rsidRPr="0028122C" w:rsidRDefault="002A6841" w:rsidP="002A6841">
      <w:pPr>
        <w:tabs>
          <w:tab w:val="center" w:pos="3342"/>
        </w:tabs>
        <w:spacing w:after="211" w:line="267" w:lineRule="auto"/>
        <w:ind w:left="-15"/>
        <w:rPr>
          <w:rFonts w:ascii="Times New Roman" w:hAnsi="Times New Roman" w:cs="Times New Roman"/>
        </w:rPr>
      </w:pPr>
      <w:r w:rsidRPr="0028122C">
        <w:rPr>
          <w:rFonts w:ascii="Times New Roman" w:eastAsia="Calibri" w:hAnsi="Times New Roman" w:cs="Times New Roman"/>
        </w:rPr>
        <w:t xml:space="preserve">2.4. </w:t>
      </w:r>
      <w:r w:rsidRPr="0028122C">
        <w:rPr>
          <w:rFonts w:ascii="Times New Roman" w:eastAsia="Calibri" w:hAnsi="Times New Roman" w:cs="Times New Roman"/>
        </w:rPr>
        <w:tab/>
        <w:t xml:space="preserve">OVLAŠTENE FIZIČKE OSOBE IZ DRŽAVE UGOVORNICE EGP-A </w:t>
      </w:r>
    </w:p>
    <w:p w14:paraId="4ACBE2A1" w14:textId="77777777" w:rsidR="002A6841" w:rsidRPr="0028122C" w:rsidRDefault="002A6841" w:rsidP="002A6841">
      <w:pPr>
        <w:numPr>
          <w:ilvl w:val="0"/>
          <w:numId w:val="36"/>
        </w:numPr>
        <w:spacing w:after="256" w:line="267" w:lineRule="auto"/>
        <w:ind w:right="169" w:hanging="10"/>
        <w:jc w:val="both"/>
        <w:rPr>
          <w:rFonts w:ascii="Times New Roman" w:hAnsi="Times New Roman" w:cs="Times New Roman"/>
        </w:rPr>
      </w:pPr>
      <w:r w:rsidRPr="0028122C">
        <w:rPr>
          <w:rFonts w:ascii="Times New Roman" w:eastAsia="Calibri" w:hAnsi="Times New Roman" w:cs="Times New Roman"/>
        </w:rPr>
        <w:t xml:space="preserve">Ukoliko odabrani ponuditelj ima zaposlene ovlaštene voditelja građenja/radova/manje složenih radova koje su ovlaštene fizičke osobe iz države ugovornice EGP-a, iste imaju pravo u Republici Hrvatskoj povremeno ili privremeno obavljati navedene poslove sukladno članku 61. Zakona o poslovima i djelatnostima prostornog uređenja i gradnje te sukladno članku 23. stavak 1. Zakona o komori arhitekata i komorama inženjera u graditeljstvu i prostornom uređenju dostavljaju uvjerenja, odnosno potvrde nadležnih komora o: </w:t>
      </w:r>
    </w:p>
    <w:p w14:paraId="0AC223FE" w14:textId="77777777" w:rsidR="002A6841" w:rsidRPr="0028122C" w:rsidRDefault="002A6841" w:rsidP="002A6841">
      <w:pPr>
        <w:spacing w:after="211" w:line="267" w:lineRule="auto"/>
        <w:ind w:left="720" w:right="169" w:hanging="360"/>
        <w:jc w:val="both"/>
        <w:rPr>
          <w:rFonts w:ascii="Times New Roman" w:hAnsi="Times New Roman" w:cs="Times New Roman"/>
        </w:rPr>
      </w:pPr>
      <w:r w:rsidRPr="0028122C">
        <w:rPr>
          <w:rFonts w:ascii="Times New Roman" w:eastAsia="Segoe UI Symbol" w:hAnsi="Times New Roman" w:cs="Times New Roman"/>
        </w:rPr>
        <w:lastRenderedPageBreak/>
        <w:t>−</w:t>
      </w:r>
      <w:r w:rsidRPr="0028122C">
        <w:rPr>
          <w:rFonts w:ascii="Times New Roman" w:eastAsia="Arial" w:hAnsi="Times New Roman" w:cs="Times New Roman"/>
        </w:rPr>
        <w:t xml:space="preserve"> </w:t>
      </w:r>
      <w:r w:rsidRPr="0028122C">
        <w:rPr>
          <w:rFonts w:ascii="Times New Roman" w:eastAsia="Calibri" w:hAnsi="Times New Roman" w:cs="Times New Roman"/>
        </w:rPr>
        <w:t xml:space="preserve">upisu u odgovarajuću evidenciju stranih ovlaštenih osoba kojima je izdala potvrde za povremenu ili privremeno obavljanje poslova za tražene osobe </w:t>
      </w:r>
    </w:p>
    <w:p w14:paraId="54EB8829"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 </w:t>
      </w:r>
    </w:p>
    <w:p w14:paraId="6AD37245"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Ukoliko traženi dokumenti nisu dostavljeni u zadanom roku, naručitelj će smatrati da je ponuditelj odustao od svoje ponude te će postupiti sukladno odredbama članka 307. stavka 7. Zakona o javnoj nabavi. </w:t>
      </w:r>
    </w:p>
    <w:p w14:paraId="4CD3B80D"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Ukoliko uvjeti propisani posebnim zakonima iz ove točke nisu ispunjeni tijekom izvršenja ugovora koji su predmet nabave, naručitelj će raskinuti ugovor o javnoj nabavi i naplatiti jamstvo za uredno ispunjenje ugovora.  </w:t>
      </w:r>
    </w:p>
    <w:p w14:paraId="7148B5A5" w14:textId="77777777" w:rsidR="002A6841" w:rsidRPr="0028122C" w:rsidRDefault="002A6841" w:rsidP="002A6841">
      <w:pPr>
        <w:spacing w:after="210" w:line="267" w:lineRule="auto"/>
        <w:ind w:left="-5" w:right="168" w:hanging="10"/>
        <w:jc w:val="both"/>
        <w:rPr>
          <w:rFonts w:ascii="Times New Roman" w:hAnsi="Times New Roman" w:cs="Times New Roman"/>
        </w:rPr>
      </w:pPr>
      <w:r w:rsidRPr="0028122C">
        <w:rPr>
          <w:rFonts w:ascii="Times New Roman" w:eastAsia="Calibri" w:hAnsi="Times New Roman" w:cs="Times New Roman"/>
        </w:rPr>
        <w:t xml:space="preserve">Napomena : </w:t>
      </w:r>
    </w:p>
    <w:p w14:paraId="0D6D5C80"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Ukoliko bi pojedini član zajednice gospodarskih subjekata ili </w:t>
      </w:r>
      <w:proofErr w:type="spellStart"/>
      <w:r w:rsidRPr="0028122C">
        <w:rPr>
          <w:rFonts w:ascii="Times New Roman" w:eastAsia="Calibri" w:hAnsi="Times New Roman" w:cs="Times New Roman"/>
        </w:rPr>
        <w:t>podugovaratelj</w:t>
      </w:r>
      <w:proofErr w:type="spellEnd"/>
      <w:r w:rsidRPr="0028122C">
        <w:rPr>
          <w:rFonts w:ascii="Times New Roman" w:eastAsia="Calibri" w:hAnsi="Times New Roman" w:cs="Times New Roman"/>
        </w:rPr>
        <w:t xml:space="preserve"> u cijelosti izvodio sve radove iz jednog projekta (troškovnika) tada taj član zajednice gospodarskih subjekata ili </w:t>
      </w:r>
      <w:proofErr w:type="spellStart"/>
      <w:r w:rsidRPr="0028122C">
        <w:rPr>
          <w:rFonts w:ascii="Times New Roman" w:eastAsia="Calibri" w:hAnsi="Times New Roman" w:cs="Times New Roman"/>
        </w:rPr>
        <w:t>podugovaratelj</w:t>
      </w:r>
      <w:proofErr w:type="spellEnd"/>
      <w:r w:rsidRPr="0028122C">
        <w:rPr>
          <w:rFonts w:ascii="Times New Roman" w:eastAsia="Calibri" w:hAnsi="Times New Roman" w:cs="Times New Roman"/>
        </w:rPr>
        <w:t xml:space="preserve"> mora dokazati kako ima uposlenog jednog voditelja radova odgovarajuće struke </w:t>
      </w:r>
    </w:p>
    <w:p w14:paraId="37826129"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Ukoliko bi pojedini član zajednice gospodarskih subjekata ili </w:t>
      </w:r>
      <w:proofErr w:type="spellStart"/>
      <w:r w:rsidRPr="0028122C">
        <w:rPr>
          <w:rFonts w:ascii="Times New Roman" w:eastAsia="Calibri" w:hAnsi="Times New Roman" w:cs="Times New Roman"/>
        </w:rPr>
        <w:t>podugovaratelj</w:t>
      </w:r>
      <w:proofErr w:type="spellEnd"/>
      <w:r w:rsidRPr="0028122C">
        <w:rPr>
          <w:rFonts w:ascii="Times New Roman" w:eastAsia="Calibri" w:hAnsi="Times New Roman" w:cs="Times New Roman"/>
        </w:rPr>
        <w:t xml:space="preserve"> izvodio pojedine radove ili manje složene radove iz jednog projekta (troškovnika) tada bi taj član zajednice gospodarskih subjekata ili </w:t>
      </w:r>
      <w:proofErr w:type="spellStart"/>
      <w:r w:rsidRPr="0028122C">
        <w:rPr>
          <w:rFonts w:ascii="Times New Roman" w:eastAsia="Calibri" w:hAnsi="Times New Roman" w:cs="Times New Roman"/>
        </w:rPr>
        <w:t>podugovaratelj</w:t>
      </w:r>
      <w:proofErr w:type="spellEnd"/>
      <w:r w:rsidRPr="0028122C">
        <w:rPr>
          <w:rFonts w:ascii="Times New Roman" w:eastAsia="Calibri" w:hAnsi="Times New Roman" w:cs="Times New Roman"/>
        </w:rPr>
        <w:t xml:space="preserve"> morao dokazati kako ima uposlenog voditelja radova ili voditelja manje složenih radova odgovarajuće struke, ovisno o kojim se radovima radi </w:t>
      </w:r>
    </w:p>
    <w:p w14:paraId="1FD62063"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Ukoliko bi pojedini član zajednice gospodarskih subjekata ili </w:t>
      </w:r>
      <w:proofErr w:type="spellStart"/>
      <w:r w:rsidRPr="0028122C">
        <w:rPr>
          <w:rFonts w:ascii="Times New Roman" w:eastAsia="Calibri" w:hAnsi="Times New Roman" w:cs="Times New Roman"/>
        </w:rPr>
        <w:t>podugovaratelj</w:t>
      </w:r>
      <w:proofErr w:type="spellEnd"/>
      <w:r w:rsidRPr="0028122C">
        <w:rPr>
          <w:rFonts w:ascii="Times New Roman" w:eastAsia="Calibri" w:hAnsi="Times New Roman" w:cs="Times New Roman"/>
        </w:rPr>
        <w:t xml:space="preserve"> izvodio pojedine radove ili manje složene radove iz različitih projekata (troškovnika) tada bi taj član zajednice gospodarskih subjekata ili </w:t>
      </w:r>
      <w:proofErr w:type="spellStart"/>
      <w:r w:rsidRPr="0028122C">
        <w:rPr>
          <w:rFonts w:ascii="Times New Roman" w:eastAsia="Calibri" w:hAnsi="Times New Roman" w:cs="Times New Roman"/>
        </w:rPr>
        <w:t>podugovaratelj</w:t>
      </w:r>
      <w:proofErr w:type="spellEnd"/>
      <w:r w:rsidRPr="0028122C">
        <w:rPr>
          <w:rFonts w:ascii="Times New Roman" w:eastAsia="Calibri" w:hAnsi="Times New Roman" w:cs="Times New Roman"/>
        </w:rPr>
        <w:t xml:space="preserve"> morao dokazati kako ima uposlenih više voditelja radova ili više voditelja manje složenih radova odgovarajućih struka, ovisno o kojim se radovima radi. </w:t>
      </w:r>
    </w:p>
    <w:p w14:paraId="74A53C2B" w14:textId="77777777" w:rsidR="002A6841" w:rsidRPr="0028122C" w:rsidRDefault="002A6841" w:rsidP="002A6841">
      <w:pPr>
        <w:spacing w:after="211" w:line="267" w:lineRule="auto"/>
        <w:ind w:left="-5" w:right="169" w:hanging="10"/>
        <w:jc w:val="both"/>
        <w:rPr>
          <w:rFonts w:ascii="Times New Roman" w:hAnsi="Times New Roman" w:cs="Times New Roman"/>
        </w:rPr>
      </w:pPr>
      <w:r w:rsidRPr="0028122C">
        <w:rPr>
          <w:rFonts w:ascii="Times New Roman" w:eastAsia="Calibri" w:hAnsi="Times New Roman" w:cs="Times New Roman"/>
        </w:rPr>
        <w:t xml:space="preserve">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 </w:t>
      </w:r>
    </w:p>
    <w:p w14:paraId="7251BCE6" w14:textId="44C8A569" w:rsidR="002A6841" w:rsidRPr="0028122C" w:rsidRDefault="002A6841" w:rsidP="00172163">
      <w:pPr>
        <w:spacing w:after="245" w:line="248" w:lineRule="auto"/>
        <w:ind w:left="-5" w:right="15" w:hanging="10"/>
        <w:jc w:val="both"/>
        <w:rPr>
          <w:rFonts w:ascii="Times New Roman" w:eastAsia="Times New Roman" w:hAnsi="Times New Roman" w:cs="Times New Roman"/>
          <w:color w:val="000000"/>
        </w:rPr>
      </w:pPr>
    </w:p>
    <w:p w14:paraId="607E8FAC" w14:textId="77777777" w:rsidR="002A6841" w:rsidRPr="0028122C" w:rsidRDefault="002A6841" w:rsidP="00172163">
      <w:pPr>
        <w:spacing w:after="245" w:line="248" w:lineRule="auto"/>
        <w:ind w:left="-5" w:right="15" w:hanging="10"/>
        <w:jc w:val="both"/>
        <w:rPr>
          <w:rFonts w:ascii="Times New Roman" w:eastAsia="Times New Roman" w:hAnsi="Times New Roman" w:cs="Times New Roman"/>
          <w:color w:val="000000"/>
        </w:rPr>
      </w:pPr>
    </w:p>
    <w:p w14:paraId="0BEF5C80" w14:textId="23F2EB40" w:rsidR="003F3025" w:rsidRPr="0028122C" w:rsidRDefault="003F3025" w:rsidP="00172163">
      <w:pPr>
        <w:spacing w:after="245" w:line="248" w:lineRule="auto"/>
        <w:ind w:left="-5" w:right="15" w:hanging="10"/>
        <w:jc w:val="both"/>
        <w:rPr>
          <w:rFonts w:ascii="Times New Roman" w:eastAsia="Times New Roman" w:hAnsi="Times New Roman" w:cs="Times New Roman"/>
          <w:color w:val="000000"/>
        </w:rPr>
      </w:pPr>
    </w:p>
    <w:p w14:paraId="3937C706" w14:textId="54343CC5" w:rsidR="00535387" w:rsidRDefault="00535387" w:rsidP="00172163">
      <w:pPr>
        <w:spacing w:after="245" w:line="248" w:lineRule="auto"/>
        <w:ind w:left="-5" w:right="15" w:hanging="10"/>
        <w:jc w:val="both"/>
        <w:rPr>
          <w:rFonts w:ascii="Times New Roman" w:eastAsia="Times New Roman" w:hAnsi="Times New Roman" w:cs="Times New Roman"/>
          <w:color w:val="000000"/>
        </w:rPr>
      </w:pPr>
    </w:p>
    <w:p w14:paraId="730C251C" w14:textId="33F89151" w:rsidR="008A042F" w:rsidRDefault="008A042F" w:rsidP="00172163">
      <w:pPr>
        <w:spacing w:after="245" w:line="248" w:lineRule="auto"/>
        <w:ind w:left="-5" w:right="15" w:hanging="10"/>
        <w:jc w:val="both"/>
        <w:rPr>
          <w:rFonts w:ascii="Times New Roman" w:eastAsia="Times New Roman" w:hAnsi="Times New Roman" w:cs="Times New Roman"/>
          <w:color w:val="000000"/>
        </w:rPr>
      </w:pPr>
    </w:p>
    <w:p w14:paraId="61EBAADD" w14:textId="77777777" w:rsidR="008A042F" w:rsidRDefault="008A042F" w:rsidP="00172163">
      <w:pPr>
        <w:spacing w:after="245" w:line="248" w:lineRule="auto"/>
        <w:ind w:left="-5" w:right="15" w:hanging="10"/>
        <w:jc w:val="both"/>
        <w:rPr>
          <w:rFonts w:ascii="Times New Roman" w:eastAsia="Times New Roman" w:hAnsi="Times New Roman" w:cs="Times New Roman"/>
          <w:color w:val="000000"/>
        </w:rPr>
      </w:pPr>
    </w:p>
    <w:p w14:paraId="0C28DD2A" w14:textId="77777777" w:rsidR="00535387" w:rsidRDefault="00535387" w:rsidP="00172163">
      <w:pPr>
        <w:spacing w:after="245" w:line="248" w:lineRule="auto"/>
        <w:ind w:left="-5" w:right="15" w:hanging="10"/>
        <w:jc w:val="both"/>
        <w:rPr>
          <w:rFonts w:ascii="Times New Roman" w:eastAsia="Times New Roman" w:hAnsi="Times New Roman" w:cs="Times New Roman"/>
          <w:color w:val="000000"/>
        </w:rPr>
      </w:pPr>
    </w:p>
    <w:p w14:paraId="625C154F" w14:textId="2E3F40B6" w:rsidR="003F3025" w:rsidRPr="003F3025" w:rsidRDefault="003F3025" w:rsidP="003F308F">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0"/>
        <w:rPr>
          <w:rFonts w:ascii="Times New Roman" w:eastAsiaTheme="majorEastAsia" w:hAnsi="Times New Roman" w:cs="Times New Roman"/>
          <w:b/>
          <w:bCs/>
          <w:noProof/>
          <w:sz w:val="28"/>
          <w:szCs w:val="28"/>
        </w:rPr>
      </w:pPr>
      <w:bookmarkStart w:id="27" w:name="_Hlk60587967"/>
      <w:r w:rsidRPr="003F3025">
        <w:rPr>
          <w:rFonts w:ascii="Times New Roman" w:eastAsiaTheme="majorEastAsia" w:hAnsi="Times New Roman" w:cs="Times New Roman"/>
          <w:b/>
          <w:bCs/>
          <w:noProof/>
          <w:sz w:val="28"/>
          <w:szCs w:val="28"/>
        </w:rPr>
        <w:t>IZMJENA UGOVORA O JAVNOJ NABAVI TIJEKOM NJEGOVA TRAJANJA</w:t>
      </w:r>
    </w:p>
    <w:bookmarkEnd w:id="27"/>
    <w:p w14:paraId="754B5B95" w14:textId="3FDB80E6" w:rsidR="003F3025" w:rsidRDefault="003F3025" w:rsidP="00172163">
      <w:pPr>
        <w:spacing w:after="245" w:line="248" w:lineRule="auto"/>
        <w:ind w:left="-5" w:right="15" w:hanging="10"/>
        <w:jc w:val="both"/>
        <w:rPr>
          <w:rFonts w:ascii="Times New Roman" w:eastAsia="Times New Roman" w:hAnsi="Times New Roman" w:cs="Times New Roman"/>
          <w:color w:val="000000"/>
        </w:rPr>
      </w:pPr>
    </w:p>
    <w:p w14:paraId="3A0B3887" w14:textId="545D8A14" w:rsidR="00F22748" w:rsidRPr="0028122C" w:rsidRDefault="00F22748" w:rsidP="00F22748">
      <w:pPr>
        <w:pStyle w:val="Bodytext20"/>
        <w:ind w:firstLine="0"/>
        <w:rPr>
          <w:rFonts w:ascii="Times New Roman" w:hAnsi="Times New Roman" w:cs="Times New Roman"/>
        </w:rPr>
      </w:pPr>
      <w:r w:rsidRPr="0040110D">
        <w:rPr>
          <w:rFonts w:ascii="Times New Roman" w:hAnsi="Times New Roman" w:cs="Times New Roman"/>
          <w:noProof/>
          <w:color w:val="FF0000"/>
          <w:spacing w:val="-1"/>
          <w:sz w:val="24"/>
          <w:szCs w:val="24"/>
        </w:rPr>
        <w:t xml:space="preserve"> </w:t>
      </w:r>
      <w:r w:rsidRPr="0028122C">
        <w:rPr>
          <w:rFonts w:ascii="Times New Roman" w:hAnsi="Times New Roman" w:cs="Times New Roman"/>
          <w:spacing w:val="-1"/>
        </w:rPr>
        <w:t>N</w:t>
      </w:r>
      <w:r w:rsidRPr="0028122C">
        <w:rPr>
          <w:rFonts w:ascii="Times New Roman" w:hAnsi="Times New Roman" w:cs="Times New Roman"/>
          <w:spacing w:val="1"/>
        </w:rPr>
        <w:t>a</w:t>
      </w:r>
      <w:r w:rsidRPr="0028122C">
        <w:rPr>
          <w:rFonts w:ascii="Times New Roman" w:hAnsi="Times New Roman" w:cs="Times New Roman"/>
        </w:rPr>
        <w:t>ru</w:t>
      </w:r>
      <w:r w:rsidRPr="0028122C">
        <w:rPr>
          <w:rFonts w:ascii="Times New Roman" w:hAnsi="Times New Roman" w:cs="Times New Roman"/>
          <w:spacing w:val="1"/>
        </w:rPr>
        <w:t>čit</w:t>
      </w:r>
      <w:r w:rsidRPr="0028122C">
        <w:rPr>
          <w:rFonts w:ascii="Times New Roman" w:hAnsi="Times New Roman" w:cs="Times New Roman"/>
          <w:spacing w:val="-3"/>
        </w:rPr>
        <w:t>e</w:t>
      </w:r>
      <w:r w:rsidRPr="0028122C">
        <w:rPr>
          <w:rFonts w:ascii="Times New Roman" w:hAnsi="Times New Roman" w:cs="Times New Roman"/>
          <w:spacing w:val="1"/>
        </w:rPr>
        <w:t>l</w:t>
      </w:r>
      <w:r w:rsidRPr="0028122C">
        <w:rPr>
          <w:rFonts w:ascii="Times New Roman" w:hAnsi="Times New Roman" w:cs="Times New Roman"/>
        </w:rPr>
        <w:t>j</w:t>
      </w:r>
      <w:r w:rsidRPr="0028122C">
        <w:rPr>
          <w:rFonts w:ascii="Times New Roman" w:hAnsi="Times New Roman" w:cs="Times New Roman"/>
          <w:spacing w:val="9"/>
        </w:rPr>
        <w:t xml:space="preserve"> </w:t>
      </w:r>
      <w:r w:rsidRPr="0028122C">
        <w:rPr>
          <w:rFonts w:ascii="Times New Roman" w:hAnsi="Times New Roman" w:cs="Times New Roman"/>
          <w:spacing w:val="-1"/>
        </w:rPr>
        <w:t>s</w:t>
      </w:r>
      <w:r w:rsidRPr="0028122C">
        <w:rPr>
          <w:rFonts w:ascii="Times New Roman" w:hAnsi="Times New Roman" w:cs="Times New Roman"/>
          <w:spacing w:val="1"/>
        </w:rPr>
        <w:t>m</w:t>
      </w:r>
      <w:r w:rsidRPr="0028122C">
        <w:rPr>
          <w:rFonts w:ascii="Times New Roman" w:hAnsi="Times New Roman" w:cs="Times New Roman"/>
          <w:spacing w:val="-3"/>
        </w:rPr>
        <w:t>i</w:t>
      </w:r>
      <w:r w:rsidRPr="0028122C">
        <w:rPr>
          <w:rFonts w:ascii="Times New Roman" w:hAnsi="Times New Roman" w:cs="Times New Roman"/>
          <w:spacing w:val="1"/>
        </w:rPr>
        <w:t>j</w:t>
      </w:r>
      <w:r w:rsidRPr="0028122C">
        <w:rPr>
          <w:rFonts w:ascii="Times New Roman" w:hAnsi="Times New Roman" w:cs="Times New Roman"/>
        </w:rPr>
        <w:t>e</w:t>
      </w:r>
      <w:r w:rsidRPr="0028122C">
        <w:rPr>
          <w:rFonts w:ascii="Times New Roman" w:hAnsi="Times New Roman" w:cs="Times New Roman"/>
          <w:spacing w:val="5"/>
        </w:rPr>
        <w:t xml:space="preserve"> </w:t>
      </w:r>
      <w:r w:rsidRPr="0028122C">
        <w:rPr>
          <w:rFonts w:ascii="Times New Roman" w:hAnsi="Times New Roman" w:cs="Times New Roman"/>
          <w:spacing w:val="1"/>
        </w:rPr>
        <w:t>iz</w:t>
      </w:r>
      <w:r w:rsidRPr="0028122C">
        <w:rPr>
          <w:rFonts w:ascii="Times New Roman" w:hAnsi="Times New Roman" w:cs="Times New Roman"/>
          <w:spacing w:val="-3"/>
        </w:rPr>
        <w:t>m</w:t>
      </w:r>
      <w:r w:rsidRPr="0028122C">
        <w:rPr>
          <w:rFonts w:ascii="Times New Roman" w:hAnsi="Times New Roman" w:cs="Times New Roman"/>
          <w:spacing w:val="1"/>
        </w:rPr>
        <w:t>ije</w:t>
      </w:r>
      <w:r w:rsidRPr="0028122C">
        <w:rPr>
          <w:rFonts w:ascii="Times New Roman" w:hAnsi="Times New Roman" w:cs="Times New Roman"/>
          <w:spacing w:val="-4"/>
        </w:rPr>
        <w:t>n</w:t>
      </w:r>
      <w:r w:rsidRPr="0028122C">
        <w:rPr>
          <w:rFonts w:ascii="Times New Roman" w:hAnsi="Times New Roman" w:cs="Times New Roman"/>
          <w:spacing w:val="1"/>
        </w:rPr>
        <w:t>it</w:t>
      </w:r>
      <w:r w:rsidRPr="0028122C">
        <w:rPr>
          <w:rFonts w:ascii="Times New Roman" w:hAnsi="Times New Roman" w:cs="Times New Roman"/>
        </w:rPr>
        <w:t>i</w:t>
      </w:r>
      <w:r w:rsidRPr="0028122C">
        <w:rPr>
          <w:rFonts w:ascii="Times New Roman" w:hAnsi="Times New Roman" w:cs="Times New Roman"/>
          <w:spacing w:val="9"/>
        </w:rPr>
        <w:t xml:space="preserve"> </w:t>
      </w:r>
      <w:r w:rsidRPr="0028122C">
        <w:rPr>
          <w:rFonts w:ascii="Times New Roman" w:hAnsi="Times New Roman" w:cs="Times New Roman"/>
        </w:rPr>
        <w:t>ugovor</w:t>
      </w:r>
      <w:r w:rsidRPr="0028122C">
        <w:rPr>
          <w:rFonts w:ascii="Times New Roman" w:hAnsi="Times New Roman" w:cs="Times New Roman"/>
          <w:spacing w:val="8"/>
        </w:rPr>
        <w:t xml:space="preserve"> </w:t>
      </w:r>
      <w:r w:rsidRPr="0028122C">
        <w:rPr>
          <w:rFonts w:ascii="Times New Roman" w:hAnsi="Times New Roman" w:cs="Times New Roman"/>
        </w:rPr>
        <w:t>o</w:t>
      </w:r>
      <w:r w:rsidRPr="0028122C">
        <w:rPr>
          <w:rFonts w:ascii="Times New Roman" w:hAnsi="Times New Roman" w:cs="Times New Roman"/>
          <w:spacing w:val="4"/>
        </w:rPr>
        <w:t xml:space="preserve"> </w:t>
      </w:r>
      <w:r w:rsidRPr="0028122C">
        <w:rPr>
          <w:rFonts w:ascii="Times New Roman" w:hAnsi="Times New Roman" w:cs="Times New Roman"/>
          <w:spacing w:val="1"/>
        </w:rPr>
        <w:t>ja</w:t>
      </w:r>
      <w:r w:rsidRPr="0028122C">
        <w:rPr>
          <w:rFonts w:ascii="Times New Roman" w:hAnsi="Times New Roman" w:cs="Times New Roman"/>
        </w:rPr>
        <w:t>vn</w:t>
      </w:r>
      <w:r w:rsidRPr="0028122C">
        <w:rPr>
          <w:rFonts w:ascii="Times New Roman" w:hAnsi="Times New Roman" w:cs="Times New Roman"/>
          <w:spacing w:val="-4"/>
        </w:rPr>
        <w:t>o</w:t>
      </w:r>
      <w:r w:rsidRPr="0028122C">
        <w:rPr>
          <w:rFonts w:ascii="Times New Roman" w:hAnsi="Times New Roman" w:cs="Times New Roman"/>
        </w:rPr>
        <w:t>j</w:t>
      </w:r>
      <w:r w:rsidRPr="0028122C">
        <w:rPr>
          <w:rFonts w:ascii="Times New Roman" w:hAnsi="Times New Roman" w:cs="Times New Roman"/>
          <w:spacing w:val="9"/>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rPr>
        <w:t>b</w:t>
      </w:r>
      <w:r w:rsidRPr="0028122C">
        <w:rPr>
          <w:rFonts w:ascii="Times New Roman" w:hAnsi="Times New Roman" w:cs="Times New Roman"/>
          <w:spacing w:val="1"/>
        </w:rPr>
        <w:t>a</w:t>
      </w:r>
      <w:r w:rsidRPr="0028122C">
        <w:rPr>
          <w:rFonts w:ascii="Times New Roman" w:hAnsi="Times New Roman" w:cs="Times New Roman"/>
        </w:rPr>
        <w:t>vi</w:t>
      </w:r>
      <w:r w:rsidRPr="0028122C">
        <w:rPr>
          <w:rFonts w:ascii="Times New Roman" w:hAnsi="Times New Roman" w:cs="Times New Roman"/>
          <w:spacing w:val="5"/>
        </w:rPr>
        <w:t xml:space="preserve"> </w:t>
      </w:r>
      <w:r w:rsidRPr="0028122C">
        <w:rPr>
          <w:rFonts w:ascii="Times New Roman" w:hAnsi="Times New Roman" w:cs="Times New Roman"/>
          <w:spacing w:val="1"/>
        </w:rPr>
        <w:t>t</w:t>
      </w:r>
      <w:r w:rsidRPr="0028122C">
        <w:rPr>
          <w:rFonts w:ascii="Times New Roman" w:hAnsi="Times New Roman" w:cs="Times New Roman"/>
          <w:spacing w:val="-3"/>
        </w:rPr>
        <w:t>i</w:t>
      </w:r>
      <w:r w:rsidRPr="0028122C">
        <w:rPr>
          <w:rFonts w:ascii="Times New Roman" w:hAnsi="Times New Roman" w:cs="Times New Roman"/>
          <w:spacing w:val="1"/>
        </w:rPr>
        <w:t>je</w:t>
      </w:r>
      <w:r w:rsidRPr="0028122C">
        <w:rPr>
          <w:rFonts w:ascii="Times New Roman" w:hAnsi="Times New Roman" w:cs="Times New Roman"/>
        </w:rPr>
        <w:t>kom</w:t>
      </w:r>
      <w:r w:rsidRPr="0028122C">
        <w:rPr>
          <w:rFonts w:ascii="Times New Roman" w:hAnsi="Times New Roman" w:cs="Times New Roman"/>
          <w:spacing w:val="9"/>
        </w:rPr>
        <w:t xml:space="preserve"> </w:t>
      </w:r>
      <w:r w:rsidRPr="0028122C">
        <w:rPr>
          <w:rFonts w:ascii="Times New Roman" w:hAnsi="Times New Roman" w:cs="Times New Roman"/>
          <w:spacing w:val="-4"/>
        </w:rPr>
        <w:t>n</w:t>
      </w:r>
      <w:r w:rsidRPr="0028122C">
        <w:rPr>
          <w:rFonts w:ascii="Times New Roman" w:hAnsi="Times New Roman" w:cs="Times New Roman"/>
          <w:spacing w:val="1"/>
        </w:rPr>
        <w:t>je</w:t>
      </w:r>
      <w:r w:rsidRPr="0028122C">
        <w:rPr>
          <w:rFonts w:ascii="Times New Roman" w:hAnsi="Times New Roman" w:cs="Times New Roman"/>
        </w:rPr>
        <w:t>gova</w:t>
      </w:r>
      <w:r w:rsidRPr="0028122C">
        <w:rPr>
          <w:rFonts w:ascii="Times New Roman" w:hAnsi="Times New Roman" w:cs="Times New Roman"/>
          <w:spacing w:val="5"/>
        </w:rPr>
        <w:t xml:space="preserve"> </w:t>
      </w:r>
      <w:r w:rsidRPr="0028122C">
        <w:rPr>
          <w:rFonts w:ascii="Times New Roman" w:hAnsi="Times New Roman" w:cs="Times New Roman"/>
          <w:spacing w:val="1"/>
        </w:rPr>
        <w:t>t</w:t>
      </w:r>
      <w:r w:rsidRPr="0028122C">
        <w:rPr>
          <w:rFonts w:ascii="Times New Roman" w:hAnsi="Times New Roman" w:cs="Times New Roman"/>
        </w:rPr>
        <w:t>r</w:t>
      </w:r>
      <w:r w:rsidRPr="0028122C">
        <w:rPr>
          <w:rFonts w:ascii="Times New Roman" w:hAnsi="Times New Roman" w:cs="Times New Roman"/>
          <w:spacing w:val="1"/>
        </w:rPr>
        <w:t>a</w:t>
      </w:r>
      <w:r w:rsidRPr="0028122C">
        <w:rPr>
          <w:rFonts w:ascii="Times New Roman" w:hAnsi="Times New Roman" w:cs="Times New Roman"/>
          <w:spacing w:val="-3"/>
        </w:rPr>
        <w:t>j</w:t>
      </w:r>
      <w:r w:rsidRPr="0028122C">
        <w:rPr>
          <w:rFonts w:ascii="Times New Roman" w:hAnsi="Times New Roman" w:cs="Times New Roman"/>
          <w:spacing w:val="1"/>
        </w:rPr>
        <w:t>a</w:t>
      </w:r>
      <w:r w:rsidRPr="0028122C">
        <w:rPr>
          <w:rFonts w:ascii="Times New Roman" w:hAnsi="Times New Roman" w:cs="Times New Roman"/>
        </w:rPr>
        <w:t>n</w:t>
      </w:r>
      <w:r w:rsidRPr="0028122C">
        <w:rPr>
          <w:rFonts w:ascii="Times New Roman" w:hAnsi="Times New Roman" w:cs="Times New Roman"/>
          <w:spacing w:val="-3"/>
        </w:rPr>
        <w:t>j</w:t>
      </w:r>
      <w:r w:rsidRPr="0028122C">
        <w:rPr>
          <w:rFonts w:ascii="Times New Roman" w:hAnsi="Times New Roman" w:cs="Times New Roman"/>
        </w:rPr>
        <w:t>a</w:t>
      </w:r>
      <w:r w:rsidRPr="0028122C">
        <w:rPr>
          <w:rFonts w:ascii="Times New Roman" w:hAnsi="Times New Roman" w:cs="Times New Roman"/>
          <w:spacing w:val="9"/>
        </w:rPr>
        <w:t xml:space="preserve"> </w:t>
      </w:r>
      <w:r w:rsidRPr="0028122C">
        <w:rPr>
          <w:rFonts w:ascii="Times New Roman" w:hAnsi="Times New Roman" w:cs="Times New Roman"/>
        </w:rPr>
        <w:t>b</w:t>
      </w:r>
      <w:r w:rsidRPr="0028122C">
        <w:rPr>
          <w:rFonts w:ascii="Times New Roman" w:hAnsi="Times New Roman" w:cs="Times New Roman"/>
          <w:spacing w:val="1"/>
        </w:rPr>
        <w:t>e</w:t>
      </w:r>
      <w:r w:rsidRPr="0028122C">
        <w:rPr>
          <w:rFonts w:ascii="Times New Roman" w:hAnsi="Times New Roman" w:cs="Times New Roman"/>
        </w:rPr>
        <w:t>z</w:t>
      </w:r>
      <w:r w:rsidRPr="0028122C">
        <w:rPr>
          <w:rFonts w:ascii="Times New Roman" w:hAnsi="Times New Roman" w:cs="Times New Roman"/>
          <w:spacing w:val="9"/>
        </w:rPr>
        <w:t xml:space="preserve"> </w:t>
      </w:r>
      <w:r w:rsidRPr="0028122C">
        <w:rPr>
          <w:rFonts w:ascii="Times New Roman" w:hAnsi="Times New Roman" w:cs="Times New Roman"/>
        </w:rPr>
        <w:t>pr</w:t>
      </w:r>
      <w:r w:rsidRPr="0028122C">
        <w:rPr>
          <w:rFonts w:ascii="Times New Roman" w:hAnsi="Times New Roman" w:cs="Times New Roman"/>
          <w:spacing w:val="-4"/>
        </w:rPr>
        <w:t>o</w:t>
      </w:r>
      <w:r w:rsidRPr="0028122C">
        <w:rPr>
          <w:rFonts w:ascii="Times New Roman" w:hAnsi="Times New Roman" w:cs="Times New Roman"/>
        </w:rPr>
        <w:t>vođ</w:t>
      </w:r>
      <w:r w:rsidRPr="0028122C">
        <w:rPr>
          <w:rFonts w:ascii="Times New Roman" w:hAnsi="Times New Roman" w:cs="Times New Roman"/>
          <w:spacing w:val="1"/>
        </w:rPr>
        <w:t>e</w:t>
      </w:r>
      <w:r w:rsidRPr="0028122C">
        <w:rPr>
          <w:rFonts w:ascii="Times New Roman" w:hAnsi="Times New Roman" w:cs="Times New Roman"/>
        </w:rPr>
        <w:t>n</w:t>
      </w:r>
      <w:r w:rsidRPr="0028122C">
        <w:rPr>
          <w:rFonts w:ascii="Times New Roman" w:hAnsi="Times New Roman" w:cs="Times New Roman"/>
          <w:spacing w:val="-3"/>
        </w:rPr>
        <w:t>j</w:t>
      </w:r>
      <w:r w:rsidRPr="0028122C">
        <w:rPr>
          <w:rFonts w:ascii="Times New Roman" w:hAnsi="Times New Roman" w:cs="Times New Roman"/>
        </w:rPr>
        <w:t>a novog po</w:t>
      </w:r>
      <w:r w:rsidRPr="0028122C">
        <w:rPr>
          <w:rFonts w:ascii="Times New Roman" w:hAnsi="Times New Roman" w:cs="Times New Roman"/>
          <w:spacing w:val="-1"/>
        </w:rPr>
        <w:t>s</w:t>
      </w:r>
      <w:r w:rsidRPr="0028122C">
        <w:rPr>
          <w:rFonts w:ascii="Times New Roman" w:hAnsi="Times New Roman" w:cs="Times New Roman"/>
          <w:spacing w:val="1"/>
        </w:rPr>
        <w:t>t</w:t>
      </w:r>
      <w:r w:rsidRPr="0028122C">
        <w:rPr>
          <w:rFonts w:ascii="Times New Roman" w:hAnsi="Times New Roman" w:cs="Times New Roman"/>
        </w:rPr>
        <w:t>upka</w:t>
      </w:r>
      <w:r w:rsidRPr="0028122C">
        <w:rPr>
          <w:rFonts w:ascii="Times New Roman" w:hAnsi="Times New Roman" w:cs="Times New Roman"/>
          <w:spacing w:val="1"/>
        </w:rPr>
        <w:t xml:space="preserve"> ja</w:t>
      </w:r>
      <w:r w:rsidRPr="0028122C">
        <w:rPr>
          <w:rFonts w:ascii="Times New Roman" w:hAnsi="Times New Roman" w:cs="Times New Roman"/>
        </w:rPr>
        <w:t>vne</w:t>
      </w:r>
      <w:r w:rsidRPr="0028122C">
        <w:rPr>
          <w:rFonts w:ascii="Times New Roman" w:hAnsi="Times New Roman" w:cs="Times New Roman"/>
          <w:spacing w:val="1"/>
        </w:rPr>
        <w:t xml:space="preserve"> </w:t>
      </w:r>
      <w:r w:rsidRPr="0028122C">
        <w:rPr>
          <w:rFonts w:ascii="Times New Roman" w:hAnsi="Times New Roman" w:cs="Times New Roman"/>
          <w:spacing w:val="-4"/>
        </w:rPr>
        <w:t>n</w:t>
      </w:r>
      <w:r w:rsidRPr="0028122C">
        <w:rPr>
          <w:rFonts w:ascii="Times New Roman" w:hAnsi="Times New Roman" w:cs="Times New Roman"/>
          <w:spacing w:val="1"/>
        </w:rPr>
        <w:t>a</w:t>
      </w:r>
      <w:r w:rsidRPr="0028122C">
        <w:rPr>
          <w:rFonts w:ascii="Times New Roman" w:hAnsi="Times New Roman" w:cs="Times New Roman"/>
        </w:rPr>
        <w:t>b</w:t>
      </w:r>
      <w:r w:rsidRPr="0028122C">
        <w:rPr>
          <w:rFonts w:ascii="Times New Roman" w:hAnsi="Times New Roman" w:cs="Times New Roman"/>
          <w:spacing w:val="1"/>
        </w:rPr>
        <w:t>a</w:t>
      </w:r>
      <w:r w:rsidRPr="0028122C">
        <w:rPr>
          <w:rFonts w:ascii="Times New Roman" w:hAnsi="Times New Roman" w:cs="Times New Roman"/>
          <w:spacing w:val="-4"/>
        </w:rPr>
        <w:t>v</w:t>
      </w:r>
      <w:r w:rsidRPr="0028122C">
        <w:rPr>
          <w:rFonts w:ascii="Times New Roman" w:hAnsi="Times New Roman" w:cs="Times New Roman"/>
        </w:rPr>
        <w:t>e</w:t>
      </w:r>
      <w:r w:rsidRPr="0028122C">
        <w:rPr>
          <w:rFonts w:ascii="Times New Roman" w:hAnsi="Times New Roman" w:cs="Times New Roman"/>
          <w:spacing w:val="1"/>
        </w:rPr>
        <w:t xml:space="preserve"> </w:t>
      </w:r>
      <w:r w:rsidRPr="0028122C">
        <w:rPr>
          <w:rFonts w:ascii="Times New Roman" w:hAnsi="Times New Roman" w:cs="Times New Roman"/>
          <w:spacing w:val="-1"/>
        </w:rPr>
        <w:t>s</w:t>
      </w:r>
      <w:r w:rsidRPr="0028122C">
        <w:rPr>
          <w:rFonts w:ascii="Times New Roman" w:hAnsi="Times New Roman" w:cs="Times New Roman"/>
          <w:spacing w:val="1"/>
        </w:rPr>
        <w:t>am</w:t>
      </w:r>
      <w:r w:rsidRPr="0028122C">
        <w:rPr>
          <w:rFonts w:ascii="Times New Roman" w:hAnsi="Times New Roman" w:cs="Times New Roman"/>
        </w:rPr>
        <w:t xml:space="preserve">o u </w:t>
      </w:r>
      <w:r w:rsidRPr="0028122C">
        <w:rPr>
          <w:rFonts w:ascii="Times New Roman" w:hAnsi="Times New Roman" w:cs="Times New Roman"/>
          <w:spacing w:val="-1"/>
        </w:rPr>
        <w:t>s</w:t>
      </w:r>
      <w:r w:rsidRPr="0028122C">
        <w:rPr>
          <w:rFonts w:ascii="Times New Roman" w:hAnsi="Times New Roman" w:cs="Times New Roman"/>
        </w:rPr>
        <w:t>k</w:t>
      </w:r>
      <w:r w:rsidRPr="0028122C">
        <w:rPr>
          <w:rFonts w:ascii="Times New Roman" w:hAnsi="Times New Roman" w:cs="Times New Roman"/>
          <w:spacing w:val="1"/>
        </w:rPr>
        <w:t>l</w:t>
      </w:r>
      <w:r w:rsidRPr="0028122C">
        <w:rPr>
          <w:rFonts w:ascii="Times New Roman" w:hAnsi="Times New Roman" w:cs="Times New Roman"/>
          <w:spacing w:val="-3"/>
        </w:rPr>
        <w:t>a</w:t>
      </w:r>
      <w:r w:rsidRPr="0028122C">
        <w:rPr>
          <w:rFonts w:ascii="Times New Roman" w:hAnsi="Times New Roman" w:cs="Times New Roman"/>
        </w:rPr>
        <w:t>du s</w:t>
      </w:r>
      <w:r w:rsidRPr="0028122C">
        <w:rPr>
          <w:rFonts w:ascii="Times New Roman" w:hAnsi="Times New Roman" w:cs="Times New Roman"/>
          <w:spacing w:val="-1"/>
        </w:rPr>
        <w:t xml:space="preserve"> </w:t>
      </w:r>
      <w:r w:rsidRPr="0028122C">
        <w:rPr>
          <w:rFonts w:ascii="Times New Roman" w:hAnsi="Times New Roman" w:cs="Times New Roman"/>
        </w:rPr>
        <w:t>odr</w:t>
      </w:r>
      <w:r w:rsidRPr="0028122C">
        <w:rPr>
          <w:rFonts w:ascii="Times New Roman" w:hAnsi="Times New Roman" w:cs="Times New Roman"/>
          <w:spacing w:val="1"/>
        </w:rPr>
        <w:t>e</w:t>
      </w:r>
      <w:r w:rsidRPr="0028122C">
        <w:rPr>
          <w:rFonts w:ascii="Times New Roman" w:hAnsi="Times New Roman" w:cs="Times New Roman"/>
        </w:rPr>
        <w:t>db</w:t>
      </w:r>
      <w:r w:rsidRPr="0028122C">
        <w:rPr>
          <w:rFonts w:ascii="Times New Roman" w:hAnsi="Times New Roman" w:cs="Times New Roman"/>
          <w:spacing w:val="1"/>
        </w:rPr>
        <w:t>am</w:t>
      </w:r>
      <w:r w:rsidRPr="0028122C">
        <w:rPr>
          <w:rFonts w:ascii="Times New Roman" w:hAnsi="Times New Roman" w:cs="Times New Roman"/>
        </w:rPr>
        <w:t>a</w:t>
      </w:r>
      <w:r w:rsidRPr="0028122C">
        <w:rPr>
          <w:rFonts w:ascii="Times New Roman" w:hAnsi="Times New Roman" w:cs="Times New Roman"/>
          <w:spacing w:val="1"/>
        </w:rPr>
        <w:t xml:space="preserve"> </w:t>
      </w:r>
      <w:r w:rsidRPr="0028122C">
        <w:rPr>
          <w:rFonts w:ascii="Times New Roman" w:hAnsi="Times New Roman" w:cs="Times New Roman"/>
          <w:spacing w:val="-3"/>
        </w:rPr>
        <w:t>č</w:t>
      </w:r>
      <w:r w:rsidRPr="0028122C">
        <w:rPr>
          <w:rFonts w:ascii="Times New Roman" w:hAnsi="Times New Roman" w:cs="Times New Roman"/>
          <w:spacing w:val="1"/>
        </w:rPr>
        <w:t>la</w:t>
      </w:r>
      <w:r w:rsidRPr="0028122C">
        <w:rPr>
          <w:rFonts w:ascii="Times New Roman" w:hAnsi="Times New Roman" w:cs="Times New Roman"/>
          <w:spacing w:val="-4"/>
        </w:rPr>
        <w:t>n</w:t>
      </w:r>
      <w:r w:rsidRPr="0028122C">
        <w:rPr>
          <w:rFonts w:ascii="Times New Roman" w:hAnsi="Times New Roman" w:cs="Times New Roman"/>
          <w:spacing w:val="1"/>
        </w:rPr>
        <w:t>a</w:t>
      </w:r>
      <w:r w:rsidRPr="0028122C">
        <w:rPr>
          <w:rFonts w:ascii="Times New Roman" w:hAnsi="Times New Roman" w:cs="Times New Roman"/>
        </w:rPr>
        <w:t>ka</w:t>
      </w:r>
      <w:r w:rsidRPr="0028122C">
        <w:rPr>
          <w:rFonts w:ascii="Times New Roman" w:hAnsi="Times New Roman" w:cs="Times New Roman"/>
          <w:spacing w:val="1"/>
        </w:rPr>
        <w:t xml:space="preserve"> </w:t>
      </w:r>
      <w:r w:rsidRPr="0028122C">
        <w:rPr>
          <w:rFonts w:ascii="Times New Roman" w:hAnsi="Times New Roman" w:cs="Times New Roman"/>
        </w:rPr>
        <w:t>315.</w:t>
      </w:r>
      <w:r w:rsidRPr="0028122C">
        <w:rPr>
          <w:rFonts w:ascii="Times New Roman" w:hAnsi="Times New Roman" w:cs="Times New Roman"/>
          <w:spacing w:val="8"/>
        </w:rPr>
        <w:t xml:space="preserve"> </w:t>
      </w:r>
      <w:r w:rsidRPr="0028122C">
        <w:rPr>
          <w:rFonts w:ascii="Times New Roman" w:hAnsi="Times New Roman" w:cs="Times New Roman"/>
        </w:rPr>
        <w:t xml:space="preserve">– 320.  </w:t>
      </w:r>
      <w:r w:rsidRPr="0028122C">
        <w:rPr>
          <w:rFonts w:ascii="Times New Roman" w:hAnsi="Times New Roman" w:cs="Times New Roman"/>
          <w:spacing w:val="1"/>
        </w:rPr>
        <w:t>Z</w:t>
      </w:r>
      <w:r w:rsidRPr="0028122C">
        <w:rPr>
          <w:rFonts w:ascii="Times New Roman" w:hAnsi="Times New Roman" w:cs="Times New Roman"/>
          <w:spacing w:val="-1"/>
        </w:rPr>
        <w:t>J</w:t>
      </w:r>
      <w:r w:rsidRPr="0028122C">
        <w:rPr>
          <w:rFonts w:ascii="Times New Roman" w:hAnsi="Times New Roman" w:cs="Times New Roman"/>
        </w:rPr>
        <w:t>N</w:t>
      </w:r>
      <w:r w:rsidRPr="0028122C">
        <w:rPr>
          <w:rFonts w:ascii="Times New Roman" w:hAnsi="Times New Roman" w:cs="Times New Roman"/>
          <w:spacing w:val="-5"/>
        </w:rPr>
        <w:t xml:space="preserve"> </w:t>
      </w:r>
      <w:r w:rsidRPr="0028122C">
        <w:rPr>
          <w:rFonts w:ascii="Times New Roman" w:hAnsi="Times New Roman" w:cs="Times New Roman"/>
        </w:rPr>
        <w:t xml:space="preserve">2016. </w:t>
      </w:r>
      <w:r w:rsidRPr="0028122C">
        <w:rPr>
          <w:rFonts w:ascii="Times New Roman" w:hAnsi="Times New Roman" w:cs="Times New Roman"/>
          <w:spacing w:val="-1"/>
        </w:rPr>
        <w:t>N</w:t>
      </w:r>
      <w:r w:rsidRPr="0028122C">
        <w:rPr>
          <w:rFonts w:ascii="Times New Roman" w:hAnsi="Times New Roman" w:cs="Times New Roman"/>
          <w:spacing w:val="1"/>
        </w:rPr>
        <w:t>a</w:t>
      </w:r>
      <w:r w:rsidRPr="0028122C">
        <w:rPr>
          <w:rFonts w:ascii="Times New Roman" w:hAnsi="Times New Roman" w:cs="Times New Roman"/>
        </w:rPr>
        <w:t>ru</w:t>
      </w:r>
      <w:r w:rsidRPr="0028122C">
        <w:rPr>
          <w:rFonts w:ascii="Times New Roman" w:hAnsi="Times New Roman" w:cs="Times New Roman"/>
          <w:spacing w:val="1"/>
        </w:rPr>
        <w:t>čit</w:t>
      </w:r>
      <w:r w:rsidRPr="0028122C">
        <w:rPr>
          <w:rFonts w:ascii="Times New Roman" w:hAnsi="Times New Roman" w:cs="Times New Roman"/>
          <w:spacing w:val="-3"/>
        </w:rPr>
        <w:t>e</w:t>
      </w:r>
      <w:r w:rsidRPr="0028122C">
        <w:rPr>
          <w:rFonts w:ascii="Times New Roman" w:hAnsi="Times New Roman" w:cs="Times New Roman"/>
          <w:spacing w:val="1"/>
        </w:rPr>
        <w:t>l</w:t>
      </w:r>
      <w:r w:rsidRPr="0028122C">
        <w:rPr>
          <w:rFonts w:ascii="Times New Roman" w:hAnsi="Times New Roman" w:cs="Times New Roman"/>
        </w:rPr>
        <w:t>j</w:t>
      </w:r>
      <w:r w:rsidRPr="0028122C">
        <w:rPr>
          <w:rFonts w:ascii="Times New Roman" w:hAnsi="Times New Roman" w:cs="Times New Roman"/>
          <w:spacing w:val="9"/>
        </w:rPr>
        <w:t xml:space="preserve"> </w:t>
      </w:r>
      <w:r w:rsidRPr="0028122C">
        <w:rPr>
          <w:rFonts w:ascii="Times New Roman" w:hAnsi="Times New Roman" w:cs="Times New Roman"/>
          <w:spacing w:val="-1"/>
        </w:rPr>
        <w:t>s</w:t>
      </w:r>
      <w:r w:rsidRPr="0028122C">
        <w:rPr>
          <w:rFonts w:ascii="Times New Roman" w:hAnsi="Times New Roman" w:cs="Times New Roman"/>
          <w:spacing w:val="1"/>
        </w:rPr>
        <w:t>m</w:t>
      </w:r>
      <w:r w:rsidRPr="0028122C">
        <w:rPr>
          <w:rFonts w:ascii="Times New Roman" w:hAnsi="Times New Roman" w:cs="Times New Roman"/>
          <w:spacing w:val="-3"/>
        </w:rPr>
        <w:t>i</w:t>
      </w:r>
      <w:r w:rsidRPr="0028122C">
        <w:rPr>
          <w:rFonts w:ascii="Times New Roman" w:hAnsi="Times New Roman" w:cs="Times New Roman"/>
          <w:spacing w:val="1"/>
        </w:rPr>
        <w:t>j</w:t>
      </w:r>
      <w:r w:rsidRPr="0028122C">
        <w:rPr>
          <w:rFonts w:ascii="Times New Roman" w:hAnsi="Times New Roman" w:cs="Times New Roman"/>
        </w:rPr>
        <w:t>e</w:t>
      </w:r>
      <w:r w:rsidRPr="0028122C">
        <w:rPr>
          <w:rFonts w:ascii="Times New Roman" w:hAnsi="Times New Roman" w:cs="Times New Roman"/>
          <w:spacing w:val="5"/>
        </w:rPr>
        <w:t xml:space="preserve"> </w:t>
      </w:r>
      <w:r w:rsidRPr="0028122C">
        <w:rPr>
          <w:rFonts w:ascii="Times New Roman" w:hAnsi="Times New Roman" w:cs="Times New Roman"/>
          <w:spacing w:val="1"/>
        </w:rPr>
        <w:t>iz</w:t>
      </w:r>
      <w:r w:rsidRPr="0028122C">
        <w:rPr>
          <w:rFonts w:ascii="Times New Roman" w:hAnsi="Times New Roman" w:cs="Times New Roman"/>
          <w:spacing w:val="-3"/>
        </w:rPr>
        <w:t>m</w:t>
      </w:r>
      <w:r w:rsidRPr="0028122C">
        <w:rPr>
          <w:rFonts w:ascii="Times New Roman" w:hAnsi="Times New Roman" w:cs="Times New Roman"/>
          <w:spacing w:val="1"/>
        </w:rPr>
        <w:t>ije</w:t>
      </w:r>
      <w:r w:rsidRPr="0028122C">
        <w:rPr>
          <w:rFonts w:ascii="Times New Roman" w:hAnsi="Times New Roman" w:cs="Times New Roman"/>
          <w:spacing w:val="-4"/>
        </w:rPr>
        <w:t>n</w:t>
      </w:r>
      <w:r w:rsidRPr="0028122C">
        <w:rPr>
          <w:rFonts w:ascii="Times New Roman" w:hAnsi="Times New Roman" w:cs="Times New Roman"/>
          <w:spacing w:val="1"/>
        </w:rPr>
        <w:t>it</w:t>
      </w:r>
      <w:r w:rsidRPr="0028122C">
        <w:rPr>
          <w:rFonts w:ascii="Times New Roman" w:hAnsi="Times New Roman" w:cs="Times New Roman"/>
        </w:rPr>
        <w:t>i</w:t>
      </w:r>
      <w:r w:rsidRPr="0028122C">
        <w:rPr>
          <w:rFonts w:ascii="Times New Roman" w:hAnsi="Times New Roman" w:cs="Times New Roman"/>
          <w:spacing w:val="9"/>
        </w:rPr>
        <w:t xml:space="preserve"> </w:t>
      </w:r>
      <w:r w:rsidRPr="0028122C">
        <w:rPr>
          <w:rFonts w:ascii="Times New Roman" w:hAnsi="Times New Roman" w:cs="Times New Roman"/>
        </w:rPr>
        <w:t>ugovor</w:t>
      </w:r>
      <w:r w:rsidRPr="0028122C">
        <w:rPr>
          <w:rFonts w:ascii="Times New Roman" w:hAnsi="Times New Roman" w:cs="Times New Roman"/>
          <w:spacing w:val="8"/>
        </w:rPr>
        <w:t xml:space="preserve"> </w:t>
      </w:r>
      <w:r w:rsidRPr="0028122C">
        <w:rPr>
          <w:rFonts w:ascii="Times New Roman" w:hAnsi="Times New Roman" w:cs="Times New Roman"/>
        </w:rPr>
        <w:t>o</w:t>
      </w:r>
      <w:r w:rsidRPr="0028122C">
        <w:rPr>
          <w:rFonts w:ascii="Times New Roman" w:hAnsi="Times New Roman" w:cs="Times New Roman"/>
          <w:spacing w:val="4"/>
        </w:rPr>
        <w:t xml:space="preserve"> </w:t>
      </w:r>
      <w:r w:rsidRPr="0028122C">
        <w:rPr>
          <w:rFonts w:ascii="Times New Roman" w:hAnsi="Times New Roman" w:cs="Times New Roman"/>
          <w:spacing w:val="9"/>
        </w:rPr>
        <w:t>j</w:t>
      </w:r>
      <w:r w:rsidRPr="0028122C">
        <w:rPr>
          <w:rFonts w:ascii="Times New Roman" w:hAnsi="Times New Roman" w:cs="Times New Roman"/>
          <w:spacing w:val="1"/>
        </w:rPr>
        <w:t>a</w:t>
      </w:r>
      <w:r w:rsidRPr="0028122C">
        <w:rPr>
          <w:rFonts w:ascii="Times New Roman" w:hAnsi="Times New Roman" w:cs="Times New Roman"/>
        </w:rPr>
        <w:t>vn</w:t>
      </w:r>
      <w:r w:rsidRPr="0028122C">
        <w:rPr>
          <w:rFonts w:ascii="Times New Roman" w:hAnsi="Times New Roman" w:cs="Times New Roman"/>
          <w:spacing w:val="-4"/>
        </w:rPr>
        <w:t>o</w:t>
      </w:r>
      <w:r w:rsidRPr="0028122C">
        <w:rPr>
          <w:rFonts w:ascii="Times New Roman" w:hAnsi="Times New Roman" w:cs="Times New Roman"/>
        </w:rPr>
        <w:t>j</w:t>
      </w:r>
      <w:r w:rsidRPr="0028122C">
        <w:rPr>
          <w:rFonts w:ascii="Times New Roman" w:hAnsi="Times New Roman" w:cs="Times New Roman"/>
          <w:spacing w:val="9"/>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rPr>
        <w:t>b</w:t>
      </w:r>
      <w:r w:rsidRPr="0028122C">
        <w:rPr>
          <w:rFonts w:ascii="Times New Roman" w:hAnsi="Times New Roman" w:cs="Times New Roman"/>
          <w:spacing w:val="1"/>
        </w:rPr>
        <w:t>a</w:t>
      </w:r>
      <w:r w:rsidRPr="0028122C">
        <w:rPr>
          <w:rFonts w:ascii="Times New Roman" w:hAnsi="Times New Roman" w:cs="Times New Roman"/>
        </w:rPr>
        <w:t>vi</w:t>
      </w:r>
      <w:r w:rsidRPr="0028122C">
        <w:rPr>
          <w:rFonts w:ascii="Times New Roman" w:hAnsi="Times New Roman" w:cs="Times New Roman"/>
          <w:spacing w:val="5"/>
        </w:rPr>
        <w:t xml:space="preserve"> </w:t>
      </w:r>
      <w:r w:rsidRPr="0028122C">
        <w:rPr>
          <w:rFonts w:ascii="Times New Roman" w:hAnsi="Times New Roman" w:cs="Times New Roman"/>
          <w:spacing w:val="1"/>
        </w:rPr>
        <w:t>t</w:t>
      </w:r>
      <w:r w:rsidRPr="0028122C">
        <w:rPr>
          <w:rFonts w:ascii="Times New Roman" w:hAnsi="Times New Roman" w:cs="Times New Roman"/>
          <w:spacing w:val="-3"/>
        </w:rPr>
        <w:t>i</w:t>
      </w:r>
      <w:r w:rsidRPr="0028122C">
        <w:rPr>
          <w:rFonts w:ascii="Times New Roman" w:hAnsi="Times New Roman" w:cs="Times New Roman"/>
          <w:spacing w:val="1"/>
        </w:rPr>
        <w:t>je</w:t>
      </w:r>
      <w:r w:rsidRPr="0028122C">
        <w:rPr>
          <w:rFonts w:ascii="Times New Roman" w:hAnsi="Times New Roman" w:cs="Times New Roman"/>
        </w:rPr>
        <w:t>kom</w:t>
      </w:r>
      <w:r w:rsidRPr="0028122C">
        <w:rPr>
          <w:rFonts w:ascii="Times New Roman" w:hAnsi="Times New Roman" w:cs="Times New Roman"/>
          <w:spacing w:val="9"/>
        </w:rPr>
        <w:t xml:space="preserve"> </w:t>
      </w:r>
      <w:r w:rsidRPr="0028122C">
        <w:rPr>
          <w:rFonts w:ascii="Times New Roman" w:hAnsi="Times New Roman" w:cs="Times New Roman"/>
          <w:spacing w:val="-4"/>
        </w:rPr>
        <w:t>n</w:t>
      </w:r>
      <w:r w:rsidRPr="0028122C">
        <w:rPr>
          <w:rFonts w:ascii="Times New Roman" w:hAnsi="Times New Roman" w:cs="Times New Roman"/>
          <w:spacing w:val="1"/>
        </w:rPr>
        <w:t>je</w:t>
      </w:r>
      <w:r w:rsidRPr="0028122C">
        <w:rPr>
          <w:rFonts w:ascii="Times New Roman" w:hAnsi="Times New Roman" w:cs="Times New Roman"/>
        </w:rPr>
        <w:t>gova</w:t>
      </w:r>
      <w:r w:rsidRPr="0028122C">
        <w:rPr>
          <w:rFonts w:ascii="Times New Roman" w:hAnsi="Times New Roman" w:cs="Times New Roman"/>
          <w:spacing w:val="5"/>
        </w:rPr>
        <w:t xml:space="preserve"> </w:t>
      </w:r>
      <w:r w:rsidRPr="0028122C">
        <w:rPr>
          <w:rFonts w:ascii="Times New Roman" w:hAnsi="Times New Roman" w:cs="Times New Roman"/>
          <w:spacing w:val="1"/>
        </w:rPr>
        <w:t>t</w:t>
      </w:r>
      <w:r w:rsidRPr="0028122C">
        <w:rPr>
          <w:rFonts w:ascii="Times New Roman" w:hAnsi="Times New Roman" w:cs="Times New Roman"/>
        </w:rPr>
        <w:t>r</w:t>
      </w:r>
      <w:r w:rsidRPr="0028122C">
        <w:rPr>
          <w:rFonts w:ascii="Times New Roman" w:hAnsi="Times New Roman" w:cs="Times New Roman"/>
          <w:spacing w:val="1"/>
        </w:rPr>
        <w:t>a</w:t>
      </w:r>
      <w:r w:rsidRPr="0028122C">
        <w:rPr>
          <w:rFonts w:ascii="Times New Roman" w:hAnsi="Times New Roman" w:cs="Times New Roman"/>
          <w:spacing w:val="-3"/>
        </w:rPr>
        <w:t>j</w:t>
      </w:r>
      <w:r w:rsidRPr="0028122C">
        <w:rPr>
          <w:rFonts w:ascii="Times New Roman" w:hAnsi="Times New Roman" w:cs="Times New Roman"/>
          <w:spacing w:val="1"/>
        </w:rPr>
        <w:t>a</w:t>
      </w:r>
      <w:r w:rsidRPr="0028122C">
        <w:rPr>
          <w:rFonts w:ascii="Times New Roman" w:hAnsi="Times New Roman" w:cs="Times New Roman"/>
        </w:rPr>
        <w:t>n</w:t>
      </w:r>
      <w:r w:rsidRPr="0028122C">
        <w:rPr>
          <w:rFonts w:ascii="Times New Roman" w:hAnsi="Times New Roman" w:cs="Times New Roman"/>
          <w:spacing w:val="-3"/>
        </w:rPr>
        <w:t>j</w:t>
      </w:r>
      <w:r w:rsidRPr="0028122C">
        <w:rPr>
          <w:rFonts w:ascii="Times New Roman" w:hAnsi="Times New Roman" w:cs="Times New Roman"/>
        </w:rPr>
        <w:t>a</w:t>
      </w:r>
      <w:r w:rsidRPr="0028122C">
        <w:rPr>
          <w:rFonts w:ascii="Times New Roman" w:hAnsi="Times New Roman" w:cs="Times New Roman"/>
          <w:spacing w:val="9"/>
        </w:rPr>
        <w:t xml:space="preserve"> </w:t>
      </w:r>
      <w:r w:rsidRPr="0028122C">
        <w:rPr>
          <w:rFonts w:ascii="Times New Roman" w:hAnsi="Times New Roman" w:cs="Times New Roman"/>
        </w:rPr>
        <w:t>b</w:t>
      </w:r>
      <w:r w:rsidRPr="0028122C">
        <w:rPr>
          <w:rFonts w:ascii="Times New Roman" w:hAnsi="Times New Roman" w:cs="Times New Roman"/>
          <w:spacing w:val="1"/>
        </w:rPr>
        <w:t>e</w:t>
      </w:r>
      <w:r w:rsidRPr="0028122C">
        <w:rPr>
          <w:rFonts w:ascii="Times New Roman" w:hAnsi="Times New Roman" w:cs="Times New Roman"/>
        </w:rPr>
        <w:t>z</w:t>
      </w:r>
      <w:r w:rsidRPr="0028122C">
        <w:rPr>
          <w:rFonts w:ascii="Times New Roman" w:hAnsi="Times New Roman" w:cs="Times New Roman"/>
          <w:spacing w:val="9"/>
        </w:rPr>
        <w:t xml:space="preserve"> </w:t>
      </w:r>
      <w:r w:rsidRPr="0028122C">
        <w:rPr>
          <w:rFonts w:ascii="Times New Roman" w:hAnsi="Times New Roman" w:cs="Times New Roman"/>
        </w:rPr>
        <w:t>pr</w:t>
      </w:r>
      <w:r w:rsidRPr="0028122C">
        <w:rPr>
          <w:rFonts w:ascii="Times New Roman" w:hAnsi="Times New Roman" w:cs="Times New Roman"/>
          <w:spacing w:val="-4"/>
        </w:rPr>
        <w:t>o</w:t>
      </w:r>
      <w:r w:rsidRPr="0028122C">
        <w:rPr>
          <w:rFonts w:ascii="Times New Roman" w:hAnsi="Times New Roman" w:cs="Times New Roman"/>
        </w:rPr>
        <w:t>vođ</w:t>
      </w:r>
      <w:r w:rsidRPr="0028122C">
        <w:rPr>
          <w:rFonts w:ascii="Times New Roman" w:hAnsi="Times New Roman" w:cs="Times New Roman"/>
          <w:spacing w:val="1"/>
        </w:rPr>
        <w:t>e</w:t>
      </w:r>
      <w:r w:rsidRPr="0028122C">
        <w:rPr>
          <w:rFonts w:ascii="Times New Roman" w:hAnsi="Times New Roman" w:cs="Times New Roman"/>
        </w:rPr>
        <w:t>n</w:t>
      </w:r>
      <w:r w:rsidRPr="0028122C">
        <w:rPr>
          <w:rFonts w:ascii="Times New Roman" w:hAnsi="Times New Roman" w:cs="Times New Roman"/>
          <w:spacing w:val="-3"/>
        </w:rPr>
        <w:t>j</w:t>
      </w:r>
      <w:r w:rsidRPr="0028122C">
        <w:rPr>
          <w:rFonts w:ascii="Times New Roman" w:hAnsi="Times New Roman" w:cs="Times New Roman"/>
        </w:rPr>
        <w:t>a novog</w:t>
      </w:r>
      <w:r w:rsidRPr="0028122C">
        <w:rPr>
          <w:rFonts w:ascii="Times New Roman" w:hAnsi="Times New Roman" w:cs="Times New Roman"/>
          <w:spacing w:val="4"/>
        </w:rPr>
        <w:t xml:space="preserve"> </w:t>
      </w:r>
      <w:r w:rsidRPr="0028122C">
        <w:rPr>
          <w:rFonts w:ascii="Times New Roman" w:hAnsi="Times New Roman" w:cs="Times New Roman"/>
        </w:rPr>
        <w:t>po</w:t>
      </w:r>
      <w:r w:rsidRPr="0028122C">
        <w:rPr>
          <w:rFonts w:ascii="Times New Roman" w:hAnsi="Times New Roman" w:cs="Times New Roman"/>
          <w:spacing w:val="-1"/>
        </w:rPr>
        <w:t>s</w:t>
      </w:r>
      <w:r w:rsidRPr="0028122C">
        <w:rPr>
          <w:rFonts w:ascii="Times New Roman" w:hAnsi="Times New Roman" w:cs="Times New Roman"/>
          <w:spacing w:val="1"/>
        </w:rPr>
        <w:t>t</w:t>
      </w:r>
      <w:r w:rsidRPr="0028122C">
        <w:rPr>
          <w:rFonts w:ascii="Times New Roman" w:hAnsi="Times New Roman" w:cs="Times New Roman"/>
        </w:rPr>
        <w:t>upka</w:t>
      </w:r>
      <w:r w:rsidRPr="0028122C">
        <w:rPr>
          <w:rFonts w:ascii="Times New Roman" w:hAnsi="Times New Roman" w:cs="Times New Roman"/>
          <w:spacing w:val="1"/>
        </w:rPr>
        <w:t xml:space="preserve"> ja</w:t>
      </w:r>
      <w:r w:rsidRPr="0028122C">
        <w:rPr>
          <w:rFonts w:ascii="Times New Roman" w:hAnsi="Times New Roman" w:cs="Times New Roman"/>
        </w:rPr>
        <w:t>vne</w:t>
      </w:r>
      <w:r w:rsidRPr="0028122C">
        <w:rPr>
          <w:rFonts w:ascii="Times New Roman" w:hAnsi="Times New Roman" w:cs="Times New Roman"/>
          <w:spacing w:val="1"/>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spacing w:val="-4"/>
        </w:rPr>
        <w:t>b</w:t>
      </w:r>
      <w:r w:rsidRPr="0028122C">
        <w:rPr>
          <w:rFonts w:ascii="Times New Roman" w:hAnsi="Times New Roman" w:cs="Times New Roman"/>
          <w:spacing w:val="1"/>
        </w:rPr>
        <w:t>a</w:t>
      </w:r>
      <w:r w:rsidRPr="0028122C">
        <w:rPr>
          <w:rFonts w:ascii="Times New Roman" w:hAnsi="Times New Roman" w:cs="Times New Roman"/>
        </w:rPr>
        <w:t>ve</w:t>
      </w:r>
      <w:r w:rsidRPr="0028122C">
        <w:rPr>
          <w:rFonts w:ascii="Times New Roman" w:hAnsi="Times New Roman" w:cs="Times New Roman"/>
          <w:spacing w:val="1"/>
        </w:rPr>
        <w:t xml:space="preserve"> a</w:t>
      </w:r>
      <w:r w:rsidRPr="0028122C">
        <w:rPr>
          <w:rFonts w:ascii="Times New Roman" w:hAnsi="Times New Roman" w:cs="Times New Roman"/>
        </w:rPr>
        <w:t xml:space="preserve">ko </w:t>
      </w:r>
      <w:r w:rsidRPr="0028122C">
        <w:rPr>
          <w:rFonts w:ascii="Times New Roman" w:hAnsi="Times New Roman" w:cs="Times New Roman"/>
          <w:spacing w:val="1"/>
        </w:rPr>
        <w:t>iz</w:t>
      </w:r>
      <w:r w:rsidRPr="0028122C">
        <w:rPr>
          <w:rFonts w:ascii="Times New Roman" w:hAnsi="Times New Roman" w:cs="Times New Roman"/>
          <w:spacing w:val="-3"/>
        </w:rPr>
        <w:t>m</w:t>
      </w:r>
      <w:r w:rsidRPr="0028122C">
        <w:rPr>
          <w:rFonts w:ascii="Times New Roman" w:hAnsi="Times New Roman" w:cs="Times New Roman"/>
          <w:spacing w:val="1"/>
        </w:rPr>
        <w:t>je</w:t>
      </w:r>
      <w:r w:rsidRPr="0028122C">
        <w:rPr>
          <w:rFonts w:ascii="Times New Roman" w:hAnsi="Times New Roman" w:cs="Times New Roman"/>
        </w:rPr>
        <w:t>n</w:t>
      </w:r>
      <w:r w:rsidRPr="0028122C">
        <w:rPr>
          <w:rFonts w:ascii="Times New Roman" w:hAnsi="Times New Roman" w:cs="Times New Roman"/>
          <w:spacing w:val="-3"/>
        </w:rPr>
        <w:t>e</w:t>
      </w:r>
      <w:r w:rsidRPr="0028122C">
        <w:rPr>
          <w:rFonts w:ascii="Times New Roman" w:hAnsi="Times New Roman" w:cs="Times New Roman"/>
        </w:rPr>
        <w:t>,</w:t>
      </w:r>
      <w:r w:rsidRPr="0028122C">
        <w:rPr>
          <w:rFonts w:ascii="Times New Roman" w:hAnsi="Times New Roman" w:cs="Times New Roman"/>
          <w:spacing w:val="4"/>
        </w:rPr>
        <w:t xml:space="preserve"> </w:t>
      </w:r>
      <w:r w:rsidRPr="0028122C">
        <w:rPr>
          <w:rFonts w:ascii="Times New Roman" w:hAnsi="Times New Roman" w:cs="Times New Roman"/>
        </w:rPr>
        <w:t>n</w:t>
      </w:r>
      <w:r w:rsidRPr="0028122C">
        <w:rPr>
          <w:rFonts w:ascii="Times New Roman" w:hAnsi="Times New Roman" w:cs="Times New Roman"/>
          <w:spacing w:val="1"/>
        </w:rPr>
        <w:t>e</w:t>
      </w:r>
      <w:r w:rsidRPr="0028122C">
        <w:rPr>
          <w:rFonts w:ascii="Times New Roman" w:hAnsi="Times New Roman" w:cs="Times New Roman"/>
        </w:rPr>
        <w:t>ov</w:t>
      </w:r>
      <w:r w:rsidRPr="0028122C">
        <w:rPr>
          <w:rFonts w:ascii="Times New Roman" w:hAnsi="Times New Roman" w:cs="Times New Roman"/>
          <w:spacing w:val="1"/>
        </w:rPr>
        <w:t>i</w:t>
      </w:r>
      <w:r w:rsidRPr="0028122C">
        <w:rPr>
          <w:rFonts w:ascii="Times New Roman" w:hAnsi="Times New Roman" w:cs="Times New Roman"/>
          <w:spacing w:val="-1"/>
        </w:rPr>
        <w:t>s</w:t>
      </w:r>
      <w:r w:rsidRPr="0028122C">
        <w:rPr>
          <w:rFonts w:ascii="Times New Roman" w:hAnsi="Times New Roman" w:cs="Times New Roman"/>
        </w:rPr>
        <w:t>no</w:t>
      </w:r>
      <w:r w:rsidRPr="0028122C">
        <w:rPr>
          <w:rFonts w:ascii="Times New Roman" w:hAnsi="Times New Roman" w:cs="Times New Roman"/>
          <w:spacing w:val="4"/>
        </w:rPr>
        <w:t xml:space="preserve"> </w:t>
      </w:r>
      <w:r w:rsidRPr="0028122C">
        <w:rPr>
          <w:rFonts w:ascii="Times New Roman" w:hAnsi="Times New Roman" w:cs="Times New Roman"/>
        </w:rPr>
        <w:t>o n</w:t>
      </w:r>
      <w:r w:rsidRPr="0028122C">
        <w:rPr>
          <w:rFonts w:ascii="Times New Roman" w:hAnsi="Times New Roman" w:cs="Times New Roman"/>
          <w:spacing w:val="1"/>
        </w:rPr>
        <w:t>ji</w:t>
      </w:r>
      <w:r w:rsidRPr="0028122C">
        <w:rPr>
          <w:rFonts w:ascii="Times New Roman" w:hAnsi="Times New Roman" w:cs="Times New Roman"/>
        </w:rPr>
        <w:t>hov</w:t>
      </w:r>
      <w:r w:rsidRPr="0028122C">
        <w:rPr>
          <w:rFonts w:ascii="Times New Roman" w:hAnsi="Times New Roman" w:cs="Times New Roman"/>
          <w:spacing w:val="-4"/>
        </w:rPr>
        <w:t>o</w:t>
      </w:r>
      <w:r w:rsidRPr="0028122C">
        <w:rPr>
          <w:rFonts w:ascii="Times New Roman" w:hAnsi="Times New Roman" w:cs="Times New Roman"/>
        </w:rPr>
        <w:t>j</w:t>
      </w:r>
      <w:r w:rsidRPr="0028122C">
        <w:rPr>
          <w:rFonts w:ascii="Times New Roman" w:hAnsi="Times New Roman" w:cs="Times New Roman"/>
          <w:spacing w:val="5"/>
        </w:rPr>
        <w:t xml:space="preserve"> </w:t>
      </w:r>
      <w:r w:rsidRPr="0028122C">
        <w:rPr>
          <w:rFonts w:ascii="Times New Roman" w:hAnsi="Times New Roman" w:cs="Times New Roman"/>
        </w:rPr>
        <w:t>v</w:t>
      </w:r>
      <w:r w:rsidRPr="0028122C">
        <w:rPr>
          <w:rFonts w:ascii="Times New Roman" w:hAnsi="Times New Roman" w:cs="Times New Roman"/>
          <w:spacing w:val="-4"/>
        </w:rPr>
        <w:t>r</w:t>
      </w:r>
      <w:r w:rsidRPr="0028122C">
        <w:rPr>
          <w:rFonts w:ascii="Times New Roman" w:hAnsi="Times New Roman" w:cs="Times New Roman"/>
          <w:spacing w:val="1"/>
        </w:rPr>
        <w:t>ije</w:t>
      </w:r>
      <w:r w:rsidRPr="0028122C">
        <w:rPr>
          <w:rFonts w:ascii="Times New Roman" w:hAnsi="Times New Roman" w:cs="Times New Roman"/>
        </w:rPr>
        <w:t>dno</w:t>
      </w:r>
      <w:r w:rsidRPr="0028122C">
        <w:rPr>
          <w:rFonts w:ascii="Times New Roman" w:hAnsi="Times New Roman" w:cs="Times New Roman"/>
          <w:spacing w:val="-1"/>
        </w:rPr>
        <w:t>s</w:t>
      </w:r>
      <w:r w:rsidRPr="0028122C">
        <w:rPr>
          <w:rFonts w:ascii="Times New Roman" w:hAnsi="Times New Roman" w:cs="Times New Roman"/>
          <w:spacing w:val="-3"/>
        </w:rPr>
        <w:t>t</w:t>
      </w:r>
      <w:r w:rsidRPr="0028122C">
        <w:rPr>
          <w:rFonts w:ascii="Times New Roman" w:hAnsi="Times New Roman" w:cs="Times New Roman"/>
          <w:spacing w:val="1"/>
        </w:rPr>
        <w:t>i</w:t>
      </w:r>
      <w:r w:rsidRPr="0028122C">
        <w:rPr>
          <w:rFonts w:ascii="Times New Roman" w:hAnsi="Times New Roman" w:cs="Times New Roman"/>
        </w:rPr>
        <w:t>,</w:t>
      </w:r>
      <w:r w:rsidRPr="0028122C">
        <w:rPr>
          <w:rFonts w:ascii="Times New Roman" w:hAnsi="Times New Roman" w:cs="Times New Roman"/>
          <w:spacing w:val="4"/>
        </w:rPr>
        <w:t xml:space="preserve"> </w:t>
      </w:r>
      <w:r w:rsidRPr="0028122C">
        <w:rPr>
          <w:rFonts w:ascii="Times New Roman" w:hAnsi="Times New Roman" w:cs="Times New Roman"/>
        </w:rPr>
        <w:t>n</w:t>
      </w:r>
      <w:r w:rsidRPr="0028122C">
        <w:rPr>
          <w:rFonts w:ascii="Times New Roman" w:hAnsi="Times New Roman" w:cs="Times New Roman"/>
          <w:spacing w:val="1"/>
        </w:rPr>
        <w:t>i</w:t>
      </w:r>
      <w:r w:rsidRPr="0028122C">
        <w:rPr>
          <w:rFonts w:ascii="Times New Roman" w:hAnsi="Times New Roman" w:cs="Times New Roman"/>
          <w:spacing w:val="-1"/>
        </w:rPr>
        <w:t>s</w:t>
      </w:r>
      <w:r w:rsidRPr="0028122C">
        <w:rPr>
          <w:rFonts w:ascii="Times New Roman" w:hAnsi="Times New Roman" w:cs="Times New Roman"/>
        </w:rPr>
        <w:t xml:space="preserve">u </w:t>
      </w:r>
      <w:r w:rsidRPr="0028122C">
        <w:rPr>
          <w:rFonts w:ascii="Times New Roman" w:hAnsi="Times New Roman" w:cs="Times New Roman"/>
          <w:spacing w:val="1"/>
        </w:rPr>
        <w:t>z</w:t>
      </w:r>
      <w:r w:rsidRPr="0028122C">
        <w:rPr>
          <w:rFonts w:ascii="Times New Roman" w:hAnsi="Times New Roman" w:cs="Times New Roman"/>
        </w:rPr>
        <w:t>n</w:t>
      </w:r>
      <w:r w:rsidRPr="0028122C">
        <w:rPr>
          <w:rFonts w:ascii="Times New Roman" w:hAnsi="Times New Roman" w:cs="Times New Roman"/>
          <w:spacing w:val="-3"/>
        </w:rPr>
        <w:t>a</w:t>
      </w:r>
      <w:r w:rsidRPr="0028122C">
        <w:rPr>
          <w:rFonts w:ascii="Times New Roman" w:hAnsi="Times New Roman" w:cs="Times New Roman"/>
          <w:spacing w:val="1"/>
        </w:rPr>
        <w:t>čaj</w:t>
      </w:r>
      <w:r w:rsidRPr="0028122C">
        <w:rPr>
          <w:rFonts w:ascii="Times New Roman" w:hAnsi="Times New Roman" w:cs="Times New Roman"/>
        </w:rPr>
        <w:t>ne</w:t>
      </w:r>
      <w:r w:rsidRPr="0028122C">
        <w:rPr>
          <w:rFonts w:ascii="Times New Roman" w:hAnsi="Times New Roman" w:cs="Times New Roman"/>
          <w:spacing w:val="-3"/>
        </w:rPr>
        <w:t xml:space="preserve"> </w:t>
      </w:r>
      <w:r w:rsidRPr="0028122C">
        <w:rPr>
          <w:rFonts w:ascii="Times New Roman" w:hAnsi="Times New Roman" w:cs="Times New Roman"/>
        </w:rPr>
        <w:t xml:space="preserve">u </w:t>
      </w:r>
      <w:r w:rsidRPr="0028122C">
        <w:rPr>
          <w:rFonts w:ascii="Times New Roman" w:hAnsi="Times New Roman" w:cs="Times New Roman"/>
          <w:spacing w:val="-1"/>
        </w:rPr>
        <w:t>s</w:t>
      </w:r>
      <w:r w:rsidRPr="0028122C">
        <w:rPr>
          <w:rFonts w:ascii="Times New Roman" w:hAnsi="Times New Roman" w:cs="Times New Roman"/>
          <w:spacing w:val="1"/>
        </w:rPr>
        <w:t>mi</w:t>
      </w:r>
      <w:r w:rsidRPr="0028122C">
        <w:rPr>
          <w:rFonts w:ascii="Times New Roman" w:hAnsi="Times New Roman" w:cs="Times New Roman"/>
          <w:spacing w:val="-1"/>
        </w:rPr>
        <w:t>s</w:t>
      </w:r>
      <w:r w:rsidRPr="0028122C">
        <w:rPr>
          <w:rFonts w:ascii="Times New Roman" w:hAnsi="Times New Roman" w:cs="Times New Roman"/>
          <w:spacing w:val="1"/>
        </w:rPr>
        <w:t>l</w:t>
      </w:r>
      <w:r w:rsidRPr="0028122C">
        <w:rPr>
          <w:rFonts w:ascii="Times New Roman" w:hAnsi="Times New Roman" w:cs="Times New Roman"/>
        </w:rPr>
        <w:t xml:space="preserve">u </w:t>
      </w:r>
      <w:r w:rsidRPr="0028122C">
        <w:rPr>
          <w:rFonts w:ascii="Times New Roman" w:hAnsi="Times New Roman" w:cs="Times New Roman"/>
          <w:spacing w:val="1"/>
        </w:rPr>
        <w:t>čla</w:t>
      </w:r>
      <w:r w:rsidRPr="0028122C">
        <w:rPr>
          <w:rFonts w:ascii="Times New Roman" w:hAnsi="Times New Roman" w:cs="Times New Roman"/>
        </w:rPr>
        <w:t>n</w:t>
      </w:r>
      <w:r w:rsidRPr="0028122C">
        <w:rPr>
          <w:rFonts w:ascii="Times New Roman" w:hAnsi="Times New Roman" w:cs="Times New Roman"/>
          <w:spacing w:val="-4"/>
        </w:rPr>
        <w:t>k</w:t>
      </w:r>
      <w:r w:rsidRPr="0028122C">
        <w:rPr>
          <w:rFonts w:ascii="Times New Roman" w:hAnsi="Times New Roman" w:cs="Times New Roman"/>
        </w:rPr>
        <w:t>a</w:t>
      </w:r>
      <w:r w:rsidRPr="0028122C">
        <w:rPr>
          <w:rFonts w:ascii="Times New Roman" w:hAnsi="Times New Roman" w:cs="Times New Roman"/>
          <w:spacing w:val="1"/>
        </w:rPr>
        <w:t xml:space="preserve"> </w:t>
      </w:r>
      <w:r w:rsidRPr="0028122C">
        <w:rPr>
          <w:rFonts w:ascii="Times New Roman" w:hAnsi="Times New Roman" w:cs="Times New Roman"/>
        </w:rPr>
        <w:t xml:space="preserve">321. </w:t>
      </w:r>
      <w:r w:rsidRPr="0028122C">
        <w:rPr>
          <w:rFonts w:ascii="Times New Roman" w:hAnsi="Times New Roman" w:cs="Times New Roman"/>
          <w:spacing w:val="1"/>
        </w:rPr>
        <w:t>Z</w:t>
      </w:r>
      <w:r w:rsidRPr="0028122C">
        <w:rPr>
          <w:rFonts w:ascii="Times New Roman" w:hAnsi="Times New Roman" w:cs="Times New Roman"/>
          <w:spacing w:val="-1"/>
        </w:rPr>
        <w:t>J</w:t>
      </w:r>
      <w:r w:rsidRPr="0028122C">
        <w:rPr>
          <w:rFonts w:ascii="Times New Roman" w:hAnsi="Times New Roman" w:cs="Times New Roman"/>
        </w:rPr>
        <w:t>N</w:t>
      </w:r>
      <w:r w:rsidRPr="0028122C">
        <w:rPr>
          <w:rFonts w:ascii="Times New Roman" w:hAnsi="Times New Roman" w:cs="Times New Roman"/>
          <w:spacing w:val="-1"/>
        </w:rPr>
        <w:t xml:space="preserve"> </w:t>
      </w:r>
      <w:r w:rsidRPr="0028122C">
        <w:rPr>
          <w:rFonts w:ascii="Times New Roman" w:hAnsi="Times New Roman" w:cs="Times New Roman"/>
        </w:rPr>
        <w:t>2016.</w:t>
      </w:r>
    </w:p>
    <w:p w14:paraId="5B8478CB" w14:textId="77777777" w:rsidR="00F22748" w:rsidRPr="0028122C" w:rsidRDefault="00F22748" w:rsidP="00F22748">
      <w:pPr>
        <w:pStyle w:val="NoSpacing"/>
        <w:jc w:val="both"/>
        <w:rPr>
          <w:rFonts w:ascii="Times New Roman" w:hAnsi="Times New Roman" w:cs="Times New Roman"/>
        </w:rPr>
      </w:pPr>
      <w:r w:rsidRPr="0028122C">
        <w:rPr>
          <w:rFonts w:ascii="Times New Roman" w:hAnsi="Times New Roman" w:cs="Times New Roman"/>
          <w:spacing w:val="-1"/>
        </w:rPr>
        <w:t>N</w:t>
      </w:r>
      <w:r w:rsidRPr="0028122C">
        <w:rPr>
          <w:rFonts w:ascii="Times New Roman" w:hAnsi="Times New Roman" w:cs="Times New Roman"/>
          <w:spacing w:val="1"/>
        </w:rPr>
        <w:t>a</w:t>
      </w:r>
      <w:r w:rsidRPr="0028122C">
        <w:rPr>
          <w:rFonts w:ascii="Times New Roman" w:hAnsi="Times New Roman" w:cs="Times New Roman"/>
        </w:rPr>
        <w:t>ru</w:t>
      </w:r>
      <w:r w:rsidRPr="0028122C">
        <w:rPr>
          <w:rFonts w:ascii="Times New Roman" w:hAnsi="Times New Roman" w:cs="Times New Roman"/>
          <w:spacing w:val="1"/>
        </w:rPr>
        <w:t>čit</w:t>
      </w:r>
      <w:r w:rsidRPr="0028122C">
        <w:rPr>
          <w:rFonts w:ascii="Times New Roman" w:hAnsi="Times New Roman" w:cs="Times New Roman"/>
          <w:spacing w:val="-3"/>
        </w:rPr>
        <w:t>e</w:t>
      </w:r>
      <w:r w:rsidRPr="0028122C">
        <w:rPr>
          <w:rFonts w:ascii="Times New Roman" w:hAnsi="Times New Roman" w:cs="Times New Roman"/>
          <w:spacing w:val="1"/>
        </w:rPr>
        <w:t>l</w:t>
      </w:r>
      <w:r w:rsidRPr="0028122C">
        <w:rPr>
          <w:rFonts w:ascii="Times New Roman" w:hAnsi="Times New Roman" w:cs="Times New Roman"/>
        </w:rPr>
        <w:t>j</w:t>
      </w:r>
      <w:r w:rsidRPr="0028122C">
        <w:rPr>
          <w:rFonts w:ascii="Times New Roman" w:hAnsi="Times New Roman" w:cs="Times New Roman"/>
          <w:spacing w:val="5"/>
        </w:rPr>
        <w:t xml:space="preserve"> </w:t>
      </w:r>
      <w:r w:rsidRPr="0028122C">
        <w:rPr>
          <w:rFonts w:ascii="Times New Roman" w:hAnsi="Times New Roman" w:cs="Times New Roman"/>
          <w:spacing w:val="-1"/>
        </w:rPr>
        <w:t>s</w:t>
      </w:r>
      <w:r w:rsidRPr="0028122C">
        <w:rPr>
          <w:rFonts w:ascii="Times New Roman" w:hAnsi="Times New Roman" w:cs="Times New Roman"/>
          <w:spacing w:val="1"/>
        </w:rPr>
        <w:t>m</w:t>
      </w:r>
      <w:r w:rsidRPr="0028122C">
        <w:rPr>
          <w:rFonts w:ascii="Times New Roman" w:hAnsi="Times New Roman" w:cs="Times New Roman"/>
          <w:spacing w:val="-3"/>
        </w:rPr>
        <w:t>i</w:t>
      </w:r>
      <w:r w:rsidRPr="0028122C">
        <w:rPr>
          <w:rFonts w:ascii="Times New Roman" w:hAnsi="Times New Roman" w:cs="Times New Roman"/>
          <w:spacing w:val="1"/>
        </w:rPr>
        <w:t>j</w:t>
      </w:r>
      <w:r w:rsidRPr="0028122C">
        <w:rPr>
          <w:rFonts w:ascii="Times New Roman" w:hAnsi="Times New Roman" w:cs="Times New Roman"/>
        </w:rPr>
        <w:t>e</w:t>
      </w:r>
      <w:r w:rsidRPr="0028122C">
        <w:rPr>
          <w:rFonts w:ascii="Times New Roman" w:hAnsi="Times New Roman" w:cs="Times New Roman"/>
          <w:spacing w:val="1"/>
        </w:rPr>
        <w:t xml:space="preserve"> iz</w:t>
      </w:r>
      <w:r w:rsidRPr="0028122C">
        <w:rPr>
          <w:rFonts w:ascii="Times New Roman" w:hAnsi="Times New Roman" w:cs="Times New Roman"/>
          <w:spacing w:val="-3"/>
        </w:rPr>
        <w:t>m</w:t>
      </w:r>
      <w:r w:rsidRPr="0028122C">
        <w:rPr>
          <w:rFonts w:ascii="Times New Roman" w:hAnsi="Times New Roman" w:cs="Times New Roman"/>
          <w:spacing w:val="1"/>
        </w:rPr>
        <w:t>ije</w:t>
      </w:r>
      <w:r w:rsidRPr="0028122C">
        <w:rPr>
          <w:rFonts w:ascii="Times New Roman" w:hAnsi="Times New Roman" w:cs="Times New Roman"/>
          <w:spacing w:val="-4"/>
        </w:rPr>
        <w:t>n</w:t>
      </w:r>
      <w:r w:rsidRPr="0028122C">
        <w:rPr>
          <w:rFonts w:ascii="Times New Roman" w:hAnsi="Times New Roman" w:cs="Times New Roman"/>
          <w:spacing w:val="1"/>
        </w:rPr>
        <w:t>it</w:t>
      </w:r>
      <w:r w:rsidRPr="0028122C">
        <w:rPr>
          <w:rFonts w:ascii="Times New Roman" w:hAnsi="Times New Roman" w:cs="Times New Roman"/>
        </w:rPr>
        <w:t>i</w:t>
      </w:r>
      <w:r w:rsidRPr="0028122C">
        <w:rPr>
          <w:rFonts w:ascii="Times New Roman" w:hAnsi="Times New Roman" w:cs="Times New Roman"/>
          <w:spacing w:val="5"/>
        </w:rPr>
        <w:t xml:space="preserve"> </w:t>
      </w:r>
      <w:r w:rsidRPr="0028122C">
        <w:rPr>
          <w:rFonts w:ascii="Times New Roman" w:hAnsi="Times New Roman" w:cs="Times New Roman"/>
        </w:rPr>
        <w:t>ugovor</w:t>
      </w:r>
      <w:r w:rsidRPr="0028122C">
        <w:rPr>
          <w:rFonts w:ascii="Times New Roman" w:hAnsi="Times New Roman" w:cs="Times New Roman"/>
          <w:spacing w:val="4"/>
        </w:rPr>
        <w:t xml:space="preserve"> </w:t>
      </w:r>
      <w:r w:rsidRPr="0028122C">
        <w:rPr>
          <w:rFonts w:ascii="Times New Roman" w:hAnsi="Times New Roman" w:cs="Times New Roman"/>
        </w:rPr>
        <w:t xml:space="preserve">o </w:t>
      </w:r>
      <w:r w:rsidRPr="0028122C">
        <w:rPr>
          <w:rFonts w:ascii="Times New Roman" w:hAnsi="Times New Roman" w:cs="Times New Roman"/>
          <w:spacing w:val="1"/>
        </w:rPr>
        <w:t>ja</w:t>
      </w:r>
      <w:r w:rsidRPr="0028122C">
        <w:rPr>
          <w:rFonts w:ascii="Times New Roman" w:hAnsi="Times New Roman" w:cs="Times New Roman"/>
        </w:rPr>
        <w:t>vn</w:t>
      </w:r>
      <w:r w:rsidRPr="0028122C">
        <w:rPr>
          <w:rFonts w:ascii="Times New Roman" w:hAnsi="Times New Roman" w:cs="Times New Roman"/>
          <w:spacing w:val="-4"/>
        </w:rPr>
        <w:t>o</w:t>
      </w:r>
      <w:r w:rsidRPr="0028122C">
        <w:rPr>
          <w:rFonts w:ascii="Times New Roman" w:hAnsi="Times New Roman" w:cs="Times New Roman"/>
        </w:rPr>
        <w:t>j</w:t>
      </w:r>
      <w:r w:rsidRPr="0028122C">
        <w:rPr>
          <w:rFonts w:ascii="Times New Roman" w:hAnsi="Times New Roman" w:cs="Times New Roman"/>
          <w:spacing w:val="5"/>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rPr>
        <w:t>b</w:t>
      </w:r>
      <w:r w:rsidRPr="0028122C">
        <w:rPr>
          <w:rFonts w:ascii="Times New Roman" w:hAnsi="Times New Roman" w:cs="Times New Roman"/>
          <w:spacing w:val="1"/>
        </w:rPr>
        <w:t>a</w:t>
      </w:r>
      <w:r w:rsidRPr="0028122C">
        <w:rPr>
          <w:rFonts w:ascii="Times New Roman" w:hAnsi="Times New Roman" w:cs="Times New Roman"/>
        </w:rPr>
        <w:t>vi</w:t>
      </w:r>
      <w:r w:rsidRPr="0028122C">
        <w:rPr>
          <w:rFonts w:ascii="Times New Roman" w:hAnsi="Times New Roman" w:cs="Times New Roman"/>
          <w:spacing w:val="1"/>
        </w:rPr>
        <w:t xml:space="preserve"> t</w:t>
      </w:r>
      <w:r w:rsidRPr="0028122C">
        <w:rPr>
          <w:rFonts w:ascii="Times New Roman" w:hAnsi="Times New Roman" w:cs="Times New Roman"/>
          <w:spacing w:val="-3"/>
        </w:rPr>
        <w:t>i</w:t>
      </w:r>
      <w:r w:rsidRPr="0028122C">
        <w:rPr>
          <w:rFonts w:ascii="Times New Roman" w:hAnsi="Times New Roman" w:cs="Times New Roman"/>
          <w:spacing w:val="1"/>
        </w:rPr>
        <w:t>je</w:t>
      </w:r>
      <w:r w:rsidRPr="0028122C">
        <w:rPr>
          <w:rFonts w:ascii="Times New Roman" w:hAnsi="Times New Roman" w:cs="Times New Roman"/>
        </w:rPr>
        <w:t>kom</w:t>
      </w:r>
      <w:r w:rsidRPr="0028122C">
        <w:rPr>
          <w:rFonts w:ascii="Times New Roman" w:hAnsi="Times New Roman" w:cs="Times New Roman"/>
          <w:spacing w:val="5"/>
        </w:rPr>
        <w:t xml:space="preserve"> </w:t>
      </w:r>
      <w:r w:rsidRPr="0028122C">
        <w:rPr>
          <w:rFonts w:ascii="Times New Roman" w:hAnsi="Times New Roman" w:cs="Times New Roman"/>
          <w:spacing w:val="-4"/>
        </w:rPr>
        <w:t>n</w:t>
      </w:r>
      <w:r w:rsidRPr="0028122C">
        <w:rPr>
          <w:rFonts w:ascii="Times New Roman" w:hAnsi="Times New Roman" w:cs="Times New Roman"/>
          <w:spacing w:val="1"/>
        </w:rPr>
        <w:t>je</w:t>
      </w:r>
      <w:r w:rsidRPr="0028122C">
        <w:rPr>
          <w:rFonts w:ascii="Times New Roman" w:hAnsi="Times New Roman" w:cs="Times New Roman"/>
        </w:rPr>
        <w:t>gova</w:t>
      </w:r>
      <w:r w:rsidRPr="0028122C">
        <w:rPr>
          <w:rFonts w:ascii="Times New Roman" w:hAnsi="Times New Roman" w:cs="Times New Roman"/>
          <w:spacing w:val="1"/>
        </w:rPr>
        <w:t xml:space="preserve"> t</w:t>
      </w:r>
      <w:r w:rsidRPr="0028122C">
        <w:rPr>
          <w:rFonts w:ascii="Times New Roman" w:hAnsi="Times New Roman" w:cs="Times New Roman"/>
        </w:rPr>
        <w:t>r</w:t>
      </w:r>
      <w:r w:rsidRPr="0028122C">
        <w:rPr>
          <w:rFonts w:ascii="Times New Roman" w:hAnsi="Times New Roman" w:cs="Times New Roman"/>
          <w:spacing w:val="1"/>
        </w:rPr>
        <w:t>a</w:t>
      </w:r>
      <w:r w:rsidRPr="0028122C">
        <w:rPr>
          <w:rFonts w:ascii="Times New Roman" w:hAnsi="Times New Roman" w:cs="Times New Roman"/>
          <w:spacing w:val="-3"/>
        </w:rPr>
        <w:t>j</w:t>
      </w:r>
      <w:r w:rsidRPr="0028122C">
        <w:rPr>
          <w:rFonts w:ascii="Times New Roman" w:hAnsi="Times New Roman" w:cs="Times New Roman"/>
          <w:spacing w:val="1"/>
        </w:rPr>
        <w:t>a</w:t>
      </w:r>
      <w:r w:rsidRPr="0028122C">
        <w:rPr>
          <w:rFonts w:ascii="Times New Roman" w:hAnsi="Times New Roman" w:cs="Times New Roman"/>
        </w:rPr>
        <w:t>n</w:t>
      </w:r>
      <w:r w:rsidRPr="0028122C">
        <w:rPr>
          <w:rFonts w:ascii="Times New Roman" w:hAnsi="Times New Roman" w:cs="Times New Roman"/>
          <w:spacing w:val="-3"/>
        </w:rPr>
        <w:t>j</w:t>
      </w:r>
      <w:r w:rsidRPr="0028122C">
        <w:rPr>
          <w:rFonts w:ascii="Times New Roman" w:hAnsi="Times New Roman" w:cs="Times New Roman"/>
        </w:rPr>
        <w:t>a</w:t>
      </w:r>
      <w:r w:rsidRPr="0028122C">
        <w:rPr>
          <w:rFonts w:ascii="Times New Roman" w:hAnsi="Times New Roman" w:cs="Times New Roman"/>
          <w:spacing w:val="5"/>
        </w:rPr>
        <w:t xml:space="preserve"> </w:t>
      </w:r>
      <w:r w:rsidRPr="0028122C">
        <w:rPr>
          <w:rFonts w:ascii="Times New Roman" w:hAnsi="Times New Roman" w:cs="Times New Roman"/>
        </w:rPr>
        <w:t>b</w:t>
      </w:r>
      <w:r w:rsidRPr="0028122C">
        <w:rPr>
          <w:rFonts w:ascii="Times New Roman" w:hAnsi="Times New Roman" w:cs="Times New Roman"/>
          <w:spacing w:val="1"/>
        </w:rPr>
        <w:t>e</w:t>
      </w:r>
      <w:r w:rsidRPr="0028122C">
        <w:rPr>
          <w:rFonts w:ascii="Times New Roman" w:hAnsi="Times New Roman" w:cs="Times New Roman"/>
        </w:rPr>
        <w:t>z</w:t>
      </w:r>
      <w:r w:rsidRPr="0028122C">
        <w:rPr>
          <w:rFonts w:ascii="Times New Roman" w:hAnsi="Times New Roman" w:cs="Times New Roman"/>
          <w:spacing w:val="5"/>
        </w:rPr>
        <w:t xml:space="preserve"> </w:t>
      </w:r>
      <w:r w:rsidRPr="0028122C">
        <w:rPr>
          <w:rFonts w:ascii="Times New Roman" w:hAnsi="Times New Roman" w:cs="Times New Roman"/>
        </w:rPr>
        <w:t>pr</w:t>
      </w:r>
      <w:r w:rsidRPr="0028122C">
        <w:rPr>
          <w:rFonts w:ascii="Times New Roman" w:hAnsi="Times New Roman" w:cs="Times New Roman"/>
          <w:spacing w:val="12"/>
        </w:rPr>
        <w:t>o</w:t>
      </w:r>
      <w:r w:rsidRPr="0028122C">
        <w:rPr>
          <w:rFonts w:ascii="Times New Roman" w:hAnsi="Times New Roman" w:cs="Times New Roman"/>
        </w:rPr>
        <w:t>vođ</w:t>
      </w:r>
      <w:r w:rsidRPr="0028122C">
        <w:rPr>
          <w:rFonts w:ascii="Times New Roman" w:hAnsi="Times New Roman" w:cs="Times New Roman"/>
          <w:spacing w:val="1"/>
        </w:rPr>
        <w:t>e</w:t>
      </w:r>
      <w:r w:rsidRPr="0028122C">
        <w:rPr>
          <w:rFonts w:ascii="Times New Roman" w:hAnsi="Times New Roman" w:cs="Times New Roman"/>
        </w:rPr>
        <w:t>n</w:t>
      </w:r>
      <w:r w:rsidRPr="0028122C">
        <w:rPr>
          <w:rFonts w:ascii="Times New Roman" w:hAnsi="Times New Roman" w:cs="Times New Roman"/>
          <w:spacing w:val="-3"/>
        </w:rPr>
        <w:t>j</w:t>
      </w:r>
      <w:r w:rsidRPr="0028122C">
        <w:rPr>
          <w:rFonts w:ascii="Times New Roman" w:hAnsi="Times New Roman" w:cs="Times New Roman"/>
        </w:rPr>
        <w:t>a novog po</w:t>
      </w:r>
      <w:r w:rsidRPr="0028122C">
        <w:rPr>
          <w:rFonts w:ascii="Times New Roman" w:hAnsi="Times New Roman" w:cs="Times New Roman"/>
          <w:spacing w:val="-1"/>
        </w:rPr>
        <w:t>s</w:t>
      </w:r>
      <w:r w:rsidRPr="0028122C">
        <w:rPr>
          <w:rFonts w:ascii="Times New Roman" w:hAnsi="Times New Roman" w:cs="Times New Roman"/>
          <w:spacing w:val="1"/>
        </w:rPr>
        <w:t>t</w:t>
      </w:r>
      <w:r w:rsidRPr="0028122C">
        <w:rPr>
          <w:rFonts w:ascii="Times New Roman" w:hAnsi="Times New Roman" w:cs="Times New Roman"/>
        </w:rPr>
        <w:t>upka</w:t>
      </w:r>
      <w:r w:rsidRPr="0028122C">
        <w:rPr>
          <w:rFonts w:ascii="Times New Roman" w:hAnsi="Times New Roman" w:cs="Times New Roman"/>
          <w:spacing w:val="1"/>
        </w:rPr>
        <w:t xml:space="preserve"> ja</w:t>
      </w:r>
      <w:r w:rsidRPr="0028122C">
        <w:rPr>
          <w:rFonts w:ascii="Times New Roman" w:hAnsi="Times New Roman" w:cs="Times New Roman"/>
        </w:rPr>
        <w:t>vne</w:t>
      </w:r>
      <w:r w:rsidRPr="0028122C">
        <w:rPr>
          <w:rFonts w:ascii="Times New Roman" w:hAnsi="Times New Roman" w:cs="Times New Roman"/>
          <w:spacing w:val="1"/>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rPr>
        <w:t>b</w:t>
      </w:r>
      <w:r w:rsidRPr="0028122C">
        <w:rPr>
          <w:rFonts w:ascii="Times New Roman" w:hAnsi="Times New Roman" w:cs="Times New Roman"/>
          <w:spacing w:val="1"/>
        </w:rPr>
        <w:t>a</w:t>
      </w:r>
      <w:r w:rsidRPr="0028122C">
        <w:rPr>
          <w:rFonts w:ascii="Times New Roman" w:hAnsi="Times New Roman" w:cs="Times New Roman"/>
          <w:spacing w:val="-4"/>
        </w:rPr>
        <w:t>v</w:t>
      </w:r>
      <w:r w:rsidRPr="0028122C">
        <w:rPr>
          <w:rFonts w:ascii="Times New Roman" w:hAnsi="Times New Roman" w:cs="Times New Roman"/>
        </w:rPr>
        <w:t>e</w:t>
      </w:r>
      <w:r w:rsidRPr="0028122C">
        <w:rPr>
          <w:rFonts w:ascii="Times New Roman" w:hAnsi="Times New Roman" w:cs="Times New Roman"/>
          <w:spacing w:val="1"/>
        </w:rPr>
        <w:t xml:space="preserve"> </w:t>
      </w:r>
      <w:r w:rsidRPr="0028122C">
        <w:rPr>
          <w:rFonts w:ascii="Times New Roman" w:hAnsi="Times New Roman" w:cs="Times New Roman"/>
        </w:rPr>
        <w:t>r</w:t>
      </w:r>
      <w:r w:rsidRPr="0028122C">
        <w:rPr>
          <w:rFonts w:ascii="Times New Roman" w:hAnsi="Times New Roman" w:cs="Times New Roman"/>
          <w:spacing w:val="1"/>
        </w:rPr>
        <w:t>a</w:t>
      </w:r>
      <w:r w:rsidRPr="0028122C">
        <w:rPr>
          <w:rFonts w:ascii="Times New Roman" w:hAnsi="Times New Roman" w:cs="Times New Roman"/>
        </w:rPr>
        <w:t>di</w:t>
      </w:r>
      <w:r w:rsidRPr="0028122C">
        <w:rPr>
          <w:rFonts w:ascii="Times New Roman" w:hAnsi="Times New Roman" w:cs="Times New Roman"/>
          <w:spacing w:val="1"/>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rPr>
        <w:t>b</w:t>
      </w:r>
      <w:r w:rsidRPr="0028122C">
        <w:rPr>
          <w:rFonts w:ascii="Times New Roman" w:hAnsi="Times New Roman" w:cs="Times New Roman"/>
          <w:spacing w:val="1"/>
        </w:rPr>
        <w:t>a</w:t>
      </w:r>
      <w:r w:rsidRPr="0028122C">
        <w:rPr>
          <w:rFonts w:ascii="Times New Roman" w:hAnsi="Times New Roman" w:cs="Times New Roman"/>
          <w:spacing w:val="-4"/>
        </w:rPr>
        <w:t>v</w:t>
      </w:r>
      <w:r w:rsidRPr="0028122C">
        <w:rPr>
          <w:rFonts w:ascii="Times New Roman" w:hAnsi="Times New Roman" w:cs="Times New Roman"/>
        </w:rPr>
        <w:t>e</w:t>
      </w:r>
      <w:r w:rsidRPr="0028122C">
        <w:rPr>
          <w:rFonts w:ascii="Times New Roman" w:hAnsi="Times New Roman" w:cs="Times New Roman"/>
          <w:spacing w:val="-3"/>
        </w:rPr>
        <w:t xml:space="preserve"> </w:t>
      </w:r>
      <w:r w:rsidRPr="0028122C">
        <w:rPr>
          <w:rFonts w:ascii="Times New Roman" w:hAnsi="Times New Roman" w:cs="Times New Roman"/>
        </w:rPr>
        <w:t>dod</w:t>
      </w:r>
      <w:r w:rsidRPr="0028122C">
        <w:rPr>
          <w:rFonts w:ascii="Times New Roman" w:hAnsi="Times New Roman" w:cs="Times New Roman"/>
          <w:spacing w:val="1"/>
        </w:rPr>
        <w:t>at</w:t>
      </w:r>
      <w:r w:rsidRPr="0028122C">
        <w:rPr>
          <w:rFonts w:ascii="Times New Roman" w:hAnsi="Times New Roman" w:cs="Times New Roman"/>
        </w:rPr>
        <w:t>n</w:t>
      </w:r>
      <w:r w:rsidRPr="0028122C">
        <w:rPr>
          <w:rFonts w:ascii="Times New Roman" w:hAnsi="Times New Roman" w:cs="Times New Roman"/>
          <w:spacing w:val="1"/>
        </w:rPr>
        <w:t>i</w:t>
      </w:r>
      <w:r w:rsidRPr="0028122C">
        <w:rPr>
          <w:rFonts w:ascii="Times New Roman" w:hAnsi="Times New Roman" w:cs="Times New Roman"/>
        </w:rPr>
        <w:t>h u</w:t>
      </w:r>
      <w:r w:rsidRPr="0028122C">
        <w:rPr>
          <w:rFonts w:ascii="Times New Roman" w:hAnsi="Times New Roman" w:cs="Times New Roman"/>
          <w:spacing w:val="-1"/>
        </w:rPr>
        <w:t>s</w:t>
      </w:r>
      <w:r w:rsidRPr="0028122C">
        <w:rPr>
          <w:rFonts w:ascii="Times New Roman" w:hAnsi="Times New Roman" w:cs="Times New Roman"/>
          <w:spacing w:val="1"/>
        </w:rPr>
        <w:t>l</w:t>
      </w:r>
      <w:r w:rsidRPr="0028122C">
        <w:rPr>
          <w:rFonts w:ascii="Times New Roman" w:hAnsi="Times New Roman" w:cs="Times New Roman"/>
        </w:rPr>
        <w:t>uga</w:t>
      </w:r>
      <w:r w:rsidRPr="0028122C">
        <w:rPr>
          <w:rFonts w:ascii="Times New Roman" w:hAnsi="Times New Roman" w:cs="Times New Roman"/>
          <w:spacing w:val="1"/>
        </w:rPr>
        <w:t xml:space="preserve"> </w:t>
      </w:r>
      <w:r w:rsidRPr="0028122C">
        <w:rPr>
          <w:rFonts w:ascii="Times New Roman" w:hAnsi="Times New Roman" w:cs="Times New Roman"/>
        </w:rPr>
        <w:t>od prvo</w:t>
      </w:r>
      <w:r w:rsidRPr="0028122C">
        <w:rPr>
          <w:rFonts w:ascii="Times New Roman" w:hAnsi="Times New Roman" w:cs="Times New Roman"/>
          <w:spacing w:val="1"/>
        </w:rPr>
        <w:t>t</w:t>
      </w:r>
      <w:r w:rsidRPr="0028122C">
        <w:rPr>
          <w:rFonts w:ascii="Times New Roman" w:hAnsi="Times New Roman" w:cs="Times New Roman"/>
        </w:rPr>
        <w:t>nog ugov</w:t>
      </w:r>
      <w:r w:rsidRPr="0028122C">
        <w:rPr>
          <w:rFonts w:ascii="Times New Roman" w:hAnsi="Times New Roman" w:cs="Times New Roman"/>
          <w:spacing w:val="1"/>
        </w:rPr>
        <w:t>a</w:t>
      </w:r>
      <w:r w:rsidRPr="0028122C">
        <w:rPr>
          <w:rFonts w:ascii="Times New Roman" w:hAnsi="Times New Roman" w:cs="Times New Roman"/>
        </w:rPr>
        <w:t>r</w:t>
      </w:r>
      <w:r w:rsidRPr="0028122C">
        <w:rPr>
          <w:rFonts w:ascii="Times New Roman" w:hAnsi="Times New Roman" w:cs="Times New Roman"/>
          <w:spacing w:val="-2"/>
        </w:rPr>
        <w:t>a</w:t>
      </w:r>
      <w:r w:rsidRPr="0028122C">
        <w:rPr>
          <w:rFonts w:ascii="Times New Roman" w:hAnsi="Times New Roman" w:cs="Times New Roman"/>
          <w:spacing w:val="1"/>
        </w:rPr>
        <w:t>te</w:t>
      </w:r>
      <w:r w:rsidRPr="0028122C">
        <w:rPr>
          <w:rFonts w:ascii="Times New Roman" w:hAnsi="Times New Roman" w:cs="Times New Roman"/>
          <w:spacing w:val="-3"/>
        </w:rPr>
        <w:t>l</w:t>
      </w:r>
      <w:r w:rsidRPr="0028122C">
        <w:rPr>
          <w:rFonts w:ascii="Times New Roman" w:hAnsi="Times New Roman" w:cs="Times New Roman"/>
          <w:spacing w:val="1"/>
        </w:rPr>
        <w:t>j</w:t>
      </w:r>
      <w:r w:rsidRPr="0028122C">
        <w:rPr>
          <w:rFonts w:ascii="Times New Roman" w:hAnsi="Times New Roman" w:cs="Times New Roman"/>
        </w:rPr>
        <w:t>a</w:t>
      </w:r>
      <w:r w:rsidRPr="0028122C">
        <w:rPr>
          <w:rFonts w:ascii="Times New Roman" w:hAnsi="Times New Roman" w:cs="Times New Roman"/>
          <w:spacing w:val="-3"/>
        </w:rPr>
        <w:t xml:space="preserve"> </w:t>
      </w:r>
      <w:r w:rsidRPr="0028122C">
        <w:rPr>
          <w:rFonts w:ascii="Times New Roman" w:hAnsi="Times New Roman" w:cs="Times New Roman"/>
        </w:rPr>
        <w:t>ko</w:t>
      </w:r>
      <w:r w:rsidRPr="0028122C">
        <w:rPr>
          <w:rFonts w:ascii="Times New Roman" w:hAnsi="Times New Roman" w:cs="Times New Roman"/>
          <w:spacing w:val="1"/>
        </w:rPr>
        <w:t>j</w:t>
      </w:r>
      <w:r w:rsidRPr="0028122C">
        <w:rPr>
          <w:rFonts w:ascii="Times New Roman" w:hAnsi="Times New Roman" w:cs="Times New Roman"/>
        </w:rPr>
        <w:t>i</w:t>
      </w:r>
      <w:r w:rsidRPr="0028122C">
        <w:rPr>
          <w:rFonts w:ascii="Times New Roman" w:hAnsi="Times New Roman" w:cs="Times New Roman"/>
          <w:spacing w:val="1"/>
        </w:rPr>
        <w:t xml:space="preserve"> </w:t>
      </w:r>
      <w:r w:rsidRPr="0028122C">
        <w:rPr>
          <w:rFonts w:ascii="Times New Roman" w:hAnsi="Times New Roman" w:cs="Times New Roman"/>
          <w:spacing w:val="-1"/>
        </w:rPr>
        <w:t>s</w:t>
      </w:r>
      <w:r w:rsidRPr="0028122C">
        <w:rPr>
          <w:rFonts w:ascii="Times New Roman" w:hAnsi="Times New Roman" w:cs="Times New Roman"/>
        </w:rPr>
        <w:t xml:space="preserve">u </w:t>
      </w:r>
      <w:r w:rsidRPr="0028122C">
        <w:rPr>
          <w:rFonts w:ascii="Times New Roman" w:hAnsi="Times New Roman" w:cs="Times New Roman"/>
          <w:spacing w:val="-1"/>
        </w:rPr>
        <w:t>s</w:t>
      </w:r>
      <w:r w:rsidRPr="0028122C">
        <w:rPr>
          <w:rFonts w:ascii="Times New Roman" w:hAnsi="Times New Roman" w:cs="Times New Roman"/>
        </w:rPr>
        <w:t>e</w:t>
      </w:r>
      <w:r w:rsidRPr="0028122C">
        <w:rPr>
          <w:rFonts w:ascii="Times New Roman" w:hAnsi="Times New Roman" w:cs="Times New Roman"/>
          <w:spacing w:val="-7"/>
        </w:rPr>
        <w:t xml:space="preserve"> </w:t>
      </w:r>
      <w:r w:rsidRPr="0028122C">
        <w:rPr>
          <w:rFonts w:ascii="Times New Roman" w:hAnsi="Times New Roman" w:cs="Times New Roman"/>
        </w:rPr>
        <w:t>pok</w:t>
      </w:r>
      <w:r w:rsidRPr="0028122C">
        <w:rPr>
          <w:rFonts w:ascii="Times New Roman" w:hAnsi="Times New Roman" w:cs="Times New Roman"/>
          <w:spacing w:val="1"/>
        </w:rPr>
        <w:t>azal</w:t>
      </w:r>
      <w:r w:rsidRPr="0028122C">
        <w:rPr>
          <w:rFonts w:ascii="Times New Roman" w:hAnsi="Times New Roman" w:cs="Times New Roman"/>
        </w:rPr>
        <w:t>i</w:t>
      </w:r>
      <w:r w:rsidRPr="0028122C">
        <w:rPr>
          <w:rFonts w:ascii="Times New Roman" w:hAnsi="Times New Roman" w:cs="Times New Roman"/>
          <w:spacing w:val="-7"/>
        </w:rPr>
        <w:t xml:space="preserve"> </w:t>
      </w:r>
      <w:r w:rsidRPr="0028122C">
        <w:rPr>
          <w:rFonts w:ascii="Times New Roman" w:hAnsi="Times New Roman" w:cs="Times New Roman"/>
        </w:rPr>
        <w:t>po</w:t>
      </w:r>
      <w:r w:rsidRPr="0028122C">
        <w:rPr>
          <w:rFonts w:ascii="Times New Roman" w:hAnsi="Times New Roman" w:cs="Times New Roman"/>
          <w:spacing w:val="1"/>
        </w:rPr>
        <w:t>t</w:t>
      </w:r>
      <w:r w:rsidRPr="0028122C">
        <w:rPr>
          <w:rFonts w:ascii="Times New Roman" w:hAnsi="Times New Roman" w:cs="Times New Roman"/>
          <w:spacing w:val="-4"/>
        </w:rPr>
        <w:t>r</w:t>
      </w:r>
      <w:r w:rsidRPr="0028122C">
        <w:rPr>
          <w:rFonts w:ascii="Times New Roman" w:hAnsi="Times New Roman" w:cs="Times New Roman"/>
          <w:spacing w:val="1"/>
        </w:rPr>
        <w:t>e</w:t>
      </w:r>
      <w:r w:rsidRPr="0028122C">
        <w:rPr>
          <w:rFonts w:ascii="Times New Roman" w:hAnsi="Times New Roman" w:cs="Times New Roman"/>
        </w:rPr>
        <w:t>bn</w:t>
      </w:r>
      <w:r w:rsidRPr="0028122C">
        <w:rPr>
          <w:rFonts w:ascii="Times New Roman" w:hAnsi="Times New Roman" w:cs="Times New Roman"/>
          <w:spacing w:val="1"/>
        </w:rPr>
        <w:t>im</w:t>
      </w:r>
      <w:r w:rsidRPr="0028122C">
        <w:rPr>
          <w:rFonts w:ascii="Times New Roman" w:hAnsi="Times New Roman" w:cs="Times New Roman"/>
        </w:rPr>
        <w:t>,</w:t>
      </w:r>
      <w:r w:rsidRPr="0028122C">
        <w:rPr>
          <w:rFonts w:ascii="Times New Roman" w:hAnsi="Times New Roman" w:cs="Times New Roman"/>
          <w:spacing w:val="-8"/>
        </w:rPr>
        <w:t xml:space="preserve"> </w:t>
      </w:r>
      <w:r w:rsidRPr="0028122C">
        <w:rPr>
          <w:rFonts w:ascii="Times New Roman" w:hAnsi="Times New Roman" w:cs="Times New Roman"/>
        </w:rPr>
        <w:t>a</w:t>
      </w:r>
      <w:r w:rsidRPr="0028122C">
        <w:rPr>
          <w:rFonts w:ascii="Times New Roman" w:hAnsi="Times New Roman" w:cs="Times New Roman"/>
          <w:spacing w:val="-7"/>
        </w:rPr>
        <w:t xml:space="preserve"> </w:t>
      </w:r>
      <w:r w:rsidRPr="0028122C">
        <w:rPr>
          <w:rFonts w:ascii="Times New Roman" w:hAnsi="Times New Roman" w:cs="Times New Roman"/>
        </w:rPr>
        <w:t>n</w:t>
      </w:r>
      <w:r w:rsidRPr="0028122C">
        <w:rPr>
          <w:rFonts w:ascii="Times New Roman" w:hAnsi="Times New Roman" w:cs="Times New Roman"/>
          <w:spacing w:val="1"/>
        </w:rPr>
        <w:t>i</w:t>
      </w:r>
      <w:r w:rsidRPr="0028122C">
        <w:rPr>
          <w:rFonts w:ascii="Times New Roman" w:hAnsi="Times New Roman" w:cs="Times New Roman"/>
          <w:spacing w:val="-1"/>
        </w:rPr>
        <w:t>s</w:t>
      </w:r>
      <w:r w:rsidRPr="0028122C">
        <w:rPr>
          <w:rFonts w:ascii="Times New Roman" w:hAnsi="Times New Roman" w:cs="Times New Roman"/>
        </w:rPr>
        <w:t>u</w:t>
      </w:r>
      <w:r w:rsidRPr="0028122C">
        <w:rPr>
          <w:rFonts w:ascii="Times New Roman" w:hAnsi="Times New Roman" w:cs="Times New Roman"/>
          <w:spacing w:val="-8"/>
        </w:rPr>
        <w:t xml:space="preserve"> </w:t>
      </w:r>
      <w:r w:rsidRPr="0028122C">
        <w:rPr>
          <w:rFonts w:ascii="Times New Roman" w:hAnsi="Times New Roman" w:cs="Times New Roman"/>
        </w:rPr>
        <w:t>b</w:t>
      </w:r>
      <w:r w:rsidRPr="0028122C">
        <w:rPr>
          <w:rFonts w:ascii="Times New Roman" w:hAnsi="Times New Roman" w:cs="Times New Roman"/>
          <w:spacing w:val="1"/>
        </w:rPr>
        <w:t>i</w:t>
      </w:r>
      <w:r w:rsidRPr="0028122C">
        <w:rPr>
          <w:rFonts w:ascii="Times New Roman" w:hAnsi="Times New Roman" w:cs="Times New Roman"/>
          <w:spacing w:val="-3"/>
        </w:rPr>
        <w:t>l</w:t>
      </w:r>
      <w:r w:rsidRPr="0028122C">
        <w:rPr>
          <w:rFonts w:ascii="Times New Roman" w:hAnsi="Times New Roman" w:cs="Times New Roman"/>
        </w:rPr>
        <w:t>i</w:t>
      </w:r>
      <w:r w:rsidRPr="0028122C">
        <w:rPr>
          <w:rFonts w:ascii="Times New Roman" w:hAnsi="Times New Roman" w:cs="Times New Roman"/>
          <w:spacing w:val="-7"/>
        </w:rPr>
        <w:t xml:space="preserve"> </w:t>
      </w:r>
      <w:r w:rsidRPr="0028122C">
        <w:rPr>
          <w:rFonts w:ascii="Times New Roman" w:hAnsi="Times New Roman" w:cs="Times New Roman"/>
        </w:rPr>
        <w:t>uk</w:t>
      </w:r>
      <w:r w:rsidRPr="0028122C">
        <w:rPr>
          <w:rFonts w:ascii="Times New Roman" w:hAnsi="Times New Roman" w:cs="Times New Roman"/>
          <w:spacing w:val="1"/>
        </w:rPr>
        <w:t>lj</w:t>
      </w:r>
      <w:r w:rsidRPr="0028122C">
        <w:rPr>
          <w:rFonts w:ascii="Times New Roman" w:hAnsi="Times New Roman" w:cs="Times New Roman"/>
        </w:rPr>
        <w:t>u</w:t>
      </w:r>
      <w:r w:rsidRPr="0028122C">
        <w:rPr>
          <w:rFonts w:ascii="Times New Roman" w:hAnsi="Times New Roman" w:cs="Times New Roman"/>
          <w:spacing w:val="-3"/>
        </w:rPr>
        <w:t>č</w:t>
      </w:r>
      <w:r w:rsidRPr="0028122C">
        <w:rPr>
          <w:rFonts w:ascii="Times New Roman" w:hAnsi="Times New Roman" w:cs="Times New Roman"/>
          <w:spacing w:val="1"/>
        </w:rPr>
        <w:t>e</w:t>
      </w:r>
      <w:r w:rsidRPr="0028122C">
        <w:rPr>
          <w:rFonts w:ascii="Times New Roman" w:hAnsi="Times New Roman" w:cs="Times New Roman"/>
          <w:spacing w:val="-4"/>
        </w:rPr>
        <w:t>n</w:t>
      </w:r>
      <w:r w:rsidRPr="0028122C">
        <w:rPr>
          <w:rFonts w:ascii="Times New Roman" w:hAnsi="Times New Roman" w:cs="Times New Roman"/>
        </w:rPr>
        <w:t>i</w:t>
      </w:r>
      <w:r w:rsidRPr="0028122C">
        <w:rPr>
          <w:rFonts w:ascii="Times New Roman" w:hAnsi="Times New Roman" w:cs="Times New Roman"/>
          <w:spacing w:val="-7"/>
        </w:rPr>
        <w:t xml:space="preserve"> </w:t>
      </w:r>
      <w:r w:rsidRPr="0028122C">
        <w:rPr>
          <w:rFonts w:ascii="Times New Roman" w:hAnsi="Times New Roman" w:cs="Times New Roman"/>
        </w:rPr>
        <w:t>u</w:t>
      </w:r>
      <w:r w:rsidRPr="0028122C">
        <w:rPr>
          <w:rFonts w:ascii="Times New Roman" w:hAnsi="Times New Roman" w:cs="Times New Roman"/>
          <w:spacing w:val="-8"/>
        </w:rPr>
        <w:t xml:space="preserve"> </w:t>
      </w:r>
      <w:r w:rsidRPr="0028122C">
        <w:rPr>
          <w:rFonts w:ascii="Times New Roman" w:hAnsi="Times New Roman" w:cs="Times New Roman"/>
        </w:rPr>
        <w:t>prvo</w:t>
      </w:r>
      <w:r w:rsidRPr="0028122C">
        <w:rPr>
          <w:rFonts w:ascii="Times New Roman" w:hAnsi="Times New Roman" w:cs="Times New Roman"/>
          <w:spacing w:val="1"/>
        </w:rPr>
        <w:t>t</w:t>
      </w:r>
      <w:r w:rsidRPr="0028122C">
        <w:rPr>
          <w:rFonts w:ascii="Times New Roman" w:hAnsi="Times New Roman" w:cs="Times New Roman"/>
        </w:rPr>
        <w:t>nu</w:t>
      </w:r>
      <w:r w:rsidRPr="0028122C">
        <w:rPr>
          <w:rFonts w:ascii="Times New Roman" w:hAnsi="Times New Roman" w:cs="Times New Roman"/>
          <w:spacing w:val="-8"/>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rPr>
        <w:t>b</w:t>
      </w:r>
      <w:r w:rsidRPr="0028122C">
        <w:rPr>
          <w:rFonts w:ascii="Times New Roman" w:hAnsi="Times New Roman" w:cs="Times New Roman"/>
          <w:spacing w:val="1"/>
        </w:rPr>
        <w:t>a</w:t>
      </w:r>
      <w:r w:rsidRPr="0028122C">
        <w:rPr>
          <w:rFonts w:ascii="Times New Roman" w:hAnsi="Times New Roman" w:cs="Times New Roman"/>
        </w:rPr>
        <w:t>vu,</w:t>
      </w:r>
      <w:r w:rsidRPr="0028122C">
        <w:rPr>
          <w:rFonts w:ascii="Times New Roman" w:hAnsi="Times New Roman" w:cs="Times New Roman"/>
          <w:spacing w:val="-8"/>
        </w:rPr>
        <w:t xml:space="preserve"> </w:t>
      </w:r>
      <w:r w:rsidRPr="0028122C">
        <w:rPr>
          <w:rFonts w:ascii="Times New Roman" w:hAnsi="Times New Roman" w:cs="Times New Roman"/>
          <w:spacing w:val="-1"/>
        </w:rPr>
        <w:t>s</w:t>
      </w:r>
      <w:r w:rsidRPr="0028122C">
        <w:rPr>
          <w:rFonts w:ascii="Times New Roman" w:hAnsi="Times New Roman" w:cs="Times New Roman"/>
        </w:rPr>
        <w:t>uk</w:t>
      </w:r>
      <w:r w:rsidRPr="0028122C">
        <w:rPr>
          <w:rFonts w:ascii="Times New Roman" w:hAnsi="Times New Roman" w:cs="Times New Roman"/>
          <w:spacing w:val="1"/>
        </w:rPr>
        <w:t>la</w:t>
      </w:r>
      <w:r w:rsidRPr="0028122C">
        <w:rPr>
          <w:rFonts w:ascii="Times New Roman" w:hAnsi="Times New Roman" w:cs="Times New Roman"/>
        </w:rPr>
        <w:t>dno</w:t>
      </w:r>
      <w:r w:rsidRPr="0028122C">
        <w:rPr>
          <w:rFonts w:ascii="Times New Roman" w:hAnsi="Times New Roman" w:cs="Times New Roman"/>
          <w:spacing w:val="-8"/>
        </w:rPr>
        <w:t xml:space="preserve"> </w:t>
      </w:r>
      <w:r w:rsidRPr="0028122C">
        <w:rPr>
          <w:rFonts w:ascii="Times New Roman" w:hAnsi="Times New Roman" w:cs="Times New Roman"/>
        </w:rPr>
        <w:t>uv</w:t>
      </w:r>
      <w:r w:rsidRPr="0028122C">
        <w:rPr>
          <w:rFonts w:ascii="Times New Roman" w:hAnsi="Times New Roman" w:cs="Times New Roman"/>
          <w:spacing w:val="1"/>
        </w:rPr>
        <w:t>jet</w:t>
      </w:r>
      <w:r w:rsidRPr="0028122C">
        <w:rPr>
          <w:rFonts w:ascii="Times New Roman" w:hAnsi="Times New Roman" w:cs="Times New Roman"/>
          <w:spacing w:val="-3"/>
        </w:rPr>
        <w:t>i</w:t>
      </w:r>
      <w:r w:rsidRPr="0028122C">
        <w:rPr>
          <w:rFonts w:ascii="Times New Roman" w:hAnsi="Times New Roman" w:cs="Times New Roman"/>
          <w:spacing w:val="1"/>
        </w:rPr>
        <w:t>m</w:t>
      </w:r>
      <w:r w:rsidRPr="0028122C">
        <w:rPr>
          <w:rFonts w:ascii="Times New Roman" w:hAnsi="Times New Roman" w:cs="Times New Roman"/>
        </w:rPr>
        <w:t>a</w:t>
      </w:r>
      <w:r w:rsidRPr="0028122C">
        <w:rPr>
          <w:rFonts w:ascii="Times New Roman" w:hAnsi="Times New Roman" w:cs="Times New Roman"/>
          <w:spacing w:val="-7"/>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spacing w:val="-4"/>
        </w:rPr>
        <w:t>v</w:t>
      </w:r>
      <w:r w:rsidRPr="0028122C">
        <w:rPr>
          <w:rFonts w:ascii="Times New Roman" w:hAnsi="Times New Roman" w:cs="Times New Roman"/>
          <w:spacing w:val="1"/>
        </w:rPr>
        <w:t>e</w:t>
      </w:r>
      <w:r w:rsidRPr="0028122C">
        <w:rPr>
          <w:rFonts w:ascii="Times New Roman" w:hAnsi="Times New Roman" w:cs="Times New Roman"/>
        </w:rPr>
        <w:t>d</w:t>
      </w:r>
      <w:r w:rsidRPr="0028122C">
        <w:rPr>
          <w:rFonts w:ascii="Times New Roman" w:hAnsi="Times New Roman" w:cs="Times New Roman"/>
          <w:spacing w:val="1"/>
        </w:rPr>
        <w:t>e</w:t>
      </w:r>
      <w:r w:rsidRPr="0028122C">
        <w:rPr>
          <w:rFonts w:ascii="Times New Roman" w:hAnsi="Times New Roman" w:cs="Times New Roman"/>
        </w:rPr>
        <w:t>n</w:t>
      </w:r>
      <w:r w:rsidRPr="0028122C">
        <w:rPr>
          <w:rFonts w:ascii="Times New Roman" w:hAnsi="Times New Roman" w:cs="Times New Roman"/>
          <w:spacing w:val="-3"/>
        </w:rPr>
        <w:t>i</w:t>
      </w:r>
      <w:r w:rsidRPr="0028122C">
        <w:rPr>
          <w:rFonts w:ascii="Times New Roman" w:hAnsi="Times New Roman" w:cs="Times New Roman"/>
        </w:rPr>
        <w:t xml:space="preserve">m u </w:t>
      </w:r>
      <w:r w:rsidRPr="0028122C">
        <w:rPr>
          <w:rFonts w:ascii="Times New Roman" w:hAnsi="Times New Roman" w:cs="Times New Roman"/>
          <w:spacing w:val="1"/>
        </w:rPr>
        <w:t>čla</w:t>
      </w:r>
      <w:r w:rsidRPr="0028122C">
        <w:rPr>
          <w:rFonts w:ascii="Times New Roman" w:hAnsi="Times New Roman" w:cs="Times New Roman"/>
        </w:rPr>
        <w:t xml:space="preserve">nku 316. </w:t>
      </w:r>
      <w:r w:rsidRPr="0028122C">
        <w:rPr>
          <w:rFonts w:ascii="Times New Roman" w:hAnsi="Times New Roman" w:cs="Times New Roman"/>
          <w:spacing w:val="1"/>
        </w:rPr>
        <w:t>Z</w:t>
      </w:r>
      <w:r w:rsidRPr="0028122C">
        <w:rPr>
          <w:rFonts w:ascii="Times New Roman" w:hAnsi="Times New Roman" w:cs="Times New Roman"/>
          <w:spacing w:val="-1"/>
        </w:rPr>
        <w:t>J</w:t>
      </w:r>
      <w:r w:rsidRPr="0028122C">
        <w:rPr>
          <w:rFonts w:ascii="Times New Roman" w:hAnsi="Times New Roman" w:cs="Times New Roman"/>
        </w:rPr>
        <w:t>N</w:t>
      </w:r>
      <w:r w:rsidRPr="0028122C">
        <w:rPr>
          <w:rFonts w:ascii="Times New Roman" w:hAnsi="Times New Roman" w:cs="Times New Roman"/>
          <w:spacing w:val="-1"/>
        </w:rPr>
        <w:t xml:space="preserve"> </w:t>
      </w:r>
      <w:r w:rsidRPr="0028122C">
        <w:rPr>
          <w:rFonts w:ascii="Times New Roman" w:hAnsi="Times New Roman" w:cs="Times New Roman"/>
        </w:rPr>
        <w:t>2016</w:t>
      </w:r>
    </w:p>
    <w:p w14:paraId="041AF737" w14:textId="77777777" w:rsidR="00F22748" w:rsidRPr="0028122C" w:rsidRDefault="00F22748" w:rsidP="00F22748">
      <w:pPr>
        <w:pStyle w:val="NoSpacing"/>
        <w:jc w:val="both"/>
        <w:rPr>
          <w:rFonts w:ascii="Times New Roman" w:hAnsi="Times New Roman" w:cs="Times New Roman"/>
        </w:rPr>
      </w:pPr>
      <w:r w:rsidRPr="0028122C">
        <w:rPr>
          <w:rFonts w:ascii="Times New Roman" w:hAnsi="Times New Roman" w:cs="Times New Roman"/>
        </w:rPr>
        <w:t>Naručitelj smije izmijeniti ugovor o javnoj nabavi tijekom njegovog trajanja bez provođenja novog postupka javne nabave ako su kumulativno ispunjeni uvjeti sukladno članku 317. ZJN 2016.</w:t>
      </w:r>
    </w:p>
    <w:p w14:paraId="198AA8F0" w14:textId="77777777" w:rsidR="00F22748" w:rsidRPr="0028122C" w:rsidRDefault="00F22748" w:rsidP="00F22748">
      <w:pPr>
        <w:pStyle w:val="NoSpacing"/>
        <w:jc w:val="both"/>
        <w:rPr>
          <w:rFonts w:ascii="Times New Roman" w:hAnsi="Times New Roman" w:cs="Times New Roman"/>
        </w:rPr>
      </w:pPr>
    </w:p>
    <w:p w14:paraId="777FBC40" w14:textId="77777777" w:rsidR="00F22748" w:rsidRPr="0028122C" w:rsidRDefault="00F22748" w:rsidP="00F22748">
      <w:pPr>
        <w:pStyle w:val="NoSpacing"/>
        <w:jc w:val="both"/>
        <w:rPr>
          <w:rFonts w:ascii="Times New Roman" w:hAnsi="Times New Roman" w:cs="Times New Roman"/>
        </w:rPr>
      </w:pPr>
      <w:r w:rsidRPr="0028122C">
        <w:rPr>
          <w:rFonts w:ascii="Times New Roman" w:hAnsi="Times New Roman" w:cs="Times New Roman"/>
          <w:spacing w:val="-1"/>
        </w:rPr>
        <w:t>N</w:t>
      </w:r>
      <w:r w:rsidRPr="0028122C">
        <w:rPr>
          <w:rFonts w:ascii="Times New Roman" w:hAnsi="Times New Roman" w:cs="Times New Roman"/>
          <w:spacing w:val="1"/>
        </w:rPr>
        <w:t>a</w:t>
      </w:r>
      <w:r w:rsidRPr="0028122C">
        <w:rPr>
          <w:rFonts w:ascii="Times New Roman" w:hAnsi="Times New Roman" w:cs="Times New Roman"/>
        </w:rPr>
        <w:t>ru</w:t>
      </w:r>
      <w:r w:rsidRPr="0028122C">
        <w:rPr>
          <w:rFonts w:ascii="Times New Roman" w:hAnsi="Times New Roman" w:cs="Times New Roman"/>
          <w:spacing w:val="1"/>
        </w:rPr>
        <w:t>čit</w:t>
      </w:r>
      <w:r w:rsidRPr="0028122C">
        <w:rPr>
          <w:rFonts w:ascii="Times New Roman" w:hAnsi="Times New Roman" w:cs="Times New Roman"/>
          <w:spacing w:val="-3"/>
        </w:rPr>
        <w:t>e</w:t>
      </w:r>
      <w:r w:rsidRPr="0028122C">
        <w:rPr>
          <w:rFonts w:ascii="Times New Roman" w:hAnsi="Times New Roman" w:cs="Times New Roman"/>
          <w:spacing w:val="1"/>
        </w:rPr>
        <w:t>l</w:t>
      </w:r>
      <w:r w:rsidRPr="0028122C">
        <w:rPr>
          <w:rFonts w:ascii="Times New Roman" w:hAnsi="Times New Roman" w:cs="Times New Roman"/>
        </w:rPr>
        <w:t>j</w:t>
      </w:r>
      <w:r w:rsidRPr="0028122C">
        <w:rPr>
          <w:rFonts w:ascii="Times New Roman" w:hAnsi="Times New Roman" w:cs="Times New Roman"/>
          <w:spacing w:val="5"/>
        </w:rPr>
        <w:t xml:space="preserve"> </w:t>
      </w:r>
      <w:r w:rsidRPr="0028122C">
        <w:rPr>
          <w:rFonts w:ascii="Times New Roman" w:hAnsi="Times New Roman" w:cs="Times New Roman"/>
          <w:spacing w:val="-1"/>
        </w:rPr>
        <w:t>s</w:t>
      </w:r>
      <w:r w:rsidRPr="0028122C">
        <w:rPr>
          <w:rFonts w:ascii="Times New Roman" w:hAnsi="Times New Roman" w:cs="Times New Roman"/>
          <w:spacing w:val="1"/>
        </w:rPr>
        <w:t>m</w:t>
      </w:r>
      <w:r w:rsidRPr="0028122C">
        <w:rPr>
          <w:rFonts w:ascii="Times New Roman" w:hAnsi="Times New Roman" w:cs="Times New Roman"/>
          <w:spacing w:val="-3"/>
        </w:rPr>
        <w:t>i</w:t>
      </w:r>
      <w:r w:rsidRPr="0028122C">
        <w:rPr>
          <w:rFonts w:ascii="Times New Roman" w:hAnsi="Times New Roman" w:cs="Times New Roman"/>
          <w:spacing w:val="1"/>
        </w:rPr>
        <w:t>j</w:t>
      </w:r>
      <w:r w:rsidRPr="0028122C">
        <w:rPr>
          <w:rFonts w:ascii="Times New Roman" w:hAnsi="Times New Roman" w:cs="Times New Roman"/>
        </w:rPr>
        <w:t>e</w:t>
      </w:r>
      <w:r w:rsidRPr="0028122C">
        <w:rPr>
          <w:rFonts w:ascii="Times New Roman" w:hAnsi="Times New Roman" w:cs="Times New Roman"/>
          <w:spacing w:val="1"/>
        </w:rPr>
        <w:t xml:space="preserve"> iz</w:t>
      </w:r>
      <w:r w:rsidRPr="0028122C">
        <w:rPr>
          <w:rFonts w:ascii="Times New Roman" w:hAnsi="Times New Roman" w:cs="Times New Roman"/>
          <w:spacing w:val="-3"/>
        </w:rPr>
        <w:t>m</w:t>
      </w:r>
      <w:r w:rsidRPr="0028122C">
        <w:rPr>
          <w:rFonts w:ascii="Times New Roman" w:hAnsi="Times New Roman" w:cs="Times New Roman"/>
          <w:spacing w:val="1"/>
        </w:rPr>
        <w:t>ije</w:t>
      </w:r>
      <w:r w:rsidRPr="0028122C">
        <w:rPr>
          <w:rFonts w:ascii="Times New Roman" w:hAnsi="Times New Roman" w:cs="Times New Roman"/>
          <w:spacing w:val="-4"/>
        </w:rPr>
        <w:t>n</w:t>
      </w:r>
      <w:r w:rsidRPr="0028122C">
        <w:rPr>
          <w:rFonts w:ascii="Times New Roman" w:hAnsi="Times New Roman" w:cs="Times New Roman"/>
          <w:spacing w:val="1"/>
        </w:rPr>
        <w:t>it</w:t>
      </w:r>
      <w:r w:rsidRPr="0028122C">
        <w:rPr>
          <w:rFonts w:ascii="Times New Roman" w:hAnsi="Times New Roman" w:cs="Times New Roman"/>
        </w:rPr>
        <w:t>i</w:t>
      </w:r>
      <w:r w:rsidRPr="0028122C">
        <w:rPr>
          <w:rFonts w:ascii="Times New Roman" w:hAnsi="Times New Roman" w:cs="Times New Roman"/>
          <w:spacing w:val="5"/>
        </w:rPr>
        <w:t xml:space="preserve"> </w:t>
      </w:r>
      <w:r w:rsidRPr="0028122C">
        <w:rPr>
          <w:rFonts w:ascii="Times New Roman" w:hAnsi="Times New Roman" w:cs="Times New Roman"/>
        </w:rPr>
        <w:t>ugovor</w:t>
      </w:r>
      <w:r w:rsidRPr="0028122C">
        <w:rPr>
          <w:rFonts w:ascii="Times New Roman" w:hAnsi="Times New Roman" w:cs="Times New Roman"/>
          <w:spacing w:val="4"/>
        </w:rPr>
        <w:t xml:space="preserve"> </w:t>
      </w:r>
      <w:r w:rsidRPr="0028122C">
        <w:rPr>
          <w:rFonts w:ascii="Times New Roman" w:hAnsi="Times New Roman" w:cs="Times New Roman"/>
        </w:rPr>
        <w:t xml:space="preserve">o </w:t>
      </w:r>
      <w:r w:rsidRPr="0028122C">
        <w:rPr>
          <w:rFonts w:ascii="Times New Roman" w:hAnsi="Times New Roman" w:cs="Times New Roman"/>
          <w:spacing w:val="1"/>
        </w:rPr>
        <w:t>ja</w:t>
      </w:r>
      <w:r w:rsidRPr="0028122C">
        <w:rPr>
          <w:rFonts w:ascii="Times New Roman" w:hAnsi="Times New Roman" w:cs="Times New Roman"/>
        </w:rPr>
        <w:t>vn</w:t>
      </w:r>
      <w:r w:rsidRPr="0028122C">
        <w:rPr>
          <w:rFonts w:ascii="Times New Roman" w:hAnsi="Times New Roman" w:cs="Times New Roman"/>
          <w:spacing w:val="-4"/>
        </w:rPr>
        <w:t>o</w:t>
      </w:r>
      <w:r w:rsidRPr="0028122C">
        <w:rPr>
          <w:rFonts w:ascii="Times New Roman" w:hAnsi="Times New Roman" w:cs="Times New Roman"/>
        </w:rPr>
        <w:t>j</w:t>
      </w:r>
      <w:r w:rsidRPr="0028122C">
        <w:rPr>
          <w:rFonts w:ascii="Times New Roman" w:hAnsi="Times New Roman" w:cs="Times New Roman"/>
          <w:spacing w:val="5"/>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rPr>
        <w:t>b</w:t>
      </w:r>
      <w:r w:rsidRPr="0028122C">
        <w:rPr>
          <w:rFonts w:ascii="Times New Roman" w:hAnsi="Times New Roman" w:cs="Times New Roman"/>
          <w:spacing w:val="1"/>
        </w:rPr>
        <w:t>a</w:t>
      </w:r>
      <w:r w:rsidRPr="0028122C">
        <w:rPr>
          <w:rFonts w:ascii="Times New Roman" w:hAnsi="Times New Roman" w:cs="Times New Roman"/>
        </w:rPr>
        <w:t>vi</w:t>
      </w:r>
      <w:r w:rsidRPr="0028122C">
        <w:rPr>
          <w:rFonts w:ascii="Times New Roman" w:hAnsi="Times New Roman" w:cs="Times New Roman"/>
          <w:spacing w:val="1"/>
        </w:rPr>
        <w:t xml:space="preserve"> t</w:t>
      </w:r>
      <w:r w:rsidRPr="0028122C">
        <w:rPr>
          <w:rFonts w:ascii="Times New Roman" w:hAnsi="Times New Roman" w:cs="Times New Roman"/>
          <w:spacing w:val="-3"/>
        </w:rPr>
        <w:t>i</w:t>
      </w:r>
      <w:r w:rsidRPr="0028122C">
        <w:rPr>
          <w:rFonts w:ascii="Times New Roman" w:hAnsi="Times New Roman" w:cs="Times New Roman"/>
          <w:spacing w:val="1"/>
        </w:rPr>
        <w:t>je</w:t>
      </w:r>
      <w:r w:rsidRPr="0028122C">
        <w:rPr>
          <w:rFonts w:ascii="Times New Roman" w:hAnsi="Times New Roman" w:cs="Times New Roman"/>
        </w:rPr>
        <w:t>kom</w:t>
      </w:r>
      <w:r w:rsidRPr="0028122C">
        <w:rPr>
          <w:rFonts w:ascii="Times New Roman" w:hAnsi="Times New Roman" w:cs="Times New Roman"/>
          <w:spacing w:val="5"/>
        </w:rPr>
        <w:t xml:space="preserve"> </w:t>
      </w:r>
      <w:r w:rsidRPr="0028122C">
        <w:rPr>
          <w:rFonts w:ascii="Times New Roman" w:hAnsi="Times New Roman" w:cs="Times New Roman"/>
          <w:spacing w:val="-4"/>
        </w:rPr>
        <w:t>n</w:t>
      </w:r>
      <w:r w:rsidRPr="0028122C">
        <w:rPr>
          <w:rFonts w:ascii="Times New Roman" w:hAnsi="Times New Roman" w:cs="Times New Roman"/>
          <w:spacing w:val="1"/>
        </w:rPr>
        <w:t>je</w:t>
      </w:r>
      <w:r w:rsidRPr="0028122C">
        <w:rPr>
          <w:rFonts w:ascii="Times New Roman" w:hAnsi="Times New Roman" w:cs="Times New Roman"/>
        </w:rPr>
        <w:t>gova</w:t>
      </w:r>
      <w:r w:rsidRPr="0028122C">
        <w:rPr>
          <w:rFonts w:ascii="Times New Roman" w:hAnsi="Times New Roman" w:cs="Times New Roman"/>
          <w:spacing w:val="1"/>
        </w:rPr>
        <w:t xml:space="preserve"> t</w:t>
      </w:r>
      <w:r w:rsidRPr="0028122C">
        <w:rPr>
          <w:rFonts w:ascii="Times New Roman" w:hAnsi="Times New Roman" w:cs="Times New Roman"/>
        </w:rPr>
        <w:t>r</w:t>
      </w:r>
      <w:r w:rsidRPr="0028122C">
        <w:rPr>
          <w:rFonts w:ascii="Times New Roman" w:hAnsi="Times New Roman" w:cs="Times New Roman"/>
          <w:spacing w:val="1"/>
        </w:rPr>
        <w:t>a</w:t>
      </w:r>
      <w:r w:rsidRPr="0028122C">
        <w:rPr>
          <w:rFonts w:ascii="Times New Roman" w:hAnsi="Times New Roman" w:cs="Times New Roman"/>
          <w:spacing w:val="-3"/>
        </w:rPr>
        <w:t>j</w:t>
      </w:r>
      <w:r w:rsidRPr="0028122C">
        <w:rPr>
          <w:rFonts w:ascii="Times New Roman" w:hAnsi="Times New Roman" w:cs="Times New Roman"/>
          <w:spacing w:val="1"/>
        </w:rPr>
        <w:t>a</w:t>
      </w:r>
      <w:r w:rsidRPr="0028122C">
        <w:rPr>
          <w:rFonts w:ascii="Times New Roman" w:hAnsi="Times New Roman" w:cs="Times New Roman"/>
        </w:rPr>
        <w:t>n</w:t>
      </w:r>
      <w:r w:rsidRPr="0028122C">
        <w:rPr>
          <w:rFonts w:ascii="Times New Roman" w:hAnsi="Times New Roman" w:cs="Times New Roman"/>
          <w:spacing w:val="-3"/>
        </w:rPr>
        <w:t>j</w:t>
      </w:r>
      <w:r w:rsidRPr="0028122C">
        <w:rPr>
          <w:rFonts w:ascii="Times New Roman" w:hAnsi="Times New Roman" w:cs="Times New Roman"/>
        </w:rPr>
        <w:t>a</w:t>
      </w:r>
      <w:r w:rsidRPr="0028122C">
        <w:rPr>
          <w:rFonts w:ascii="Times New Roman" w:hAnsi="Times New Roman" w:cs="Times New Roman"/>
          <w:spacing w:val="5"/>
        </w:rPr>
        <w:t xml:space="preserve"> </w:t>
      </w:r>
      <w:r w:rsidRPr="0028122C">
        <w:rPr>
          <w:rFonts w:ascii="Times New Roman" w:hAnsi="Times New Roman" w:cs="Times New Roman"/>
        </w:rPr>
        <w:t>b</w:t>
      </w:r>
      <w:r w:rsidRPr="0028122C">
        <w:rPr>
          <w:rFonts w:ascii="Times New Roman" w:hAnsi="Times New Roman" w:cs="Times New Roman"/>
          <w:spacing w:val="1"/>
        </w:rPr>
        <w:t>e</w:t>
      </w:r>
      <w:r w:rsidRPr="0028122C">
        <w:rPr>
          <w:rFonts w:ascii="Times New Roman" w:hAnsi="Times New Roman" w:cs="Times New Roman"/>
        </w:rPr>
        <w:t>z</w:t>
      </w:r>
      <w:r w:rsidRPr="0028122C">
        <w:rPr>
          <w:rFonts w:ascii="Times New Roman" w:hAnsi="Times New Roman" w:cs="Times New Roman"/>
          <w:spacing w:val="5"/>
        </w:rPr>
        <w:t xml:space="preserve"> </w:t>
      </w:r>
      <w:r w:rsidRPr="0028122C">
        <w:rPr>
          <w:rFonts w:ascii="Times New Roman" w:hAnsi="Times New Roman" w:cs="Times New Roman"/>
        </w:rPr>
        <w:t>pr</w:t>
      </w:r>
      <w:r w:rsidRPr="0028122C">
        <w:rPr>
          <w:rFonts w:ascii="Times New Roman" w:hAnsi="Times New Roman" w:cs="Times New Roman"/>
          <w:spacing w:val="-4"/>
        </w:rPr>
        <w:t>o</w:t>
      </w:r>
      <w:r w:rsidRPr="0028122C">
        <w:rPr>
          <w:rFonts w:ascii="Times New Roman" w:hAnsi="Times New Roman" w:cs="Times New Roman"/>
        </w:rPr>
        <w:t>vođ</w:t>
      </w:r>
      <w:r w:rsidRPr="0028122C">
        <w:rPr>
          <w:rFonts w:ascii="Times New Roman" w:hAnsi="Times New Roman" w:cs="Times New Roman"/>
          <w:spacing w:val="1"/>
        </w:rPr>
        <w:t>e</w:t>
      </w:r>
      <w:r w:rsidRPr="0028122C">
        <w:rPr>
          <w:rFonts w:ascii="Times New Roman" w:hAnsi="Times New Roman" w:cs="Times New Roman"/>
        </w:rPr>
        <w:t>n</w:t>
      </w:r>
      <w:r w:rsidRPr="0028122C">
        <w:rPr>
          <w:rFonts w:ascii="Times New Roman" w:hAnsi="Times New Roman" w:cs="Times New Roman"/>
          <w:spacing w:val="-3"/>
        </w:rPr>
        <w:t>j</w:t>
      </w:r>
      <w:r w:rsidRPr="0028122C">
        <w:rPr>
          <w:rFonts w:ascii="Times New Roman" w:hAnsi="Times New Roman" w:cs="Times New Roman"/>
        </w:rPr>
        <w:t>a novog</w:t>
      </w:r>
      <w:r w:rsidRPr="0028122C">
        <w:rPr>
          <w:rFonts w:ascii="Times New Roman" w:hAnsi="Times New Roman" w:cs="Times New Roman"/>
          <w:spacing w:val="-12"/>
        </w:rPr>
        <w:t xml:space="preserve"> </w:t>
      </w:r>
      <w:r w:rsidRPr="0028122C">
        <w:rPr>
          <w:rFonts w:ascii="Times New Roman" w:hAnsi="Times New Roman" w:cs="Times New Roman"/>
        </w:rPr>
        <w:t>po</w:t>
      </w:r>
      <w:r w:rsidRPr="0028122C">
        <w:rPr>
          <w:rFonts w:ascii="Times New Roman" w:hAnsi="Times New Roman" w:cs="Times New Roman"/>
          <w:spacing w:val="-1"/>
        </w:rPr>
        <w:t>s</w:t>
      </w:r>
      <w:r w:rsidRPr="0028122C">
        <w:rPr>
          <w:rFonts w:ascii="Times New Roman" w:hAnsi="Times New Roman" w:cs="Times New Roman"/>
          <w:spacing w:val="1"/>
        </w:rPr>
        <w:t>t</w:t>
      </w:r>
      <w:r w:rsidRPr="0028122C">
        <w:rPr>
          <w:rFonts w:ascii="Times New Roman" w:hAnsi="Times New Roman" w:cs="Times New Roman"/>
        </w:rPr>
        <w:t>upka</w:t>
      </w:r>
      <w:r w:rsidRPr="0028122C">
        <w:rPr>
          <w:rFonts w:ascii="Times New Roman" w:hAnsi="Times New Roman" w:cs="Times New Roman"/>
          <w:spacing w:val="-15"/>
        </w:rPr>
        <w:t xml:space="preserve"> </w:t>
      </w:r>
      <w:r w:rsidRPr="0028122C">
        <w:rPr>
          <w:rFonts w:ascii="Times New Roman" w:hAnsi="Times New Roman" w:cs="Times New Roman"/>
          <w:spacing w:val="1"/>
        </w:rPr>
        <w:t>ja</w:t>
      </w:r>
      <w:r w:rsidRPr="0028122C">
        <w:rPr>
          <w:rFonts w:ascii="Times New Roman" w:hAnsi="Times New Roman" w:cs="Times New Roman"/>
        </w:rPr>
        <w:t>vne</w:t>
      </w:r>
      <w:r w:rsidRPr="0028122C">
        <w:rPr>
          <w:rFonts w:ascii="Times New Roman" w:hAnsi="Times New Roman" w:cs="Times New Roman"/>
          <w:spacing w:val="-13"/>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rPr>
        <w:t>b</w:t>
      </w:r>
      <w:r w:rsidRPr="0028122C">
        <w:rPr>
          <w:rFonts w:ascii="Times New Roman" w:hAnsi="Times New Roman" w:cs="Times New Roman"/>
          <w:spacing w:val="1"/>
        </w:rPr>
        <w:t>a</w:t>
      </w:r>
      <w:r w:rsidRPr="0028122C">
        <w:rPr>
          <w:rFonts w:ascii="Times New Roman" w:hAnsi="Times New Roman" w:cs="Times New Roman"/>
          <w:spacing w:val="-4"/>
        </w:rPr>
        <w:t>v</w:t>
      </w:r>
      <w:r w:rsidRPr="0028122C">
        <w:rPr>
          <w:rFonts w:ascii="Times New Roman" w:hAnsi="Times New Roman" w:cs="Times New Roman"/>
        </w:rPr>
        <w:t>e</w:t>
      </w:r>
      <w:r w:rsidRPr="0028122C">
        <w:rPr>
          <w:rFonts w:ascii="Times New Roman" w:hAnsi="Times New Roman" w:cs="Times New Roman"/>
          <w:spacing w:val="-11"/>
        </w:rPr>
        <w:t xml:space="preserve"> </w:t>
      </w:r>
      <w:r w:rsidRPr="0028122C">
        <w:rPr>
          <w:rFonts w:ascii="Times New Roman" w:hAnsi="Times New Roman" w:cs="Times New Roman"/>
        </w:rPr>
        <w:t>s</w:t>
      </w:r>
      <w:r w:rsidRPr="0028122C">
        <w:rPr>
          <w:rFonts w:ascii="Times New Roman" w:hAnsi="Times New Roman" w:cs="Times New Roman"/>
          <w:spacing w:val="-18"/>
        </w:rPr>
        <w:t xml:space="preserve"> </w:t>
      </w:r>
      <w:r w:rsidRPr="0028122C">
        <w:rPr>
          <w:rFonts w:ascii="Times New Roman" w:hAnsi="Times New Roman" w:cs="Times New Roman"/>
          <w:spacing w:val="1"/>
        </w:rPr>
        <w:t>ci</w:t>
      </w:r>
      <w:r w:rsidRPr="0028122C">
        <w:rPr>
          <w:rFonts w:ascii="Times New Roman" w:hAnsi="Times New Roman" w:cs="Times New Roman"/>
          <w:spacing w:val="-3"/>
        </w:rPr>
        <w:t>l</w:t>
      </w:r>
      <w:r w:rsidRPr="0028122C">
        <w:rPr>
          <w:rFonts w:ascii="Times New Roman" w:hAnsi="Times New Roman" w:cs="Times New Roman"/>
          <w:spacing w:val="1"/>
        </w:rPr>
        <w:t>je</w:t>
      </w:r>
      <w:r w:rsidRPr="0028122C">
        <w:rPr>
          <w:rFonts w:ascii="Times New Roman" w:hAnsi="Times New Roman" w:cs="Times New Roman"/>
        </w:rPr>
        <w:t>m</w:t>
      </w:r>
      <w:r w:rsidRPr="0028122C">
        <w:rPr>
          <w:rFonts w:ascii="Times New Roman" w:hAnsi="Times New Roman" w:cs="Times New Roman"/>
          <w:spacing w:val="-15"/>
        </w:rPr>
        <w:t xml:space="preserve"> </w:t>
      </w:r>
      <w:r w:rsidRPr="0028122C">
        <w:rPr>
          <w:rFonts w:ascii="Times New Roman" w:hAnsi="Times New Roman" w:cs="Times New Roman"/>
          <w:spacing w:val="-3"/>
        </w:rPr>
        <w:t>z</w:t>
      </w:r>
      <w:r w:rsidRPr="0028122C">
        <w:rPr>
          <w:rFonts w:ascii="Times New Roman" w:hAnsi="Times New Roman" w:cs="Times New Roman"/>
          <w:spacing w:val="1"/>
        </w:rPr>
        <w:t>a</w:t>
      </w:r>
      <w:r w:rsidRPr="0028122C">
        <w:rPr>
          <w:rFonts w:ascii="Times New Roman" w:hAnsi="Times New Roman" w:cs="Times New Roman"/>
          <w:spacing w:val="-3"/>
        </w:rPr>
        <w:t>m</w:t>
      </w:r>
      <w:r w:rsidRPr="0028122C">
        <w:rPr>
          <w:rFonts w:ascii="Times New Roman" w:hAnsi="Times New Roman" w:cs="Times New Roman"/>
          <w:spacing w:val="1"/>
        </w:rPr>
        <w:t>je</w:t>
      </w:r>
      <w:r w:rsidRPr="0028122C">
        <w:rPr>
          <w:rFonts w:ascii="Times New Roman" w:hAnsi="Times New Roman" w:cs="Times New Roman"/>
        </w:rPr>
        <w:t>ne</w:t>
      </w:r>
      <w:r w:rsidRPr="0028122C">
        <w:rPr>
          <w:rFonts w:ascii="Times New Roman" w:hAnsi="Times New Roman" w:cs="Times New Roman"/>
          <w:spacing w:val="-15"/>
        </w:rPr>
        <w:t xml:space="preserve"> </w:t>
      </w:r>
      <w:r w:rsidRPr="0028122C">
        <w:rPr>
          <w:rFonts w:ascii="Times New Roman" w:hAnsi="Times New Roman" w:cs="Times New Roman"/>
        </w:rPr>
        <w:t>prvo</w:t>
      </w:r>
      <w:r w:rsidRPr="0028122C">
        <w:rPr>
          <w:rFonts w:ascii="Times New Roman" w:hAnsi="Times New Roman" w:cs="Times New Roman"/>
          <w:spacing w:val="1"/>
        </w:rPr>
        <w:t>t</w:t>
      </w:r>
      <w:r w:rsidRPr="0028122C">
        <w:rPr>
          <w:rFonts w:ascii="Times New Roman" w:hAnsi="Times New Roman" w:cs="Times New Roman"/>
        </w:rPr>
        <w:t>nog</w:t>
      </w:r>
      <w:r w:rsidRPr="0028122C">
        <w:rPr>
          <w:rFonts w:ascii="Times New Roman" w:hAnsi="Times New Roman" w:cs="Times New Roman"/>
          <w:spacing w:val="-12"/>
        </w:rPr>
        <w:t xml:space="preserve"> </w:t>
      </w:r>
      <w:r w:rsidRPr="0028122C">
        <w:rPr>
          <w:rFonts w:ascii="Times New Roman" w:hAnsi="Times New Roman" w:cs="Times New Roman"/>
        </w:rPr>
        <w:t>ugo</w:t>
      </w:r>
      <w:r w:rsidRPr="0028122C">
        <w:rPr>
          <w:rFonts w:ascii="Times New Roman" w:hAnsi="Times New Roman" w:cs="Times New Roman"/>
          <w:spacing w:val="-4"/>
        </w:rPr>
        <w:t>v</w:t>
      </w:r>
      <w:r w:rsidRPr="0028122C">
        <w:rPr>
          <w:rFonts w:ascii="Times New Roman" w:hAnsi="Times New Roman" w:cs="Times New Roman"/>
          <w:spacing w:val="1"/>
        </w:rPr>
        <w:t>a</w:t>
      </w:r>
      <w:r w:rsidRPr="0028122C">
        <w:rPr>
          <w:rFonts w:ascii="Times New Roman" w:hAnsi="Times New Roman" w:cs="Times New Roman"/>
        </w:rPr>
        <w:t>r</w:t>
      </w:r>
      <w:r w:rsidRPr="0028122C">
        <w:rPr>
          <w:rFonts w:ascii="Times New Roman" w:hAnsi="Times New Roman" w:cs="Times New Roman"/>
          <w:spacing w:val="1"/>
        </w:rPr>
        <w:t>a</w:t>
      </w:r>
      <w:r w:rsidRPr="0028122C">
        <w:rPr>
          <w:rFonts w:ascii="Times New Roman" w:hAnsi="Times New Roman" w:cs="Times New Roman"/>
          <w:spacing w:val="-3"/>
        </w:rPr>
        <w:t>t</w:t>
      </w:r>
      <w:r w:rsidRPr="0028122C">
        <w:rPr>
          <w:rFonts w:ascii="Times New Roman" w:hAnsi="Times New Roman" w:cs="Times New Roman"/>
          <w:spacing w:val="1"/>
        </w:rPr>
        <w:t>el</w:t>
      </w:r>
      <w:r w:rsidRPr="0028122C">
        <w:rPr>
          <w:rFonts w:ascii="Times New Roman" w:hAnsi="Times New Roman" w:cs="Times New Roman"/>
          <w:spacing w:val="-3"/>
        </w:rPr>
        <w:t>j</w:t>
      </w:r>
      <w:r w:rsidRPr="0028122C">
        <w:rPr>
          <w:rFonts w:ascii="Times New Roman" w:hAnsi="Times New Roman" w:cs="Times New Roman"/>
        </w:rPr>
        <w:t>a</w:t>
      </w:r>
      <w:r w:rsidRPr="0028122C">
        <w:rPr>
          <w:rFonts w:ascii="Times New Roman" w:hAnsi="Times New Roman" w:cs="Times New Roman"/>
          <w:spacing w:val="-11"/>
        </w:rPr>
        <w:t xml:space="preserve"> </w:t>
      </w:r>
      <w:r w:rsidRPr="0028122C">
        <w:rPr>
          <w:rFonts w:ascii="Times New Roman" w:hAnsi="Times New Roman" w:cs="Times New Roman"/>
        </w:rPr>
        <w:t>s</w:t>
      </w:r>
      <w:r w:rsidRPr="0028122C">
        <w:rPr>
          <w:rFonts w:ascii="Times New Roman" w:hAnsi="Times New Roman" w:cs="Times New Roman"/>
          <w:spacing w:val="-13"/>
        </w:rPr>
        <w:t xml:space="preserve"> </w:t>
      </w:r>
      <w:r w:rsidRPr="0028122C">
        <w:rPr>
          <w:rFonts w:ascii="Times New Roman" w:hAnsi="Times New Roman" w:cs="Times New Roman"/>
        </w:rPr>
        <w:t>no</w:t>
      </w:r>
      <w:r w:rsidRPr="0028122C">
        <w:rPr>
          <w:rFonts w:ascii="Times New Roman" w:hAnsi="Times New Roman" w:cs="Times New Roman"/>
          <w:spacing w:val="-4"/>
        </w:rPr>
        <w:t>v</w:t>
      </w:r>
      <w:r w:rsidRPr="0028122C">
        <w:rPr>
          <w:rFonts w:ascii="Times New Roman" w:hAnsi="Times New Roman" w:cs="Times New Roman"/>
          <w:spacing w:val="1"/>
        </w:rPr>
        <w:t>i</w:t>
      </w:r>
      <w:r w:rsidRPr="0028122C">
        <w:rPr>
          <w:rFonts w:ascii="Times New Roman" w:hAnsi="Times New Roman" w:cs="Times New Roman"/>
        </w:rPr>
        <w:t>m</w:t>
      </w:r>
      <w:r w:rsidRPr="0028122C">
        <w:rPr>
          <w:rFonts w:ascii="Times New Roman" w:hAnsi="Times New Roman" w:cs="Times New Roman"/>
          <w:spacing w:val="-11"/>
        </w:rPr>
        <w:t xml:space="preserve"> </w:t>
      </w:r>
      <w:r w:rsidRPr="0028122C">
        <w:rPr>
          <w:rFonts w:ascii="Times New Roman" w:hAnsi="Times New Roman" w:cs="Times New Roman"/>
        </w:rPr>
        <w:t>ugo</w:t>
      </w:r>
      <w:r w:rsidRPr="0028122C">
        <w:rPr>
          <w:rFonts w:ascii="Times New Roman" w:hAnsi="Times New Roman" w:cs="Times New Roman"/>
          <w:spacing w:val="-4"/>
        </w:rPr>
        <w:t>v</w:t>
      </w:r>
      <w:r w:rsidRPr="0028122C">
        <w:rPr>
          <w:rFonts w:ascii="Times New Roman" w:hAnsi="Times New Roman" w:cs="Times New Roman"/>
          <w:spacing w:val="1"/>
        </w:rPr>
        <w:t>a</w:t>
      </w:r>
      <w:r w:rsidRPr="0028122C">
        <w:rPr>
          <w:rFonts w:ascii="Times New Roman" w:hAnsi="Times New Roman" w:cs="Times New Roman"/>
          <w:spacing w:val="-4"/>
        </w:rPr>
        <w:t>r</w:t>
      </w:r>
      <w:r w:rsidRPr="0028122C">
        <w:rPr>
          <w:rFonts w:ascii="Times New Roman" w:hAnsi="Times New Roman" w:cs="Times New Roman"/>
          <w:spacing w:val="1"/>
        </w:rPr>
        <w:t>ate</w:t>
      </w:r>
      <w:r w:rsidRPr="0028122C">
        <w:rPr>
          <w:rFonts w:ascii="Times New Roman" w:hAnsi="Times New Roman" w:cs="Times New Roman"/>
          <w:spacing w:val="-3"/>
        </w:rPr>
        <w:t>l</w:t>
      </w:r>
      <w:r w:rsidRPr="0028122C">
        <w:rPr>
          <w:rFonts w:ascii="Times New Roman" w:hAnsi="Times New Roman" w:cs="Times New Roman"/>
          <w:spacing w:val="1"/>
        </w:rPr>
        <w:t>j</w:t>
      </w:r>
      <w:r w:rsidRPr="0028122C">
        <w:rPr>
          <w:rFonts w:ascii="Times New Roman" w:hAnsi="Times New Roman" w:cs="Times New Roman"/>
          <w:spacing w:val="-3"/>
        </w:rPr>
        <w:t>e</w:t>
      </w:r>
      <w:r w:rsidRPr="0028122C">
        <w:rPr>
          <w:rFonts w:ascii="Times New Roman" w:hAnsi="Times New Roman" w:cs="Times New Roman"/>
        </w:rPr>
        <w:t xml:space="preserve">m </w:t>
      </w:r>
      <w:r w:rsidRPr="0028122C">
        <w:rPr>
          <w:rFonts w:ascii="Times New Roman" w:hAnsi="Times New Roman" w:cs="Times New Roman"/>
          <w:spacing w:val="-1"/>
        </w:rPr>
        <w:t>s</w:t>
      </w:r>
      <w:r w:rsidRPr="0028122C">
        <w:rPr>
          <w:rFonts w:ascii="Times New Roman" w:hAnsi="Times New Roman" w:cs="Times New Roman"/>
        </w:rPr>
        <w:t>uk</w:t>
      </w:r>
      <w:r w:rsidRPr="0028122C">
        <w:rPr>
          <w:rFonts w:ascii="Times New Roman" w:hAnsi="Times New Roman" w:cs="Times New Roman"/>
          <w:spacing w:val="1"/>
        </w:rPr>
        <w:t>la</w:t>
      </w:r>
      <w:r w:rsidRPr="0028122C">
        <w:rPr>
          <w:rFonts w:ascii="Times New Roman" w:hAnsi="Times New Roman" w:cs="Times New Roman"/>
        </w:rPr>
        <w:t xml:space="preserve">dno </w:t>
      </w:r>
      <w:r w:rsidRPr="0028122C">
        <w:rPr>
          <w:rFonts w:ascii="Times New Roman" w:hAnsi="Times New Roman" w:cs="Times New Roman"/>
          <w:spacing w:val="1"/>
        </w:rPr>
        <w:t>čla</w:t>
      </w:r>
      <w:r w:rsidRPr="0028122C">
        <w:rPr>
          <w:rFonts w:ascii="Times New Roman" w:hAnsi="Times New Roman" w:cs="Times New Roman"/>
        </w:rPr>
        <w:t>nku 318.</w:t>
      </w:r>
      <w:r w:rsidRPr="0028122C">
        <w:rPr>
          <w:rFonts w:ascii="Times New Roman" w:hAnsi="Times New Roman" w:cs="Times New Roman"/>
          <w:spacing w:val="-4"/>
        </w:rPr>
        <w:t xml:space="preserve"> </w:t>
      </w:r>
      <w:r w:rsidRPr="0028122C">
        <w:rPr>
          <w:rFonts w:ascii="Times New Roman" w:hAnsi="Times New Roman" w:cs="Times New Roman"/>
          <w:spacing w:val="1"/>
        </w:rPr>
        <w:t>Z</w:t>
      </w:r>
      <w:r w:rsidRPr="0028122C">
        <w:rPr>
          <w:rFonts w:ascii="Times New Roman" w:hAnsi="Times New Roman" w:cs="Times New Roman"/>
          <w:spacing w:val="-1"/>
        </w:rPr>
        <w:t>J</w:t>
      </w:r>
      <w:r w:rsidRPr="0028122C">
        <w:rPr>
          <w:rFonts w:ascii="Times New Roman" w:hAnsi="Times New Roman" w:cs="Times New Roman"/>
        </w:rPr>
        <w:t>N</w:t>
      </w:r>
      <w:r w:rsidRPr="0028122C">
        <w:rPr>
          <w:rFonts w:ascii="Times New Roman" w:hAnsi="Times New Roman" w:cs="Times New Roman"/>
          <w:spacing w:val="-1"/>
        </w:rPr>
        <w:t xml:space="preserve"> </w:t>
      </w:r>
      <w:r w:rsidRPr="0028122C">
        <w:rPr>
          <w:rFonts w:ascii="Times New Roman" w:hAnsi="Times New Roman" w:cs="Times New Roman"/>
        </w:rPr>
        <w:t>2016.</w:t>
      </w:r>
    </w:p>
    <w:p w14:paraId="7A65E4DF" w14:textId="77777777" w:rsidR="00F22748" w:rsidRPr="0028122C" w:rsidRDefault="00F22748" w:rsidP="00F22748">
      <w:pPr>
        <w:pStyle w:val="NoSpacing"/>
        <w:jc w:val="both"/>
        <w:rPr>
          <w:rFonts w:ascii="Times New Roman" w:hAnsi="Times New Roman" w:cs="Times New Roman"/>
        </w:rPr>
      </w:pPr>
    </w:p>
    <w:p w14:paraId="320A4882" w14:textId="77777777" w:rsidR="00F22748" w:rsidRPr="0028122C" w:rsidRDefault="00F22748" w:rsidP="00F22748">
      <w:pPr>
        <w:pStyle w:val="NoSpacing"/>
        <w:jc w:val="both"/>
        <w:rPr>
          <w:rFonts w:ascii="Times New Roman" w:hAnsi="Times New Roman" w:cs="Times New Roman"/>
        </w:rPr>
      </w:pPr>
      <w:r w:rsidRPr="0028122C">
        <w:rPr>
          <w:rFonts w:ascii="Times New Roman" w:hAnsi="Times New Roman" w:cs="Times New Roman"/>
          <w:spacing w:val="-1"/>
        </w:rPr>
        <w:t>N</w:t>
      </w:r>
      <w:r w:rsidRPr="0028122C">
        <w:rPr>
          <w:rFonts w:ascii="Times New Roman" w:hAnsi="Times New Roman" w:cs="Times New Roman"/>
          <w:spacing w:val="1"/>
        </w:rPr>
        <w:t>a</w:t>
      </w:r>
      <w:r w:rsidRPr="0028122C">
        <w:rPr>
          <w:rFonts w:ascii="Times New Roman" w:hAnsi="Times New Roman" w:cs="Times New Roman"/>
        </w:rPr>
        <w:t>ru</w:t>
      </w:r>
      <w:r w:rsidRPr="0028122C">
        <w:rPr>
          <w:rFonts w:ascii="Times New Roman" w:hAnsi="Times New Roman" w:cs="Times New Roman"/>
          <w:spacing w:val="1"/>
        </w:rPr>
        <w:t>čit</w:t>
      </w:r>
      <w:r w:rsidRPr="0028122C">
        <w:rPr>
          <w:rFonts w:ascii="Times New Roman" w:hAnsi="Times New Roman" w:cs="Times New Roman"/>
          <w:spacing w:val="-3"/>
        </w:rPr>
        <w:t>e</w:t>
      </w:r>
      <w:r w:rsidRPr="0028122C">
        <w:rPr>
          <w:rFonts w:ascii="Times New Roman" w:hAnsi="Times New Roman" w:cs="Times New Roman"/>
          <w:spacing w:val="1"/>
        </w:rPr>
        <w:t>l</w:t>
      </w:r>
      <w:r w:rsidRPr="0028122C">
        <w:rPr>
          <w:rFonts w:ascii="Times New Roman" w:hAnsi="Times New Roman" w:cs="Times New Roman"/>
        </w:rPr>
        <w:t>j</w:t>
      </w:r>
      <w:r w:rsidRPr="0028122C">
        <w:rPr>
          <w:rFonts w:ascii="Times New Roman" w:hAnsi="Times New Roman" w:cs="Times New Roman"/>
          <w:spacing w:val="9"/>
        </w:rPr>
        <w:t xml:space="preserve"> </w:t>
      </w:r>
      <w:r w:rsidRPr="0028122C">
        <w:rPr>
          <w:rFonts w:ascii="Times New Roman" w:hAnsi="Times New Roman" w:cs="Times New Roman"/>
          <w:spacing w:val="-1"/>
        </w:rPr>
        <w:t>s</w:t>
      </w:r>
      <w:r w:rsidRPr="0028122C">
        <w:rPr>
          <w:rFonts w:ascii="Times New Roman" w:hAnsi="Times New Roman" w:cs="Times New Roman"/>
          <w:spacing w:val="1"/>
        </w:rPr>
        <w:t>m</w:t>
      </w:r>
      <w:r w:rsidRPr="0028122C">
        <w:rPr>
          <w:rFonts w:ascii="Times New Roman" w:hAnsi="Times New Roman" w:cs="Times New Roman"/>
          <w:spacing w:val="-3"/>
        </w:rPr>
        <w:t>i</w:t>
      </w:r>
      <w:r w:rsidRPr="0028122C">
        <w:rPr>
          <w:rFonts w:ascii="Times New Roman" w:hAnsi="Times New Roman" w:cs="Times New Roman"/>
          <w:spacing w:val="1"/>
        </w:rPr>
        <w:t>j</w:t>
      </w:r>
      <w:r w:rsidRPr="0028122C">
        <w:rPr>
          <w:rFonts w:ascii="Times New Roman" w:hAnsi="Times New Roman" w:cs="Times New Roman"/>
        </w:rPr>
        <w:t>e</w:t>
      </w:r>
      <w:r w:rsidRPr="0028122C">
        <w:rPr>
          <w:rFonts w:ascii="Times New Roman" w:hAnsi="Times New Roman" w:cs="Times New Roman"/>
          <w:spacing w:val="5"/>
        </w:rPr>
        <w:t xml:space="preserve"> </w:t>
      </w:r>
      <w:r w:rsidRPr="0028122C">
        <w:rPr>
          <w:rFonts w:ascii="Times New Roman" w:hAnsi="Times New Roman" w:cs="Times New Roman"/>
          <w:spacing w:val="1"/>
        </w:rPr>
        <w:t>iz</w:t>
      </w:r>
      <w:r w:rsidRPr="0028122C">
        <w:rPr>
          <w:rFonts w:ascii="Times New Roman" w:hAnsi="Times New Roman" w:cs="Times New Roman"/>
          <w:spacing w:val="-3"/>
        </w:rPr>
        <w:t>m</w:t>
      </w:r>
      <w:r w:rsidRPr="0028122C">
        <w:rPr>
          <w:rFonts w:ascii="Times New Roman" w:hAnsi="Times New Roman" w:cs="Times New Roman"/>
          <w:spacing w:val="1"/>
        </w:rPr>
        <w:t>ije</w:t>
      </w:r>
      <w:r w:rsidRPr="0028122C">
        <w:rPr>
          <w:rFonts w:ascii="Times New Roman" w:hAnsi="Times New Roman" w:cs="Times New Roman"/>
          <w:spacing w:val="-4"/>
        </w:rPr>
        <w:t>n</w:t>
      </w:r>
      <w:r w:rsidRPr="0028122C">
        <w:rPr>
          <w:rFonts w:ascii="Times New Roman" w:hAnsi="Times New Roman" w:cs="Times New Roman"/>
          <w:spacing w:val="1"/>
        </w:rPr>
        <w:t>it</w:t>
      </w:r>
      <w:r w:rsidRPr="0028122C">
        <w:rPr>
          <w:rFonts w:ascii="Times New Roman" w:hAnsi="Times New Roman" w:cs="Times New Roman"/>
        </w:rPr>
        <w:t>i</w:t>
      </w:r>
      <w:r w:rsidRPr="0028122C">
        <w:rPr>
          <w:rFonts w:ascii="Times New Roman" w:hAnsi="Times New Roman" w:cs="Times New Roman"/>
          <w:spacing w:val="9"/>
        </w:rPr>
        <w:t xml:space="preserve"> </w:t>
      </w:r>
      <w:r w:rsidRPr="0028122C">
        <w:rPr>
          <w:rFonts w:ascii="Times New Roman" w:hAnsi="Times New Roman" w:cs="Times New Roman"/>
        </w:rPr>
        <w:t>ugovor</w:t>
      </w:r>
      <w:r w:rsidRPr="0028122C">
        <w:rPr>
          <w:rFonts w:ascii="Times New Roman" w:hAnsi="Times New Roman" w:cs="Times New Roman"/>
          <w:spacing w:val="8"/>
        </w:rPr>
        <w:t xml:space="preserve"> </w:t>
      </w:r>
      <w:r w:rsidRPr="0028122C">
        <w:rPr>
          <w:rFonts w:ascii="Times New Roman" w:hAnsi="Times New Roman" w:cs="Times New Roman"/>
        </w:rPr>
        <w:t>o</w:t>
      </w:r>
      <w:r w:rsidRPr="0028122C">
        <w:rPr>
          <w:rFonts w:ascii="Times New Roman" w:hAnsi="Times New Roman" w:cs="Times New Roman"/>
          <w:spacing w:val="4"/>
        </w:rPr>
        <w:t xml:space="preserve"> </w:t>
      </w:r>
      <w:r w:rsidRPr="0028122C">
        <w:rPr>
          <w:rFonts w:ascii="Times New Roman" w:hAnsi="Times New Roman" w:cs="Times New Roman"/>
          <w:spacing w:val="1"/>
        </w:rPr>
        <w:t>ja</w:t>
      </w:r>
      <w:r w:rsidRPr="0028122C">
        <w:rPr>
          <w:rFonts w:ascii="Times New Roman" w:hAnsi="Times New Roman" w:cs="Times New Roman"/>
        </w:rPr>
        <w:t>vn</w:t>
      </w:r>
      <w:r w:rsidRPr="0028122C">
        <w:rPr>
          <w:rFonts w:ascii="Times New Roman" w:hAnsi="Times New Roman" w:cs="Times New Roman"/>
          <w:spacing w:val="-4"/>
        </w:rPr>
        <w:t>o</w:t>
      </w:r>
      <w:r w:rsidRPr="0028122C">
        <w:rPr>
          <w:rFonts w:ascii="Times New Roman" w:hAnsi="Times New Roman" w:cs="Times New Roman"/>
        </w:rPr>
        <w:t>j</w:t>
      </w:r>
      <w:r w:rsidRPr="0028122C">
        <w:rPr>
          <w:rFonts w:ascii="Times New Roman" w:hAnsi="Times New Roman" w:cs="Times New Roman"/>
          <w:spacing w:val="9"/>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rPr>
        <w:t>b</w:t>
      </w:r>
      <w:r w:rsidRPr="0028122C">
        <w:rPr>
          <w:rFonts w:ascii="Times New Roman" w:hAnsi="Times New Roman" w:cs="Times New Roman"/>
          <w:spacing w:val="1"/>
        </w:rPr>
        <w:t>a</w:t>
      </w:r>
      <w:r w:rsidRPr="0028122C">
        <w:rPr>
          <w:rFonts w:ascii="Times New Roman" w:hAnsi="Times New Roman" w:cs="Times New Roman"/>
        </w:rPr>
        <w:t>vi</w:t>
      </w:r>
      <w:r w:rsidRPr="0028122C">
        <w:rPr>
          <w:rFonts w:ascii="Times New Roman" w:hAnsi="Times New Roman" w:cs="Times New Roman"/>
          <w:spacing w:val="5"/>
        </w:rPr>
        <w:t xml:space="preserve"> </w:t>
      </w:r>
      <w:r w:rsidRPr="0028122C">
        <w:rPr>
          <w:rFonts w:ascii="Times New Roman" w:hAnsi="Times New Roman" w:cs="Times New Roman"/>
          <w:spacing w:val="1"/>
        </w:rPr>
        <w:t>t</w:t>
      </w:r>
      <w:r w:rsidRPr="0028122C">
        <w:rPr>
          <w:rFonts w:ascii="Times New Roman" w:hAnsi="Times New Roman" w:cs="Times New Roman"/>
          <w:spacing w:val="-3"/>
        </w:rPr>
        <w:t>i</w:t>
      </w:r>
      <w:r w:rsidRPr="0028122C">
        <w:rPr>
          <w:rFonts w:ascii="Times New Roman" w:hAnsi="Times New Roman" w:cs="Times New Roman"/>
          <w:spacing w:val="1"/>
        </w:rPr>
        <w:t>je</w:t>
      </w:r>
      <w:r w:rsidRPr="0028122C">
        <w:rPr>
          <w:rFonts w:ascii="Times New Roman" w:hAnsi="Times New Roman" w:cs="Times New Roman"/>
        </w:rPr>
        <w:t>kom</w:t>
      </w:r>
      <w:r w:rsidRPr="0028122C">
        <w:rPr>
          <w:rFonts w:ascii="Times New Roman" w:hAnsi="Times New Roman" w:cs="Times New Roman"/>
          <w:spacing w:val="9"/>
        </w:rPr>
        <w:t xml:space="preserve"> </w:t>
      </w:r>
      <w:r w:rsidRPr="0028122C">
        <w:rPr>
          <w:rFonts w:ascii="Times New Roman" w:hAnsi="Times New Roman" w:cs="Times New Roman"/>
          <w:spacing w:val="-4"/>
        </w:rPr>
        <w:t>n</w:t>
      </w:r>
      <w:r w:rsidRPr="0028122C">
        <w:rPr>
          <w:rFonts w:ascii="Times New Roman" w:hAnsi="Times New Roman" w:cs="Times New Roman"/>
          <w:spacing w:val="1"/>
        </w:rPr>
        <w:t>je</w:t>
      </w:r>
      <w:r w:rsidRPr="0028122C">
        <w:rPr>
          <w:rFonts w:ascii="Times New Roman" w:hAnsi="Times New Roman" w:cs="Times New Roman"/>
        </w:rPr>
        <w:t>gova</w:t>
      </w:r>
      <w:r w:rsidRPr="0028122C">
        <w:rPr>
          <w:rFonts w:ascii="Times New Roman" w:hAnsi="Times New Roman" w:cs="Times New Roman"/>
          <w:spacing w:val="5"/>
        </w:rPr>
        <w:t xml:space="preserve"> </w:t>
      </w:r>
      <w:r w:rsidRPr="0028122C">
        <w:rPr>
          <w:rFonts w:ascii="Times New Roman" w:hAnsi="Times New Roman" w:cs="Times New Roman"/>
          <w:spacing w:val="1"/>
        </w:rPr>
        <w:t>t</w:t>
      </w:r>
      <w:r w:rsidRPr="0028122C">
        <w:rPr>
          <w:rFonts w:ascii="Times New Roman" w:hAnsi="Times New Roman" w:cs="Times New Roman"/>
        </w:rPr>
        <w:t>r</w:t>
      </w:r>
      <w:r w:rsidRPr="0028122C">
        <w:rPr>
          <w:rFonts w:ascii="Times New Roman" w:hAnsi="Times New Roman" w:cs="Times New Roman"/>
          <w:spacing w:val="1"/>
        </w:rPr>
        <w:t>a</w:t>
      </w:r>
      <w:r w:rsidRPr="0028122C">
        <w:rPr>
          <w:rFonts w:ascii="Times New Roman" w:hAnsi="Times New Roman" w:cs="Times New Roman"/>
          <w:spacing w:val="-3"/>
        </w:rPr>
        <w:t>j</w:t>
      </w:r>
      <w:r w:rsidRPr="0028122C">
        <w:rPr>
          <w:rFonts w:ascii="Times New Roman" w:hAnsi="Times New Roman" w:cs="Times New Roman"/>
          <w:spacing w:val="1"/>
        </w:rPr>
        <w:t>a</w:t>
      </w:r>
      <w:r w:rsidRPr="0028122C">
        <w:rPr>
          <w:rFonts w:ascii="Times New Roman" w:hAnsi="Times New Roman" w:cs="Times New Roman"/>
        </w:rPr>
        <w:t>n</w:t>
      </w:r>
      <w:r w:rsidRPr="0028122C">
        <w:rPr>
          <w:rFonts w:ascii="Times New Roman" w:hAnsi="Times New Roman" w:cs="Times New Roman"/>
          <w:spacing w:val="-3"/>
        </w:rPr>
        <w:t>j</w:t>
      </w:r>
      <w:r w:rsidRPr="0028122C">
        <w:rPr>
          <w:rFonts w:ascii="Times New Roman" w:hAnsi="Times New Roman" w:cs="Times New Roman"/>
        </w:rPr>
        <w:t>a</w:t>
      </w:r>
      <w:r w:rsidRPr="0028122C">
        <w:rPr>
          <w:rFonts w:ascii="Times New Roman" w:hAnsi="Times New Roman" w:cs="Times New Roman"/>
          <w:spacing w:val="9"/>
        </w:rPr>
        <w:t xml:space="preserve"> </w:t>
      </w:r>
      <w:r w:rsidRPr="0028122C">
        <w:rPr>
          <w:rFonts w:ascii="Times New Roman" w:hAnsi="Times New Roman" w:cs="Times New Roman"/>
        </w:rPr>
        <w:t>b</w:t>
      </w:r>
      <w:r w:rsidRPr="0028122C">
        <w:rPr>
          <w:rFonts w:ascii="Times New Roman" w:hAnsi="Times New Roman" w:cs="Times New Roman"/>
          <w:spacing w:val="1"/>
        </w:rPr>
        <w:t>e</w:t>
      </w:r>
      <w:r w:rsidRPr="0028122C">
        <w:rPr>
          <w:rFonts w:ascii="Times New Roman" w:hAnsi="Times New Roman" w:cs="Times New Roman"/>
        </w:rPr>
        <w:t>z</w:t>
      </w:r>
      <w:r w:rsidRPr="0028122C">
        <w:rPr>
          <w:rFonts w:ascii="Times New Roman" w:hAnsi="Times New Roman" w:cs="Times New Roman"/>
          <w:spacing w:val="9"/>
        </w:rPr>
        <w:t xml:space="preserve"> </w:t>
      </w:r>
      <w:r w:rsidRPr="0028122C">
        <w:rPr>
          <w:rFonts w:ascii="Times New Roman" w:hAnsi="Times New Roman" w:cs="Times New Roman"/>
        </w:rPr>
        <w:t>pr</w:t>
      </w:r>
      <w:r w:rsidRPr="0028122C">
        <w:rPr>
          <w:rFonts w:ascii="Times New Roman" w:hAnsi="Times New Roman" w:cs="Times New Roman"/>
          <w:spacing w:val="-4"/>
        </w:rPr>
        <w:t>o</w:t>
      </w:r>
      <w:r w:rsidRPr="0028122C">
        <w:rPr>
          <w:rFonts w:ascii="Times New Roman" w:hAnsi="Times New Roman" w:cs="Times New Roman"/>
        </w:rPr>
        <w:t>vođ</w:t>
      </w:r>
      <w:r w:rsidRPr="0028122C">
        <w:rPr>
          <w:rFonts w:ascii="Times New Roman" w:hAnsi="Times New Roman" w:cs="Times New Roman"/>
          <w:spacing w:val="1"/>
        </w:rPr>
        <w:t>e</w:t>
      </w:r>
      <w:r w:rsidRPr="0028122C">
        <w:rPr>
          <w:rFonts w:ascii="Times New Roman" w:hAnsi="Times New Roman" w:cs="Times New Roman"/>
        </w:rPr>
        <w:t>n</w:t>
      </w:r>
      <w:r w:rsidRPr="0028122C">
        <w:rPr>
          <w:rFonts w:ascii="Times New Roman" w:hAnsi="Times New Roman" w:cs="Times New Roman"/>
          <w:spacing w:val="-3"/>
        </w:rPr>
        <w:t>j</w:t>
      </w:r>
      <w:r w:rsidRPr="0028122C">
        <w:rPr>
          <w:rFonts w:ascii="Times New Roman" w:hAnsi="Times New Roman" w:cs="Times New Roman"/>
        </w:rPr>
        <w:t>a novog</w:t>
      </w:r>
      <w:r w:rsidRPr="0028122C">
        <w:rPr>
          <w:rFonts w:ascii="Times New Roman" w:hAnsi="Times New Roman" w:cs="Times New Roman"/>
          <w:spacing w:val="-12"/>
        </w:rPr>
        <w:t xml:space="preserve"> </w:t>
      </w:r>
      <w:r w:rsidRPr="0028122C">
        <w:rPr>
          <w:rFonts w:ascii="Times New Roman" w:hAnsi="Times New Roman" w:cs="Times New Roman"/>
        </w:rPr>
        <w:t>po</w:t>
      </w:r>
      <w:r w:rsidRPr="0028122C">
        <w:rPr>
          <w:rFonts w:ascii="Times New Roman" w:hAnsi="Times New Roman" w:cs="Times New Roman"/>
          <w:spacing w:val="-1"/>
        </w:rPr>
        <w:t>s</w:t>
      </w:r>
      <w:r w:rsidRPr="0028122C">
        <w:rPr>
          <w:rFonts w:ascii="Times New Roman" w:hAnsi="Times New Roman" w:cs="Times New Roman"/>
          <w:spacing w:val="1"/>
        </w:rPr>
        <w:t>t</w:t>
      </w:r>
      <w:r w:rsidRPr="0028122C">
        <w:rPr>
          <w:rFonts w:ascii="Times New Roman" w:hAnsi="Times New Roman" w:cs="Times New Roman"/>
        </w:rPr>
        <w:t>upka</w:t>
      </w:r>
      <w:r w:rsidRPr="0028122C">
        <w:rPr>
          <w:rFonts w:ascii="Times New Roman" w:hAnsi="Times New Roman" w:cs="Times New Roman"/>
          <w:spacing w:val="-11"/>
        </w:rPr>
        <w:t xml:space="preserve"> </w:t>
      </w:r>
      <w:r w:rsidRPr="0028122C">
        <w:rPr>
          <w:rFonts w:ascii="Times New Roman" w:hAnsi="Times New Roman" w:cs="Times New Roman"/>
          <w:spacing w:val="1"/>
        </w:rPr>
        <w:t>ja</w:t>
      </w:r>
      <w:r w:rsidRPr="0028122C">
        <w:rPr>
          <w:rFonts w:ascii="Times New Roman" w:hAnsi="Times New Roman" w:cs="Times New Roman"/>
        </w:rPr>
        <w:t>vne</w:t>
      </w:r>
      <w:r w:rsidRPr="0028122C">
        <w:rPr>
          <w:rFonts w:ascii="Times New Roman" w:hAnsi="Times New Roman" w:cs="Times New Roman"/>
          <w:spacing w:val="-11"/>
        </w:rPr>
        <w:t xml:space="preserve"> </w:t>
      </w:r>
      <w:r w:rsidRPr="0028122C">
        <w:rPr>
          <w:rFonts w:ascii="Times New Roman" w:hAnsi="Times New Roman" w:cs="Times New Roman"/>
        </w:rPr>
        <w:t>n</w:t>
      </w:r>
      <w:r w:rsidRPr="0028122C">
        <w:rPr>
          <w:rFonts w:ascii="Times New Roman" w:hAnsi="Times New Roman" w:cs="Times New Roman"/>
          <w:spacing w:val="1"/>
        </w:rPr>
        <w:t>a</w:t>
      </w:r>
      <w:r w:rsidRPr="0028122C">
        <w:rPr>
          <w:rFonts w:ascii="Times New Roman" w:hAnsi="Times New Roman" w:cs="Times New Roman"/>
        </w:rPr>
        <w:t>b</w:t>
      </w:r>
      <w:r w:rsidRPr="0028122C">
        <w:rPr>
          <w:rFonts w:ascii="Times New Roman" w:hAnsi="Times New Roman" w:cs="Times New Roman"/>
          <w:spacing w:val="1"/>
        </w:rPr>
        <w:t>a</w:t>
      </w:r>
      <w:r w:rsidRPr="0028122C">
        <w:rPr>
          <w:rFonts w:ascii="Times New Roman" w:hAnsi="Times New Roman" w:cs="Times New Roman"/>
        </w:rPr>
        <w:t>ve</w:t>
      </w:r>
      <w:r w:rsidRPr="0028122C">
        <w:rPr>
          <w:rFonts w:ascii="Times New Roman" w:hAnsi="Times New Roman" w:cs="Times New Roman"/>
          <w:spacing w:val="-11"/>
        </w:rPr>
        <w:t xml:space="preserve"> </w:t>
      </w:r>
      <w:r w:rsidRPr="0028122C">
        <w:rPr>
          <w:rFonts w:ascii="Times New Roman" w:hAnsi="Times New Roman" w:cs="Times New Roman"/>
          <w:spacing w:val="1"/>
        </w:rPr>
        <w:t>a</w:t>
      </w:r>
      <w:r w:rsidRPr="0028122C">
        <w:rPr>
          <w:rFonts w:ascii="Times New Roman" w:hAnsi="Times New Roman" w:cs="Times New Roman"/>
        </w:rPr>
        <w:t>ko</w:t>
      </w:r>
      <w:r w:rsidRPr="0028122C">
        <w:rPr>
          <w:rFonts w:ascii="Times New Roman" w:hAnsi="Times New Roman" w:cs="Times New Roman"/>
          <w:spacing w:val="-12"/>
        </w:rPr>
        <w:t xml:space="preserve"> </w:t>
      </w:r>
      <w:r w:rsidRPr="0028122C">
        <w:rPr>
          <w:rFonts w:ascii="Times New Roman" w:hAnsi="Times New Roman" w:cs="Times New Roman"/>
          <w:spacing w:val="-1"/>
        </w:rPr>
        <w:t>s</w:t>
      </w:r>
      <w:r w:rsidRPr="0028122C">
        <w:rPr>
          <w:rFonts w:ascii="Times New Roman" w:hAnsi="Times New Roman" w:cs="Times New Roman"/>
        </w:rPr>
        <w:t>u</w:t>
      </w:r>
      <w:r w:rsidRPr="0028122C">
        <w:rPr>
          <w:rFonts w:ascii="Times New Roman" w:hAnsi="Times New Roman" w:cs="Times New Roman"/>
          <w:spacing w:val="-12"/>
        </w:rPr>
        <w:t xml:space="preserve"> </w:t>
      </w:r>
      <w:r w:rsidRPr="0028122C">
        <w:rPr>
          <w:rFonts w:ascii="Times New Roman" w:hAnsi="Times New Roman" w:cs="Times New Roman"/>
        </w:rPr>
        <w:t>ku</w:t>
      </w:r>
      <w:r w:rsidRPr="0028122C">
        <w:rPr>
          <w:rFonts w:ascii="Times New Roman" w:hAnsi="Times New Roman" w:cs="Times New Roman"/>
          <w:spacing w:val="1"/>
        </w:rPr>
        <w:t>m</w:t>
      </w:r>
      <w:r w:rsidRPr="0028122C">
        <w:rPr>
          <w:rFonts w:ascii="Times New Roman" w:hAnsi="Times New Roman" w:cs="Times New Roman"/>
          <w:spacing w:val="-4"/>
        </w:rPr>
        <w:t>u</w:t>
      </w:r>
      <w:r w:rsidRPr="0028122C">
        <w:rPr>
          <w:rFonts w:ascii="Times New Roman" w:hAnsi="Times New Roman" w:cs="Times New Roman"/>
          <w:spacing w:val="1"/>
        </w:rPr>
        <w:t>lati</w:t>
      </w:r>
      <w:r w:rsidRPr="0028122C">
        <w:rPr>
          <w:rFonts w:ascii="Times New Roman" w:hAnsi="Times New Roman" w:cs="Times New Roman"/>
        </w:rPr>
        <w:t>vno</w:t>
      </w:r>
      <w:r w:rsidRPr="0028122C">
        <w:rPr>
          <w:rFonts w:ascii="Times New Roman" w:hAnsi="Times New Roman" w:cs="Times New Roman"/>
          <w:spacing w:val="-12"/>
        </w:rPr>
        <w:t xml:space="preserve"> </w:t>
      </w:r>
      <w:r w:rsidRPr="0028122C">
        <w:rPr>
          <w:rFonts w:ascii="Times New Roman" w:hAnsi="Times New Roman" w:cs="Times New Roman"/>
          <w:spacing w:val="1"/>
        </w:rPr>
        <w:t>i</w:t>
      </w:r>
      <w:r w:rsidRPr="0028122C">
        <w:rPr>
          <w:rFonts w:ascii="Times New Roman" w:hAnsi="Times New Roman" w:cs="Times New Roman"/>
          <w:spacing w:val="-1"/>
        </w:rPr>
        <w:t>s</w:t>
      </w:r>
      <w:r w:rsidRPr="0028122C">
        <w:rPr>
          <w:rFonts w:ascii="Times New Roman" w:hAnsi="Times New Roman" w:cs="Times New Roman"/>
        </w:rPr>
        <w:t>pun</w:t>
      </w:r>
      <w:r w:rsidRPr="0028122C">
        <w:rPr>
          <w:rFonts w:ascii="Times New Roman" w:hAnsi="Times New Roman" w:cs="Times New Roman"/>
          <w:spacing w:val="-3"/>
        </w:rPr>
        <w:t>j</w:t>
      </w:r>
      <w:r w:rsidRPr="0028122C">
        <w:rPr>
          <w:rFonts w:ascii="Times New Roman" w:hAnsi="Times New Roman" w:cs="Times New Roman"/>
          <w:spacing w:val="1"/>
        </w:rPr>
        <w:t>e</w:t>
      </w:r>
      <w:r w:rsidRPr="0028122C">
        <w:rPr>
          <w:rFonts w:ascii="Times New Roman" w:hAnsi="Times New Roman" w:cs="Times New Roman"/>
        </w:rPr>
        <w:t>ni</w:t>
      </w:r>
      <w:r w:rsidRPr="0028122C">
        <w:rPr>
          <w:rFonts w:ascii="Times New Roman" w:hAnsi="Times New Roman" w:cs="Times New Roman"/>
          <w:spacing w:val="-11"/>
        </w:rPr>
        <w:t xml:space="preserve"> </w:t>
      </w:r>
      <w:r w:rsidRPr="0028122C">
        <w:rPr>
          <w:rFonts w:ascii="Times New Roman" w:hAnsi="Times New Roman" w:cs="Times New Roman"/>
        </w:rPr>
        <w:t>uv</w:t>
      </w:r>
      <w:r w:rsidRPr="0028122C">
        <w:rPr>
          <w:rFonts w:ascii="Times New Roman" w:hAnsi="Times New Roman" w:cs="Times New Roman"/>
          <w:spacing w:val="1"/>
        </w:rPr>
        <w:t>j</w:t>
      </w:r>
      <w:r w:rsidRPr="0028122C">
        <w:rPr>
          <w:rFonts w:ascii="Times New Roman" w:hAnsi="Times New Roman" w:cs="Times New Roman"/>
          <w:spacing w:val="-3"/>
        </w:rPr>
        <w:t>e</w:t>
      </w:r>
      <w:r w:rsidRPr="0028122C">
        <w:rPr>
          <w:rFonts w:ascii="Times New Roman" w:hAnsi="Times New Roman" w:cs="Times New Roman"/>
          <w:spacing w:val="1"/>
        </w:rPr>
        <w:t>t</w:t>
      </w:r>
      <w:r w:rsidRPr="0028122C">
        <w:rPr>
          <w:rFonts w:ascii="Times New Roman" w:hAnsi="Times New Roman" w:cs="Times New Roman"/>
        </w:rPr>
        <w:t>i</w:t>
      </w:r>
      <w:r w:rsidRPr="0028122C">
        <w:rPr>
          <w:rFonts w:ascii="Times New Roman" w:hAnsi="Times New Roman" w:cs="Times New Roman"/>
          <w:spacing w:val="-11"/>
        </w:rPr>
        <w:t xml:space="preserve"> </w:t>
      </w:r>
      <w:r w:rsidRPr="0028122C">
        <w:rPr>
          <w:rFonts w:ascii="Times New Roman" w:hAnsi="Times New Roman" w:cs="Times New Roman"/>
          <w:spacing w:val="7"/>
        </w:rPr>
        <w:t>s</w:t>
      </w:r>
      <w:r w:rsidRPr="0028122C">
        <w:rPr>
          <w:rFonts w:ascii="Times New Roman" w:hAnsi="Times New Roman" w:cs="Times New Roman"/>
        </w:rPr>
        <w:t>uk</w:t>
      </w:r>
      <w:r w:rsidRPr="0028122C">
        <w:rPr>
          <w:rFonts w:ascii="Times New Roman" w:hAnsi="Times New Roman" w:cs="Times New Roman"/>
          <w:spacing w:val="1"/>
        </w:rPr>
        <w:t>la</w:t>
      </w:r>
      <w:r w:rsidRPr="0028122C">
        <w:rPr>
          <w:rFonts w:ascii="Times New Roman" w:hAnsi="Times New Roman" w:cs="Times New Roman"/>
        </w:rPr>
        <w:t>dno</w:t>
      </w:r>
      <w:r w:rsidRPr="0028122C">
        <w:rPr>
          <w:rFonts w:ascii="Times New Roman" w:hAnsi="Times New Roman" w:cs="Times New Roman"/>
          <w:spacing w:val="-12"/>
        </w:rPr>
        <w:t xml:space="preserve"> </w:t>
      </w:r>
      <w:r w:rsidRPr="0028122C">
        <w:rPr>
          <w:rFonts w:ascii="Times New Roman" w:hAnsi="Times New Roman" w:cs="Times New Roman"/>
          <w:spacing w:val="1"/>
        </w:rPr>
        <w:t>č</w:t>
      </w:r>
      <w:r w:rsidRPr="0028122C">
        <w:rPr>
          <w:rFonts w:ascii="Times New Roman" w:hAnsi="Times New Roman" w:cs="Times New Roman"/>
          <w:spacing w:val="-3"/>
        </w:rPr>
        <w:t>l</w:t>
      </w:r>
      <w:r w:rsidRPr="0028122C">
        <w:rPr>
          <w:rFonts w:ascii="Times New Roman" w:hAnsi="Times New Roman" w:cs="Times New Roman"/>
          <w:spacing w:val="1"/>
        </w:rPr>
        <w:t>a</w:t>
      </w:r>
      <w:r w:rsidRPr="0028122C">
        <w:rPr>
          <w:rFonts w:ascii="Times New Roman" w:hAnsi="Times New Roman" w:cs="Times New Roman"/>
        </w:rPr>
        <w:t>nku</w:t>
      </w:r>
      <w:r w:rsidRPr="0028122C">
        <w:rPr>
          <w:rFonts w:ascii="Times New Roman" w:hAnsi="Times New Roman" w:cs="Times New Roman"/>
          <w:spacing w:val="-12"/>
        </w:rPr>
        <w:t xml:space="preserve"> </w:t>
      </w:r>
      <w:r w:rsidRPr="0028122C">
        <w:rPr>
          <w:rFonts w:ascii="Times New Roman" w:hAnsi="Times New Roman" w:cs="Times New Roman"/>
        </w:rPr>
        <w:t>320.</w:t>
      </w:r>
      <w:r w:rsidRPr="0028122C">
        <w:rPr>
          <w:rFonts w:ascii="Times New Roman" w:hAnsi="Times New Roman" w:cs="Times New Roman"/>
          <w:spacing w:val="-12"/>
        </w:rPr>
        <w:t xml:space="preserve"> </w:t>
      </w:r>
      <w:r w:rsidRPr="0028122C">
        <w:rPr>
          <w:rFonts w:ascii="Times New Roman" w:hAnsi="Times New Roman" w:cs="Times New Roman"/>
          <w:spacing w:val="1"/>
        </w:rPr>
        <w:t>Z</w:t>
      </w:r>
      <w:r w:rsidRPr="0028122C">
        <w:rPr>
          <w:rFonts w:ascii="Times New Roman" w:hAnsi="Times New Roman" w:cs="Times New Roman"/>
          <w:spacing w:val="-1"/>
        </w:rPr>
        <w:t>J</w:t>
      </w:r>
      <w:r w:rsidRPr="0028122C">
        <w:rPr>
          <w:rFonts w:ascii="Times New Roman" w:hAnsi="Times New Roman" w:cs="Times New Roman"/>
        </w:rPr>
        <w:t xml:space="preserve">N 2016. </w:t>
      </w:r>
      <w:r w:rsidRPr="0028122C">
        <w:rPr>
          <w:rFonts w:ascii="Times New Roman" w:hAnsi="Times New Roman" w:cs="Times New Roman"/>
          <w:spacing w:val="-1"/>
        </w:rPr>
        <w:t>N</w:t>
      </w:r>
      <w:r w:rsidRPr="0028122C">
        <w:rPr>
          <w:rFonts w:ascii="Times New Roman" w:hAnsi="Times New Roman" w:cs="Times New Roman"/>
          <w:spacing w:val="1"/>
        </w:rPr>
        <w:t>a</w:t>
      </w:r>
      <w:r w:rsidRPr="0028122C">
        <w:rPr>
          <w:rFonts w:ascii="Times New Roman" w:hAnsi="Times New Roman" w:cs="Times New Roman"/>
        </w:rPr>
        <w:t>ru</w:t>
      </w:r>
      <w:r w:rsidRPr="0028122C">
        <w:rPr>
          <w:rFonts w:ascii="Times New Roman" w:hAnsi="Times New Roman" w:cs="Times New Roman"/>
          <w:spacing w:val="1"/>
        </w:rPr>
        <w:t>čit</w:t>
      </w:r>
      <w:r w:rsidRPr="0028122C">
        <w:rPr>
          <w:rFonts w:ascii="Times New Roman" w:hAnsi="Times New Roman" w:cs="Times New Roman"/>
          <w:spacing w:val="-3"/>
        </w:rPr>
        <w:t>e</w:t>
      </w:r>
      <w:r w:rsidRPr="0028122C">
        <w:rPr>
          <w:rFonts w:ascii="Times New Roman" w:hAnsi="Times New Roman" w:cs="Times New Roman"/>
          <w:spacing w:val="1"/>
        </w:rPr>
        <w:t>l</w:t>
      </w:r>
      <w:r w:rsidRPr="0028122C">
        <w:rPr>
          <w:rFonts w:ascii="Times New Roman" w:hAnsi="Times New Roman" w:cs="Times New Roman"/>
        </w:rPr>
        <w:t>j</w:t>
      </w:r>
      <w:r w:rsidRPr="0028122C">
        <w:rPr>
          <w:rFonts w:ascii="Times New Roman" w:hAnsi="Times New Roman" w:cs="Times New Roman"/>
          <w:spacing w:val="-7"/>
        </w:rPr>
        <w:t xml:space="preserve"> </w:t>
      </w:r>
      <w:r w:rsidRPr="0028122C">
        <w:rPr>
          <w:rFonts w:ascii="Times New Roman" w:hAnsi="Times New Roman" w:cs="Times New Roman"/>
          <w:spacing w:val="1"/>
        </w:rPr>
        <w:t>z</w:t>
      </w:r>
      <w:r w:rsidRPr="0028122C">
        <w:rPr>
          <w:rFonts w:ascii="Times New Roman" w:hAnsi="Times New Roman" w:cs="Times New Roman"/>
        </w:rPr>
        <w:t>a</w:t>
      </w:r>
      <w:r w:rsidRPr="0028122C">
        <w:rPr>
          <w:rFonts w:ascii="Times New Roman" w:hAnsi="Times New Roman" w:cs="Times New Roman"/>
          <w:spacing w:val="-3"/>
        </w:rPr>
        <w:t xml:space="preserve"> </w:t>
      </w:r>
      <w:r w:rsidRPr="0028122C">
        <w:rPr>
          <w:rFonts w:ascii="Times New Roman" w:hAnsi="Times New Roman" w:cs="Times New Roman"/>
        </w:rPr>
        <w:t>p</w:t>
      </w:r>
      <w:r w:rsidRPr="0028122C">
        <w:rPr>
          <w:rFonts w:ascii="Times New Roman" w:hAnsi="Times New Roman" w:cs="Times New Roman"/>
          <w:spacing w:val="-4"/>
        </w:rPr>
        <w:t>r</w:t>
      </w:r>
      <w:r w:rsidRPr="0028122C">
        <w:rPr>
          <w:rFonts w:ascii="Times New Roman" w:hAnsi="Times New Roman" w:cs="Times New Roman"/>
          <w:spacing w:val="1"/>
        </w:rPr>
        <w:t>im</w:t>
      </w:r>
      <w:r w:rsidRPr="0028122C">
        <w:rPr>
          <w:rFonts w:ascii="Times New Roman" w:hAnsi="Times New Roman" w:cs="Times New Roman"/>
          <w:spacing w:val="-3"/>
        </w:rPr>
        <w:t>j</w:t>
      </w:r>
      <w:r w:rsidRPr="0028122C">
        <w:rPr>
          <w:rFonts w:ascii="Times New Roman" w:hAnsi="Times New Roman" w:cs="Times New Roman"/>
          <w:spacing w:val="1"/>
        </w:rPr>
        <w:t>e</w:t>
      </w:r>
      <w:r w:rsidRPr="0028122C">
        <w:rPr>
          <w:rFonts w:ascii="Times New Roman" w:hAnsi="Times New Roman" w:cs="Times New Roman"/>
        </w:rPr>
        <w:t>nu</w:t>
      </w:r>
      <w:r w:rsidRPr="0028122C">
        <w:rPr>
          <w:rFonts w:ascii="Times New Roman" w:hAnsi="Times New Roman" w:cs="Times New Roman"/>
          <w:spacing w:val="-4"/>
        </w:rPr>
        <w:t xml:space="preserve"> </w:t>
      </w:r>
      <w:r w:rsidRPr="0028122C">
        <w:rPr>
          <w:rFonts w:ascii="Times New Roman" w:hAnsi="Times New Roman" w:cs="Times New Roman"/>
          <w:spacing w:val="-1"/>
        </w:rPr>
        <w:t>s</w:t>
      </w:r>
      <w:r w:rsidRPr="0028122C">
        <w:rPr>
          <w:rFonts w:ascii="Times New Roman" w:hAnsi="Times New Roman" w:cs="Times New Roman"/>
          <w:spacing w:val="1"/>
        </w:rPr>
        <w:t>ta</w:t>
      </w:r>
      <w:r w:rsidRPr="0028122C">
        <w:rPr>
          <w:rFonts w:ascii="Times New Roman" w:hAnsi="Times New Roman" w:cs="Times New Roman"/>
        </w:rPr>
        <w:t>v</w:t>
      </w:r>
      <w:r w:rsidRPr="0028122C">
        <w:rPr>
          <w:rFonts w:ascii="Times New Roman" w:hAnsi="Times New Roman" w:cs="Times New Roman"/>
          <w:spacing w:val="-4"/>
        </w:rPr>
        <w:t>k</w:t>
      </w:r>
      <w:r w:rsidRPr="0028122C">
        <w:rPr>
          <w:rFonts w:ascii="Times New Roman" w:hAnsi="Times New Roman" w:cs="Times New Roman"/>
        </w:rPr>
        <w:t>a</w:t>
      </w:r>
      <w:r w:rsidRPr="0028122C">
        <w:rPr>
          <w:rFonts w:ascii="Times New Roman" w:hAnsi="Times New Roman" w:cs="Times New Roman"/>
          <w:spacing w:val="-3"/>
        </w:rPr>
        <w:t xml:space="preserve"> </w:t>
      </w:r>
      <w:r w:rsidRPr="0028122C">
        <w:rPr>
          <w:rFonts w:ascii="Times New Roman" w:hAnsi="Times New Roman" w:cs="Times New Roman"/>
        </w:rPr>
        <w:t>1.</w:t>
      </w:r>
      <w:r w:rsidRPr="0028122C">
        <w:rPr>
          <w:rFonts w:ascii="Times New Roman" w:hAnsi="Times New Roman" w:cs="Times New Roman"/>
          <w:spacing w:val="-8"/>
        </w:rPr>
        <w:t xml:space="preserve"> </w:t>
      </w:r>
      <w:r w:rsidRPr="0028122C">
        <w:rPr>
          <w:rFonts w:ascii="Times New Roman" w:hAnsi="Times New Roman" w:cs="Times New Roman"/>
          <w:spacing w:val="1"/>
        </w:rPr>
        <w:t>čl</w:t>
      </w:r>
      <w:r w:rsidRPr="0028122C">
        <w:rPr>
          <w:rFonts w:ascii="Times New Roman" w:hAnsi="Times New Roman" w:cs="Times New Roman"/>
          <w:spacing w:val="-3"/>
        </w:rPr>
        <w:t>a</w:t>
      </w:r>
      <w:r w:rsidRPr="0028122C">
        <w:rPr>
          <w:rFonts w:ascii="Times New Roman" w:hAnsi="Times New Roman" w:cs="Times New Roman"/>
        </w:rPr>
        <w:t>nka</w:t>
      </w:r>
      <w:r w:rsidRPr="0028122C">
        <w:rPr>
          <w:rFonts w:ascii="Times New Roman" w:hAnsi="Times New Roman" w:cs="Times New Roman"/>
          <w:spacing w:val="-3"/>
        </w:rPr>
        <w:t xml:space="preserve"> </w:t>
      </w:r>
      <w:r w:rsidRPr="0028122C">
        <w:rPr>
          <w:rFonts w:ascii="Times New Roman" w:hAnsi="Times New Roman" w:cs="Times New Roman"/>
        </w:rPr>
        <w:t>320.</w:t>
      </w:r>
      <w:r w:rsidRPr="0028122C">
        <w:rPr>
          <w:rFonts w:ascii="Times New Roman" w:hAnsi="Times New Roman" w:cs="Times New Roman"/>
          <w:spacing w:val="-4"/>
        </w:rPr>
        <w:t xml:space="preserve"> </w:t>
      </w:r>
      <w:r w:rsidRPr="0028122C">
        <w:rPr>
          <w:rFonts w:ascii="Times New Roman" w:hAnsi="Times New Roman" w:cs="Times New Roman"/>
          <w:spacing w:val="1"/>
        </w:rPr>
        <w:t>Z</w:t>
      </w:r>
      <w:r w:rsidRPr="0028122C">
        <w:rPr>
          <w:rFonts w:ascii="Times New Roman" w:hAnsi="Times New Roman" w:cs="Times New Roman"/>
          <w:spacing w:val="-1"/>
        </w:rPr>
        <w:t>J</w:t>
      </w:r>
      <w:r w:rsidRPr="0028122C">
        <w:rPr>
          <w:rFonts w:ascii="Times New Roman" w:hAnsi="Times New Roman" w:cs="Times New Roman"/>
        </w:rPr>
        <w:t>N</w:t>
      </w:r>
      <w:r w:rsidRPr="0028122C">
        <w:rPr>
          <w:rFonts w:ascii="Times New Roman" w:hAnsi="Times New Roman" w:cs="Times New Roman"/>
          <w:spacing w:val="-5"/>
        </w:rPr>
        <w:t xml:space="preserve"> </w:t>
      </w:r>
      <w:r w:rsidRPr="0028122C">
        <w:rPr>
          <w:rFonts w:ascii="Times New Roman" w:hAnsi="Times New Roman" w:cs="Times New Roman"/>
        </w:rPr>
        <w:t>2016.</w:t>
      </w:r>
      <w:r w:rsidRPr="0028122C">
        <w:rPr>
          <w:rFonts w:ascii="Times New Roman" w:hAnsi="Times New Roman" w:cs="Times New Roman"/>
          <w:spacing w:val="-4"/>
        </w:rPr>
        <w:t xml:space="preserve"> </w:t>
      </w:r>
      <w:r w:rsidRPr="0028122C">
        <w:rPr>
          <w:rFonts w:ascii="Times New Roman" w:hAnsi="Times New Roman" w:cs="Times New Roman"/>
        </w:rPr>
        <w:t>ne</w:t>
      </w:r>
      <w:r w:rsidRPr="0028122C">
        <w:rPr>
          <w:rFonts w:ascii="Times New Roman" w:hAnsi="Times New Roman" w:cs="Times New Roman"/>
          <w:spacing w:val="-7"/>
        </w:rPr>
        <w:t xml:space="preserve"> </w:t>
      </w:r>
      <w:r w:rsidRPr="0028122C">
        <w:rPr>
          <w:rFonts w:ascii="Times New Roman" w:hAnsi="Times New Roman" w:cs="Times New Roman"/>
        </w:rPr>
        <w:t>prov</w:t>
      </w:r>
      <w:r w:rsidRPr="0028122C">
        <w:rPr>
          <w:rFonts w:ascii="Times New Roman" w:hAnsi="Times New Roman" w:cs="Times New Roman"/>
          <w:spacing w:val="1"/>
        </w:rPr>
        <w:t>je</w:t>
      </w:r>
      <w:r w:rsidRPr="0028122C">
        <w:rPr>
          <w:rFonts w:ascii="Times New Roman" w:hAnsi="Times New Roman" w:cs="Times New Roman"/>
          <w:spacing w:val="-4"/>
        </w:rPr>
        <w:t>r</w:t>
      </w:r>
      <w:r w:rsidRPr="0028122C">
        <w:rPr>
          <w:rFonts w:ascii="Times New Roman" w:hAnsi="Times New Roman" w:cs="Times New Roman"/>
          <w:spacing w:val="1"/>
        </w:rPr>
        <w:t>a</w:t>
      </w:r>
      <w:r w:rsidRPr="0028122C">
        <w:rPr>
          <w:rFonts w:ascii="Times New Roman" w:hAnsi="Times New Roman" w:cs="Times New Roman"/>
        </w:rPr>
        <w:t>va</w:t>
      </w:r>
      <w:r w:rsidRPr="0028122C">
        <w:rPr>
          <w:rFonts w:ascii="Times New Roman" w:hAnsi="Times New Roman" w:cs="Times New Roman"/>
          <w:spacing w:val="-7"/>
        </w:rPr>
        <w:t xml:space="preserve"> </w:t>
      </w:r>
      <w:r w:rsidRPr="0028122C">
        <w:rPr>
          <w:rFonts w:ascii="Times New Roman" w:hAnsi="Times New Roman" w:cs="Times New Roman"/>
          <w:spacing w:val="1"/>
        </w:rPr>
        <w:t>je</w:t>
      </w:r>
      <w:r w:rsidRPr="0028122C">
        <w:rPr>
          <w:rFonts w:ascii="Times New Roman" w:hAnsi="Times New Roman" w:cs="Times New Roman"/>
          <w:spacing w:val="-1"/>
        </w:rPr>
        <w:t>s</w:t>
      </w:r>
      <w:r w:rsidRPr="0028122C">
        <w:rPr>
          <w:rFonts w:ascii="Times New Roman" w:hAnsi="Times New Roman" w:cs="Times New Roman"/>
        </w:rPr>
        <w:t>u</w:t>
      </w:r>
      <w:r w:rsidRPr="0028122C">
        <w:rPr>
          <w:rFonts w:ascii="Times New Roman" w:hAnsi="Times New Roman" w:cs="Times New Roman"/>
          <w:spacing w:val="-4"/>
        </w:rPr>
        <w:t xml:space="preserve"> </w:t>
      </w:r>
      <w:r w:rsidRPr="0028122C">
        <w:rPr>
          <w:rFonts w:ascii="Times New Roman" w:hAnsi="Times New Roman" w:cs="Times New Roman"/>
          <w:spacing w:val="-3"/>
        </w:rPr>
        <w:t>l</w:t>
      </w:r>
      <w:r w:rsidRPr="0028122C">
        <w:rPr>
          <w:rFonts w:ascii="Times New Roman" w:hAnsi="Times New Roman" w:cs="Times New Roman"/>
        </w:rPr>
        <w:t>i</w:t>
      </w:r>
      <w:r w:rsidRPr="0028122C">
        <w:rPr>
          <w:rFonts w:ascii="Times New Roman" w:hAnsi="Times New Roman" w:cs="Times New Roman"/>
          <w:spacing w:val="-3"/>
        </w:rPr>
        <w:t xml:space="preserve"> </w:t>
      </w:r>
      <w:r w:rsidRPr="0028122C">
        <w:rPr>
          <w:rFonts w:ascii="Times New Roman" w:hAnsi="Times New Roman" w:cs="Times New Roman"/>
          <w:spacing w:val="1"/>
        </w:rPr>
        <w:t>i</w:t>
      </w:r>
      <w:r w:rsidRPr="0028122C">
        <w:rPr>
          <w:rFonts w:ascii="Times New Roman" w:hAnsi="Times New Roman" w:cs="Times New Roman"/>
          <w:spacing w:val="-5"/>
        </w:rPr>
        <w:t>s</w:t>
      </w:r>
      <w:r w:rsidRPr="0028122C">
        <w:rPr>
          <w:rFonts w:ascii="Times New Roman" w:hAnsi="Times New Roman" w:cs="Times New Roman"/>
        </w:rPr>
        <w:t>pun</w:t>
      </w:r>
      <w:r w:rsidRPr="0028122C">
        <w:rPr>
          <w:rFonts w:ascii="Times New Roman" w:hAnsi="Times New Roman" w:cs="Times New Roman"/>
          <w:spacing w:val="1"/>
        </w:rPr>
        <w:t>je</w:t>
      </w:r>
      <w:r w:rsidRPr="0028122C">
        <w:rPr>
          <w:rFonts w:ascii="Times New Roman" w:hAnsi="Times New Roman" w:cs="Times New Roman"/>
          <w:spacing w:val="-4"/>
        </w:rPr>
        <w:t>n</w:t>
      </w:r>
      <w:r w:rsidRPr="0028122C">
        <w:rPr>
          <w:rFonts w:ascii="Times New Roman" w:hAnsi="Times New Roman" w:cs="Times New Roman"/>
        </w:rPr>
        <w:t>i uv</w:t>
      </w:r>
      <w:r w:rsidRPr="0028122C">
        <w:rPr>
          <w:rFonts w:ascii="Times New Roman" w:hAnsi="Times New Roman" w:cs="Times New Roman"/>
          <w:spacing w:val="1"/>
        </w:rPr>
        <w:t>jet</w:t>
      </w:r>
      <w:r w:rsidRPr="0028122C">
        <w:rPr>
          <w:rFonts w:ascii="Times New Roman" w:hAnsi="Times New Roman" w:cs="Times New Roman"/>
        </w:rPr>
        <w:t>i</w:t>
      </w:r>
      <w:r w:rsidRPr="0028122C">
        <w:rPr>
          <w:rFonts w:ascii="Times New Roman" w:hAnsi="Times New Roman" w:cs="Times New Roman"/>
          <w:spacing w:val="-3"/>
        </w:rPr>
        <w:t xml:space="preserve"> </w:t>
      </w:r>
      <w:r w:rsidRPr="0028122C">
        <w:rPr>
          <w:rFonts w:ascii="Times New Roman" w:hAnsi="Times New Roman" w:cs="Times New Roman"/>
          <w:spacing w:val="1"/>
        </w:rPr>
        <w:t>i</w:t>
      </w:r>
      <w:r w:rsidRPr="0028122C">
        <w:rPr>
          <w:rFonts w:ascii="Times New Roman" w:hAnsi="Times New Roman" w:cs="Times New Roman"/>
        </w:rPr>
        <w:t>z</w:t>
      </w:r>
      <w:r w:rsidRPr="0028122C">
        <w:rPr>
          <w:rFonts w:ascii="Times New Roman" w:hAnsi="Times New Roman" w:cs="Times New Roman"/>
          <w:spacing w:val="1"/>
        </w:rPr>
        <w:t xml:space="preserve"> </w:t>
      </w:r>
      <w:r w:rsidRPr="0028122C">
        <w:rPr>
          <w:rFonts w:ascii="Times New Roman" w:hAnsi="Times New Roman" w:cs="Times New Roman"/>
          <w:spacing w:val="-3"/>
        </w:rPr>
        <w:t>č</w:t>
      </w:r>
      <w:r w:rsidRPr="0028122C">
        <w:rPr>
          <w:rFonts w:ascii="Times New Roman" w:hAnsi="Times New Roman" w:cs="Times New Roman"/>
          <w:spacing w:val="1"/>
        </w:rPr>
        <w:t>la</w:t>
      </w:r>
      <w:r w:rsidRPr="0028122C">
        <w:rPr>
          <w:rFonts w:ascii="Times New Roman" w:hAnsi="Times New Roman" w:cs="Times New Roman"/>
        </w:rPr>
        <w:t>nka</w:t>
      </w:r>
      <w:r w:rsidRPr="0028122C">
        <w:rPr>
          <w:rFonts w:ascii="Times New Roman" w:hAnsi="Times New Roman" w:cs="Times New Roman"/>
          <w:spacing w:val="1"/>
        </w:rPr>
        <w:t xml:space="preserve"> </w:t>
      </w:r>
      <w:r w:rsidRPr="0028122C">
        <w:rPr>
          <w:rFonts w:ascii="Times New Roman" w:hAnsi="Times New Roman" w:cs="Times New Roman"/>
        </w:rPr>
        <w:t>321.</w:t>
      </w:r>
      <w:r w:rsidRPr="0028122C">
        <w:rPr>
          <w:rFonts w:ascii="Times New Roman" w:hAnsi="Times New Roman" w:cs="Times New Roman"/>
          <w:spacing w:val="-4"/>
        </w:rPr>
        <w:t xml:space="preserve"> </w:t>
      </w:r>
      <w:r w:rsidRPr="0028122C">
        <w:rPr>
          <w:rFonts w:ascii="Times New Roman" w:hAnsi="Times New Roman" w:cs="Times New Roman"/>
          <w:spacing w:val="1"/>
        </w:rPr>
        <w:t>Z</w:t>
      </w:r>
      <w:r w:rsidRPr="0028122C">
        <w:rPr>
          <w:rFonts w:ascii="Times New Roman" w:hAnsi="Times New Roman" w:cs="Times New Roman"/>
          <w:spacing w:val="-1"/>
        </w:rPr>
        <w:t>J</w:t>
      </w:r>
      <w:r w:rsidRPr="0028122C">
        <w:rPr>
          <w:rFonts w:ascii="Times New Roman" w:hAnsi="Times New Roman" w:cs="Times New Roman"/>
        </w:rPr>
        <w:t>N</w:t>
      </w:r>
      <w:r w:rsidRPr="0028122C">
        <w:rPr>
          <w:rFonts w:ascii="Times New Roman" w:hAnsi="Times New Roman" w:cs="Times New Roman"/>
          <w:spacing w:val="-1"/>
        </w:rPr>
        <w:t xml:space="preserve"> </w:t>
      </w:r>
      <w:r w:rsidRPr="0028122C">
        <w:rPr>
          <w:rFonts w:ascii="Times New Roman" w:hAnsi="Times New Roman" w:cs="Times New Roman"/>
        </w:rPr>
        <w:t>2016.</w:t>
      </w:r>
    </w:p>
    <w:p w14:paraId="62ECCA0D" w14:textId="0C730B73" w:rsidR="003F3025" w:rsidRDefault="003F3025" w:rsidP="00172163">
      <w:pPr>
        <w:spacing w:after="245" w:line="248" w:lineRule="auto"/>
        <w:ind w:left="-5" w:right="15" w:hanging="10"/>
        <w:jc w:val="both"/>
        <w:rPr>
          <w:rFonts w:ascii="Times New Roman" w:eastAsia="Times New Roman" w:hAnsi="Times New Roman" w:cs="Times New Roman"/>
          <w:color w:val="000000"/>
        </w:rPr>
      </w:pPr>
    </w:p>
    <w:p w14:paraId="247D8302" w14:textId="366EEB22" w:rsidR="00F22748" w:rsidRPr="00F22748" w:rsidRDefault="00F22748" w:rsidP="003F308F">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0"/>
        <w:rPr>
          <w:rFonts w:ascii="Times New Roman" w:eastAsiaTheme="majorEastAsia" w:hAnsi="Times New Roman" w:cs="Times New Roman"/>
          <w:b/>
          <w:bCs/>
          <w:noProof/>
          <w:sz w:val="28"/>
          <w:szCs w:val="28"/>
        </w:rPr>
      </w:pPr>
      <w:r w:rsidRPr="00F22748">
        <w:rPr>
          <w:rFonts w:ascii="Times New Roman" w:eastAsiaTheme="majorEastAsia" w:hAnsi="Times New Roman" w:cs="Times New Roman"/>
          <w:b/>
          <w:bCs/>
          <w:noProof/>
          <w:sz w:val="28"/>
          <w:szCs w:val="28"/>
        </w:rPr>
        <w:t>VARIJANTE PONUDE</w:t>
      </w:r>
    </w:p>
    <w:p w14:paraId="348AF333" w14:textId="77777777" w:rsidR="00F22748" w:rsidRDefault="00F22748" w:rsidP="00172163">
      <w:pPr>
        <w:spacing w:after="245" w:line="248" w:lineRule="auto"/>
        <w:ind w:left="-5" w:right="15" w:hanging="10"/>
        <w:jc w:val="both"/>
        <w:rPr>
          <w:rFonts w:ascii="Times New Roman" w:eastAsia="Times New Roman" w:hAnsi="Times New Roman" w:cs="Times New Roman"/>
          <w:color w:val="000000"/>
        </w:rPr>
      </w:pPr>
    </w:p>
    <w:p w14:paraId="22D63DC5" w14:textId="5FA6E31C" w:rsidR="00F22748" w:rsidRDefault="00F22748" w:rsidP="00F22748">
      <w:pPr>
        <w:ind w:left="360"/>
        <w:contextualSpacing/>
        <w:rPr>
          <w:rFonts w:ascii="Times New Roman" w:eastAsia="Times New Roman" w:hAnsi="Times New Roman" w:cs="Times New Roman"/>
          <w:color w:val="000000"/>
        </w:rPr>
      </w:pPr>
      <w:r w:rsidRPr="00F22748">
        <w:rPr>
          <w:rFonts w:ascii="Times New Roman" w:eastAsia="Times New Roman" w:hAnsi="Times New Roman" w:cs="Times New Roman"/>
          <w:color w:val="000000"/>
        </w:rPr>
        <w:t>Varijante ponude nisu dopuštene</w:t>
      </w:r>
    </w:p>
    <w:p w14:paraId="20638F9A" w14:textId="77777777" w:rsidR="00F22748" w:rsidRPr="00F22748" w:rsidRDefault="00F22748" w:rsidP="00F22748">
      <w:pPr>
        <w:ind w:left="360"/>
        <w:contextualSpacing/>
        <w:rPr>
          <w:rFonts w:ascii="Times New Roman" w:eastAsia="Times New Roman" w:hAnsi="Times New Roman" w:cs="Times New Roman"/>
          <w:color w:val="000000"/>
        </w:rPr>
      </w:pPr>
    </w:p>
    <w:p w14:paraId="1DF6242C" w14:textId="3FD85B11" w:rsidR="00F22748" w:rsidRPr="00F22748" w:rsidRDefault="00F22748" w:rsidP="003F308F">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0"/>
        <w:rPr>
          <w:rFonts w:ascii="Times New Roman" w:eastAsiaTheme="majorEastAsia" w:hAnsi="Times New Roman" w:cs="Times New Roman"/>
          <w:b/>
          <w:bCs/>
          <w:noProof/>
          <w:sz w:val="28"/>
          <w:szCs w:val="28"/>
        </w:rPr>
      </w:pPr>
      <w:bookmarkStart w:id="28" w:name="_Hlk60588184"/>
      <w:bookmarkStart w:id="29" w:name="_Hlk60588200"/>
      <w:r w:rsidRPr="00F22748">
        <w:rPr>
          <w:rFonts w:ascii="Times New Roman" w:eastAsiaTheme="majorEastAsia" w:hAnsi="Times New Roman" w:cs="Times New Roman"/>
          <w:b/>
          <w:bCs/>
          <w:noProof/>
          <w:sz w:val="28"/>
          <w:szCs w:val="28"/>
        </w:rPr>
        <w:t>ISPRAVAK I/ILI IZMJENA DOKUMENTACIJE O NA</w:t>
      </w:r>
      <w:bookmarkEnd w:id="28"/>
      <w:r w:rsidRPr="00F22748">
        <w:rPr>
          <w:rFonts w:ascii="Times New Roman" w:eastAsiaTheme="majorEastAsia" w:hAnsi="Times New Roman" w:cs="Times New Roman"/>
          <w:b/>
          <w:bCs/>
          <w:noProof/>
          <w:sz w:val="28"/>
          <w:szCs w:val="28"/>
        </w:rPr>
        <w:t>BAVI</w:t>
      </w:r>
    </w:p>
    <w:bookmarkEnd w:id="29"/>
    <w:p w14:paraId="797872FD" w14:textId="77777777" w:rsidR="003F3025" w:rsidRPr="00172163" w:rsidRDefault="003F3025" w:rsidP="00172163">
      <w:pPr>
        <w:spacing w:after="245" w:line="248" w:lineRule="auto"/>
        <w:ind w:left="-5" w:right="15" w:hanging="10"/>
        <w:jc w:val="both"/>
        <w:rPr>
          <w:rFonts w:ascii="Times New Roman" w:eastAsia="Times New Roman" w:hAnsi="Times New Roman" w:cs="Times New Roman"/>
          <w:color w:val="000000"/>
        </w:rPr>
      </w:pPr>
    </w:p>
    <w:p w14:paraId="7ED5CBE0" w14:textId="77777777" w:rsidR="00F22748" w:rsidRPr="00F22748" w:rsidRDefault="00F22748" w:rsidP="00F22748">
      <w:pPr>
        <w:spacing w:after="206" w:line="248" w:lineRule="auto"/>
        <w:ind w:left="-5" w:right="15"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Javni naručitelj može izmijeniti ili dopuniti dokumentaciju o nabavi do isteka roka za dostavu ponuda. Gospodarski subjekt može zahtijevati dodatne informacije, objašnjenja ili izmjene u vezi s dokumentacijom o nabavi tijekom roka za dostavu ponuda. </w:t>
      </w:r>
    </w:p>
    <w:p w14:paraId="6AFB55BF" w14:textId="77777777" w:rsidR="00F22748" w:rsidRPr="00F22748" w:rsidRDefault="00F22748" w:rsidP="00F22748">
      <w:pPr>
        <w:spacing w:after="185" w:line="248" w:lineRule="auto"/>
        <w:ind w:left="-5" w:right="15"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Pod uvjetom da je zahtjev dostavljen pravodobno, javni naručitelj će odgovor, dodatne informacije i objašnjenja bez odgode a najkasnije tijekom četvrtog dana prije roka određenog za dostavu ponuda staviti na raspolaganje na isti način i na istim internetskim stranicama kao i osnovnu dokumentaciju, bez navođenja podataka o podnositelju zahtjeva. </w:t>
      </w:r>
    </w:p>
    <w:p w14:paraId="47156684" w14:textId="77777777" w:rsidR="00F22748" w:rsidRPr="00F22748" w:rsidRDefault="00F22748" w:rsidP="00F22748">
      <w:pPr>
        <w:spacing w:after="231" w:line="248" w:lineRule="auto"/>
        <w:ind w:left="-5" w:right="15"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Zahtjev je pravodoban ako je dostavljen najkasnije tijekom šestog dana prije roka određenog za dostavu ponuda. </w:t>
      </w:r>
    </w:p>
    <w:p w14:paraId="1B0A9F9C" w14:textId="77777777" w:rsidR="00F22748" w:rsidRPr="00F22748" w:rsidRDefault="00F22748" w:rsidP="00535387">
      <w:pPr>
        <w:spacing w:after="205" w:line="248" w:lineRule="auto"/>
        <w:ind w:right="15"/>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Naručitelj će produžiti rok za dostavu ponuda u sljedećim slučajevima: </w:t>
      </w:r>
    </w:p>
    <w:p w14:paraId="0199EC5B" w14:textId="77777777" w:rsidR="00F22748" w:rsidRPr="00F22748" w:rsidRDefault="00F22748" w:rsidP="00F22748">
      <w:pPr>
        <w:numPr>
          <w:ilvl w:val="0"/>
          <w:numId w:val="26"/>
        </w:numPr>
        <w:spacing w:after="232" w:line="248" w:lineRule="auto"/>
        <w:ind w:right="15"/>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lastRenderedPageBreak/>
        <w:t xml:space="preserve">ako dodatne informacije, objašnjenja ili izmjene u vezi s dokumentacijom o nabavi, iako pravodobno zatražene od strane gospodarskog subjekta, nisu stavljene na raspolaganje najkasnije tijekom četvrtog dana prije roka određenog za dostavu </w:t>
      </w:r>
    </w:p>
    <w:p w14:paraId="090D19E2" w14:textId="23626D13" w:rsidR="00F22748" w:rsidRPr="00F22748" w:rsidRDefault="00F22748" w:rsidP="00F22748">
      <w:pPr>
        <w:numPr>
          <w:ilvl w:val="0"/>
          <w:numId w:val="26"/>
        </w:numPr>
        <w:spacing w:after="230" w:line="248" w:lineRule="auto"/>
        <w:ind w:right="15"/>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ako je dokumentacija o nabavi značajno </w:t>
      </w:r>
      <w:r w:rsidR="0028122C" w:rsidRPr="00F22748">
        <w:rPr>
          <w:rFonts w:ascii="Times New Roman" w:eastAsia="Times New Roman" w:hAnsi="Times New Roman" w:cs="Times New Roman"/>
          <w:color w:val="000000"/>
        </w:rPr>
        <w:t>izmijenjena</w:t>
      </w:r>
      <w:r w:rsidRPr="00F22748">
        <w:rPr>
          <w:rFonts w:ascii="Times New Roman" w:eastAsia="Times New Roman" w:hAnsi="Times New Roman" w:cs="Times New Roman"/>
          <w:color w:val="000000"/>
        </w:rPr>
        <w:t xml:space="preserve"> </w:t>
      </w:r>
    </w:p>
    <w:p w14:paraId="56A696C4" w14:textId="77777777" w:rsidR="00F22748" w:rsidRPr="00F22748" w:rsidRDefault="00F22748" w:rsidP="00F22748">
      <w:pPr>
        <w:numPr>
          <w:ilvl w:val="0"/>
          <w:numId w:val="26"/>
        </w:numPr>
        <w:spacing w:after="173" w:line="259" w:lineRule="auto"/>
        <w:ind w:right="15"/>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ako EOJN RH nije bio dostupan u slučaju iz članka 239. Zakona o javnoj nabavi </w:t>
      </w:r>
    </w:p>
    <w:p w14:paraId="4FF2D43A" w14:textId="77777777" w:rsidR="00F22748" w:rsidRPr="00F22748" w:rsidRDefault="00F22748" w:rsidP="00F22748">
      <w:pPr>
        <w:spacing w:after="154" w:line="313" w:lineRule="auto"/>
        <w:ind w:left="-5" w:right="15"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Javni naručitelj za točke 1. i 2. produljuje rok za dostavu razmjerno važnosti dodatne informacije, objašnjenja ili izmjene a najmanje za deset dana od dana slanja ispravka poziva na nadmetanje. U slučaju nastupanja okolnosti iz točke 3. javni naručitelj produljuje rok za dostavu za najmanje četiri dana od dana slanja ispravka poziva na nadmetanje. </w:t>
      </w:r>
    </w:p>
    <w:p w14:paraId="31C49056" w14:textId="77777777" w:rsidR="00F22748" w:rsidRPr="00F22748" w:rsidRDefault="00F22748" w:rsidP="00F22748">
      <w:pPr>
        <w:spacing w:after="6" w:line="248" w:lineRule="auto"/>
        <w:ind w:left="-5" w:right="15"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Javni naručitelj nije obvezan produljiti rok za dostavu ako dodatne informacije, objašnjenja ili izmjene nisu bile pravodobno zatražene ili ako je njihova važnost zanemariva za pripremu i dostavu prilagođenih ponuda. </w:t>
      </w:r>
    </w:p>
    <w:p w14:paraId="5CE1EFDC" w14:textId="77777777" w:rsidR="00F22748" w:rsidRPr="00F22748" w:rsidRDefault="00F22748" w:rsidP="00F22748">
      <w:pPr>
        <w:ind w:left="360"/>
        <w:contextualSpacing/>
      </w:pPr>
    </w:p>
    <w:p w14:paraId="743C55EE" w14:textId="546167F1" w:rsidR="00F22748" w:rsidRPr="00F22748" w:rsidRDefault="00F22748" w:rsidP="003F308F">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76923C" w:themeFill="accent3" w:themeFillShade="BF"/>
        <w:spacing w:after="0" w:line="240" w:lineRule="auto"/>
        <w:jc w:val="both"/>
        <w:outlineLvl w:val="0"/>
        <w:rPr>
          <w:rFonts w:ascii="Times New Roman" w:eastAsiaTheme="majorEastAsia" w:hAnsi="Times New Roman" w:cs="Times New Roman"/>
          <w:b/>
          <w:bCs/>
          <w:noProof/>
          <w:sz w:val="28"/>
          <w:szCs w:val="28"/>
        </w:rPr>
      </w:pPr>
      <w:r w:rsidRPr="00F22748">
        <w:rPr>
          <w:rFonts w:ascii="Times New Roman" w:eastAsiaTheme="majorEastAsia" w:hAnsi="Times New Roman" w:cs="Times New Roman"/>
          <w:b/>
          <w:bCs/>
          <w:noProof/>
          <w:sz w:val="28"/>
          <w:szCs w:val="28"/>
        </w:rPr>
        <w:t>NAZIV I ADRESA ŽALBENOG TIJELA, ROK ZA IZJAVLJIVANJE ŽALBE</w:t>
      </w:r>
    </w:p>
    <w:p w14:paraId="29428B54" w14:textId="77777777" w:rsidR="00F22748" w:rsidRPr="00F22748" w:rsidRDefault="00F22748" w:rsidP="00535387">
      <w:pPr>
        <w:contextualSpacing/>
      </w:pPr>
    </w:p>
    <w:p w14:paraId="78E7E77C" w14:textId="77777777" w:rsidR="00F22748" w:rsidRPr="00F22748" w:rsidRDefault="00F22748" w:rsidP="00F22748">
      <w:pPr>
        <w:spacing w:after="32" w:line="285" w:lineRule="auto"/>
        <w:ind w:left="-5" w:right="9"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Žalba se izjavljuje Državnoj komisiji za kontrolu postupaka javne nabave, Koturaška cesta 43/IV, 10000 Zagreb. Žalba se izjavljuje u pisanom obliku. Žalba se dostavlja neposredno, putem ovlaštenog davatelja poštanskih usluga ili elektroničkim sredstvima komunikacije putem međusobno povezanih informacijskih sustava Državne komisije i EOJN RH. </w:t>
      </w:r>
    </w:p>
    <w:p w14:paraId="73A8754F" w14:textId="77777777" w:rsidR="00F22748" w:rsidRPr="00F22748" w:rsidRDefault="00F22748" w:rsidP="00F22748">
      <w:pPr>
        <w:spacing w:after="67" w:line="248" w:lineRule="auto"/>
        <w:ind w:left="-5" w:right="15" w:hanging="10"/>
        <w:jc w:val="both"/>
        <w:rPr>
          <w:rFonts w:ascii="Times New Roman" w:eastAsia="Times New Roman" w:hAnsi="Times New Roman" w:cs="Times New Roman"/>
          <w:color w:val="000000"/>
          <w:lang w:val="en-US"/>
        </w:rPr>
      </w:pPr>
    </w:p>
    <w:p w14:paraId="20A93BE1" w14:textId="77777777" w:rsidR="00F22748" w:rsidRPr="00F22748" w:rsidRDefault="00F22748" w:rsidP="00F22748">
      <w:pPr>
        <w:spacing w:after="67" w:line="248" w:lineRule="auto"/>
        <w:ind w:left="-5" w:right="15"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Žalitelj je obvezan primjerak žalbe dostaviti  naručitelju u roku za žalbu. </w:t>
      </w:r>
    </w:p>
    <w:p w14:paraId="176AFB09" w14:textId="77777777" w:rsidR="00F22748" w:rsidRPr="00F22748" w:rsidRDefault="00F22748" w:rsidP="00F22748">
      <w:pPr>
        <w:spacing w:after="65" w:line="248" w:lineRule="auto"/>
        <w:ind w:left="-5" w:right="15"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Žalba se izjavljuje u roku od 10 (deset) dana, i to od dana: </w:t>
      </w:r>
    </w:p>
    <w:p w14:paraId="7E2D4901" w14:textId="77777777" w:rsidR="00F22748" w:rsidRPr="00F22748" w:rsidRDefault="00F22748" w:rsidP="00F22748">
      <w:pPr>
        <w:numPr>
          <w:ilvl w:val="0"/>
          <w:numId w:val="27"/>
        </w:numPr>
        <w:spacing w:after="66" w:line="248" w:lineRule="auto"/>
        <w:ind w:right="15"/>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objave poziva na nadmetanje, u odnosu na sadržaj poziva ili  dokumentacije o nabavi </w:t>
      </w:r>
    </w:p>
    <w:p w14:paraId="2A56A92B" w14:textId="77777777" w:rsidR="00F22748" w:rsidRPr="00F22748" w:rsidRDefault="00F22748" w:rsidP="00F22748">
      <w:pPr>
        <w:numPr>
          <w:ilvl w:val="0"/>
          <w:numId w:val="27"/>
        </w:numPr>
        <w:spacing w:after="67" w:line="248" w:lineRule="auto"/>
        <w:ind w:right="15"/>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objave obavijesti o ispravku, u odnosu na sadržaj ispravka  </w:t>
      </w:r>
    </w:p>
    <w:p w14:paraId="59A4AF8F" w14:textId="77777777" w:rsidR="00F22748" w:rsidRPr="00F22748" w:rsidRDefault="00F22748" w:rsidP="00F22748">
      <w:pPr>
        <w:spacing w:after="70" w:line="248" w:lineRule="auto"/>
        <w:ind w:left="-5" w:right="15"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-objave izmjene o dokumentaciji o nabavi, u odnosu na sadržaj izmjene dokumentacije  </w:t>
      </w:r>
    </w:p>
    <w:p w14:paraId="1DEFF218" w14:textId="77777777" w:rsidR="00F22748" w:rsidRPr="00F22748" w:rsidRDefault="00F22748" w:rsidP="00F22748">
      <w:pPr>
        <w:numPr>
          <w:ilvl w:val="0"/>
          <w:numId w:val="27"/>
        </w:numPr>
        <w:spacing w:after="28" w:line="285" w:lineRule="auto"/>
        <w:ind w:right="15"/>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otvaranja ponuda u odnosu na propuštanje naručitelja da valjano odgovori na pravodobno dostavljen zahtjev dodatne informacije, objašnjenja ili izmjene dokumentacije o nabavi te na postupak otvaranja ponuda </w:t>
      </w:r>
    </w:p>
    <w:p w14:paraId="192740D6" w14:textId="77777777" w:rsidR="00F22748" w:rsidRPr="00F22748" w:rsidRDefault="00F22748" w:rsidP="00F22748">
      <w:pPr>
        <w:numPr>
          <w:ilvl w:val="0"/>
          <w:numId w:val="27"/>
        </w:numPr>
        <w:spacing w:after="6" w:line="314" w:lineRule="auto"/>
        <w:ind w:right="15"/>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primitka odluke o odabiru ili poništenju, u odnosu na postupak pregleda, ocjene i odabira ponuda ili razloge poništenja. </w:t>
      </w:r>
    </w:p>
    <w:p w14:paraId="11EF1B7A" w14:textId="77777777" w:rsidR="00F22748" w:rsidRPr="00F22748" w:rsidRDefault="00F22748" w:rsidP="00F22748">
      <w:pPr>
        <w:spacing w:after="6" w:line="313" w:lineRule="auto"/>
        <w:ind w:left="-5" w:right="15"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Žalitelj koji je propustio izjaviti žalbu u određenoj fazi otvorenog postupka javne nabave sukladno gore navedenim odredbama nema pravo na žalbu u kasnijoj fazi postupka za prethodnu fazu. </w:t>
      </w:r>
    </w:p>
    <w:p w14:paraId="1CFDC09C" w14:textId="77777777" w:rsidR="00F22748" w:rsidRPr="00F22748" w:rsidRDefault="00F22748" w:rsidP="00F22748">
      <w:pPr>
        <w:spacing w:after="219" w:line="248" w:lineRule="auto"/>
        <w:ind w:left="-5" w:right="15"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000000"/>
        </w:rPr>
        <w:t xml:space="preserve">Ako je izjavljena žalba na dokumentaciju o nabavi, ili na njezinu izmjenu, naručitelj je obvezan odmah po primitku žalbe na isti način i na istim internetskim stranicama na kojima je objavljena osnovna dokumentacija o nabavi objaviti informaciju da je na dokumentaciju izjavljena žalba i da se zaustavlja postupak javne nabave. </w:t>
      </w:r>
    </w:p>
    <w:p w14:paraId="4DD2D75E" w14:textId="77777777" w:rsidR="00F22748" w:rsidRPr="00F22748" w:rsidRDefault="00F22748" w:rsidP="00F22748">
      <w:pPr>
        <w:spacing w:after="0" w:line="259" w:lineRule="auto"/>
        <w:jc w:val="both"/>
        <w:rPr>
          <w:rFonts w:ascii="Times New Roman" w:eastAsia="Times New Roman" w:hAnsi="Times New Roman" w:cs="Times New Roman"/>
          <w:color w:val="000000"/>
        </w:rPr>
      </w:pPr>
      <w:r w:rsidRPr="00F22748">
        <w:rPr>
          <w:rFonts w:ascii="Times New Roman" w:eastAsia="Times New Roman" w:hAnsi="Times New Roman" w:cs="Times New Roman"/>
          <w:b/>
          <w:color w:val="222A35"/>
        </w:rPr>
        <w:t xml:space="preserve"> </w:t>
      </w:r>
    </w:p>
    <w:p w14:paraId="2C9D21EB" w14:textId="77777777" w:rsidR="00F22748" w:rsidRPr="00F22748" w:rsidRDefault="00F22748" w:rsidP="00F22748">
      <w:pPr>
        <w:spacing w:after="2" w:line="259" w:lineRule="auto"/>
        <w:jc w:val="both"/>
        <w:rPr>
          <w:rFonts w:ascii="Times New Roman" w:eastAsia="Times New Roman" w:hAnsi="Times New Roman" w:cs="Times New Roman"/>
          <w:color w:val="000000"/>
        </w:rPr>
      </w:pPr>
      <w:r w:rsidRPr="00F22748">
        <w:rPr>
          <w:rFonts w:ascii="Times New Roman" w:eastAsia="Times New Roman" w:hAnsi="Times New Roman" w:cs="Times New Roman"/>
          <w:b/>
          <w:color w:val="222A35"/>
        </w:rPr>
        <w:t xml:space="preserve"> </w:t>
      </w:r>
    </w:p>
    <w:p w14:paraId="10555A38" w14:textId="5521916C" w:rsidR="00F22748" w:rsidRDefault="00F22748" w:rsidP="00535387">
      <w:pPr>
        <w:spacing w:after="0" w:line="259" w:lineRule="auto"/>
        <w:ind w:left="10" w:right="-15" w:hanging="10"/>
        <w:jc w:val="both"/>
        <w:rPr>
          <w:rFonts w:ascii="Times New Roman" w:eastAsia="Times New Roman" w:hAnsi="Times New Roman" w:cs="Times New Roman"/>
          <w:color w:val="000000"/>
        </w:rPr>
      </w:pPr>
      <w:r w:rsidRPr="00F22748">
        <w:rPr>
          <w:rFonts w:ascii="Times New Roman" w:eastAsia="Times New Roman" w:hAnsi="Times New Roman" w:cs="Times New Roman"/>
          <w:color w:val="222A35"/>
        </w:rPr>
        <w:t xml:space="preserve">                                                                                                    Stručno povjerenstvo za javnu n</w:t>
      </w:r>
      <w:r w:rsidR="0028122C">
        <w:rPr>
          <w:rFonts w:ascii="Times New Roman" w:eastAsia="Times New Roman" w:hAnsi="Times New Roman" w:cs="Times New Roman"/>
          <w:color w:val="222A35"/>
        </w:rPr>
        <w:t>abavu</w:t>
      </w:r>
    </w:p>
    <w:p w14:paraId="1213D3AD" w14:textId="77777777" w:rsidR="00F22748" w:rsidRPr="00F22748" w:rsidRDefault="00F22748" w:rsidP="00F22748">
      <w:pPr>
        <w:spacing w:after="213" w:line="259" w:lineRule="auto"/>
        <w:jc w:val="both"/>
        <w:rPr>
          <w:rFonts w:ascii="Times New Roman" w:eastAsia="Times New Roman" w:hAnsi="Times New Roman" w:cs="Times New Roman"/>
          <w:color w:val="000000"/>
        </w:rPr>
      </w:pPr>
    </w:p>
    <w:p w14:paraId="358CBDC6" w14:textId="041763FE" w:rsidR="00F22748" w:rsidRDefault="00F22748" w:rsidP="0023135E">
      <w:pPr>
        <w:pStyle w:val="Default"/>
        <w:widowControl w:val="0"/>
        <w:jc w:val="both"/>
        <w:rPr>
          <w:rFonts w:ascii="Tahoma" w:hAnsi="Tahoma" w:cs="Tahoma"/>
          <w:noProof/>
          <w:sz w:val="22"/>
          <w:szCs w:val="22"/>
          <w:lang w:val="hr-HR"/>
        </w:rPr>
      </w:pPr>
    </w:p>
    <w:p w14:paraId="11571437" w14:textId="77777777" w:rsidR="0028122C" w:rsidRDefault="0028122C" w:rsidP="00631384">
      <w:pPr>
        <w:pStyle w:val="Default"/>
        <w:widowControl w:val="0"/>
        <w:jc w:val="both"/>
        <w:rPr>
          <w:rFonts w:ascii="Times New Roman" w:hAnsi="Times New Roman" w:cs="Times New Roman"/>
          <w:noProof/>
          <w:lang w:val="hr-HR"/>
        </w:rPr>
      </w:pPr>
    </w:p>
    <w:p w14:paraId="07DB5333" w14:textId="03D4AF55" w:rsidR="00631384" w:rsidRPr="00A03ACB" w:rsidRDefault="00535387" w:rsidP="00631384">
      <w:pPr>
        <w:pStyle w:val="Default"/>
        <w:widowControl w:val="0"/>
        <w:jc w:val="both"/>
        <w:rPr>
          <w:rFonts w:ascii="Times New Roman" w:hAnsi="Times New Roman" w:cs="Times New Roman"/>
          <w:noProof/>
          <w:lang w:val="hr-HR"/>
        </w:rPr>
      </w:pPr>
      <w:r>
        <w:rPr>
          <w:rFonts w:ascii="Times New Roman" w:hAnsi="Times New Roman" w:cs="Times New Roman"/>
          <w:noProof/>
          <w:lang w:val="hr-HR"/>
        </w:rPr>
        <w:t>PRILOZI</w:t>
      </w:r>
    </w:p>
    <w:p w14:paraId="04137A36" w14:textId="77777777" w:rsidR="00631384" w:rsidRPr="00A03ACB" w:rsidRDefault="00631384" w:rsidP="00631384">
      <w:pPr>
        <w:pStyle w:val="Default"/>
        <w:widowControl w:val="0"/>
        <w:jc w:val="both"/>
        <w:rPr>
          <w:rFonts w:ascii="Times New Roman" w:hAnsi="Times New Roman" w:cs="Times New Roman"/>
          <w:b/>
          <w:noProof/>
          <w:color w:val="auto"/>
          <w:lang w:val="hr-HR"/>
        </w:rPr>
      </w:pPr>
    </w:p>
    <w:p w14:paraId="7A44234F" w14:textId="77777777" w:rsidR="00631384" w:rsidRPr="00A03ACB" w:rsidRDefault="00631384" w:rsidP="00631384">
      <w:pPr>
        <w:pStyle w:val="Default"/>
        <w:widowControl w:val="0"/>
        <w:jc w:val="both"/>
        <w:rPr>
          <w:rFonts w:ascii="Times New Roman" w:hAnsi="Times New Roman" w:cs="Times New Roman"/>
          <w:b/>
          <w:bCs/>
          <w:noProof/>
          <w:color w:val="auto"/>
          <w:lang w:val="hr-HR"/>
        </w:rPr>
      </w:pPr>
    </w:p>
    <w:p w14:paraId="230B88A9" w14:textId="240FD828" w:rsidR="00631384" w:rsidRPr="00A03ACB" w:rsidRDefault="00631384" w:rsidP="00631384">
      <w:pPr>
        <w:pStyle w:val="Default"/>
        <w:widowControl w:val="0"/>
        <w:ind w:firstLine="708"/>
        <w:jc w:val="both"/>
        <w:rPr>
          <w:rFonts w:ascii="Times New Roman" w:hAnsi="Times New Roman" w:cs="Times New Roman"/>
          <w:b/>
          <w:noProof/>
          <w:color w:val="auto"/>
          <w:lang w:val="hr-HR"/>
        </w:rPr>
      </w:pPr>
      <w:r w:rsidRPr="00A03ACB">
        <w:rPr>
          <w:rFonts w:ascii="Times New Roman" w:hAnsi="Times New Roman" w:cs="Times New Roman"/>
          <w:b/>
          <w:bCs/>
          <w:noProof/>
          <w:color w:val="auto"/>
          <w:lang w:val="hr-HR"/>
        </w:rPr>
        <w:t xml:space="preserve">Prilog 1: </w:t>
      </w:r>
      <w:r w:rsidR="007E5FD8" w:rsidRPr="00A03ACB">
        <w:rPr>
          <w:rFonts w:ascii="Times New Roman" w:hAnsi="Times New Roman" w:cs="Times New Roman"/>
          <w:b/>
          <w:noProof/>
          <w:color w:val="auto"/>
          <w:lang w:val="hr-HR"/>
        </w:rPr>
        <w:t xml:space="preserve">Izvedbeni </w:t>
      </w:r>
      <w:r w:rsidR="004D3404" w:rsidRPr="00A03ACB">
        <w:rPr>
          <w:rFonts w:ascii="Times New Roman" w:hAnsi="Times New Roman" w:cs="Times New Roman"/>
          <w:b/>
          <w:noProof/>
          <w:color w:val="auto"/>
          <w:lang w:val="hr-HR"/>
        </w:rPr>
        <w:t>projekt</w:t>
      </w:r>
    </w:p>
    <w:p w14:paraId="0C8671B9" w14:textId="0D1F1B00" w:rsidR="00631384" w:rsidRPr="00A03ACB" w:rsidRDefault="00631384" w:rsidP="00631384">
      <w:pPr>
        <w:widowControl w:val="0"/>
        <w:spacing w:after="0" w:line="240" w:lineRule="auto"/>
        <w:ind w:left="708"/>
        <w:contextualSpacing/>
        <w:jc w:val="both"/>
        <w:rPr>
          <w:rFonts w:ascii="Times New Roman" w:hAnsi="Times New Roman" w:cs="Times New Roman"/>
          <w:noProof/>
          <w:spacing w:val="-1"/>
          <w:sz w:val="24"/>
          <w:szCs w:val="24"/>
        </w:rPr>
      </w:pPr>
      <w:r w:rsidRPr="00A03ACB">
        <w:rPr>
          <w:rFonts w:ascii="Times New Roman" w:eastAsia="Calibri" w:hAnsi="Times New Roman" w:cs="Times New Roman"/>
          <w:i/>
          <w:noProof/>
          <w:sz w:val="24"/>
          <w:szCs w:val="24"/>
        </w:rPr>
        <w:t xml:space="preserve">Tehničke specifikacije definirane su u projektnoj dokumentaciji </w:t>
      </w:r>
      <w:r w:rsidR="0028122C">
        <w:rPr>
          <w:rFonts w:ascii="Times New Roman" w:eastAsia="Calibri" w:hAnsi="Times New Roman" w:cs="Times New Roman"/>
          <w:i/>
          <w:noProof/>
          <w:sz w:val="24"/>
          <w:szCs w:val="24"/>
        </w:rPr>
        <w:t xml:space="preserve">-Izvedbenom projektu </w:t>
      </w:r>
      <w:r w:rsidRPr="00A03ACB">
        <w:rPr>
          <w:rFonts w:ascii="Times New Roman" w:eastAsia="Calibri" w:hAnsi="Times New Roman" w:cs="Times New Roman"/>
          <w:i/>
          <w:noProof/>
          <w:sz w:val="24"/>
          <w:szCs w:val="24"/>
        </w:rPr>
        <w:t>koja je sastavni dio ove Dokumentacije o nabavi.</w:t>
      </w:r>
    </w:p>
    <w:p w14:paraId="1CC56DC6" w14:textId="77777777" w:rsidR="00631384" w:rsidRPr="00A03ACB" w:rsidRDefault="00631384" w:rsidP="00631384">
      <w:pPr>
        <w:pStyle w:val="Default"/>
        <w:widowControl w:val="0"/>
        <w:jc w:val="both"/>
        <w:rPr>
          <w:rFonts w:ascii="Times New Roman" w:hAnsi="Times New Roman" w:cs="Times New Roman"/>
          <w:b/>
          <w:noProof/>
          <w:color w:val="auto"/>
          <w:lang w:val="hr-HR"/>
        </w:rPr>
      </w:pPr>
    </w:p>
    <w:p w14:paraId="5D10F4CF" w14:textId="77777777" w:rsidR="00631384" w:rsidRPr="00A03ACB" w:rsidRDefault="00631384" w:rsidP="00631384">
      <w:pPr>
        <w:pStyle w:val="Default"/>
        <w:widowControl w:val="0"/>
        <w:jc w:val="both"/>
        <w:rPr>
          <w:rFonts w:ascii="Times New Roman" w:hAnsi="Times New Roman" w:cs="Times New Roman"/>
          <w:b/>
          <w:noProof/>
          <w:color w:val="auto"/>
          <w:lang w:val="hr-HR"/>
        </w:rPr>
      </w:pPr>
    </w:p>
    <w:p w14:paraId="6E8C85A9" w14:textId="40211FB7" w:rsidR="00631384" w:rsidRDefault="00631384" w:rsidP="00631384">
      <w:pPr>
        <w:pStyle w:val="Default"/>
        <w:widowControl w:val="0"/>
        <w:ind w:left="708"/>
        <w:jc w:val="both"/>
        <w:rPr>
          <w:rFonts w:ascii="Times New Roman" w:hAnsi="Times New Roman" w:cs="Times New Roman"/>
          <w:b/>
          <w:bCs/>
          <w:noProof/>
          <w:color w:val="auto"/>
          <w:lang w:val="hr-HR"/>
        </w:rPr>
      </w:pPr>
      <w:r w:rsidRPr="00A03ACB">
        <w:rPr>
          <w:rFonts w:ascii="Times New Roman" w:hAnsi="Times New Roman" w:cs="Times New Roman"/>
          <w:b/>
          <w:bCs/>
          <w:noProof/>
          <w:color w:val="auto"/>
          <w:lang w:val="hr-HR"/>
        </w:rPr>
        <w:t xml:space="preserve">Prilog 2: </w:t>
      </w:r>
      <w:r w:rsidR="003E56B8" w:rsidRPr="00A03ACB">
        <w:rPr>
          <w:rFonts w:ascii="Times New Roman" w:hAnsi="Times New Roman" w:cs="Times New Roman"/>
          <w:b/>
          <w:bCs/>
          <w:noProof/>
          <w:color w:val="auto"/>
          <w:lang w:val="hr-HR"/>
        </w:rPr>
        <w:t>Iz</w:t>
      </w:r>
      <w:r w:rsidR="00FE5B91">
        <w:rPr>
          <w:rFonts w:ascii="Times New Roman" w:hAnsi="Times New Roman" w:cs="Times New Roman"/>
          <w:b/>
          <w:bCs/>
          <w:noProof/>
          <w:color w:val="auto"/>
          <w:lang w:val="hr-HR"/>
        </w:rPr>
        <w:t>java</w:t>
      </w:r>
      <w:r w:rsidR="003E56B8" w:rsidRPr="00A03ACB">
        <w:rPr>
          <w:rFonts w:ascii="Times New Roman" w:hAnsi="Times New Roman" w:cs="Times New Roman"/>
          <w:b/>
          <w:bCs/>
          <w:noProof/>
          <w:color w:val="auto"/>
          <w:lang w:val="hr-HR"/>
        </w:rPr>
        <w:t xml:space="preserve"> o duljini trajanja jamstva</w:t>
      </w:r>
    </w:p>
    <w:p w14:paraId="3AAC33DD" w14:textId="7B4E7AA0" w:rsidR="0028122C" w:rsidRDefault="0028122C" w:rsidP="00631384">
      <w:pPr>
        <w:pStyle w:val="Default"/>
        <w:widowControl w:val="0"/>
        <w:ind w:left="708"/>
        <w:jc w:val="both"/>
        <w:rPr>
          <w:rFonts w:ascii="Times New Roman" w:hAnsi="Times New Roman" w:cs="Times New Roman"/>
          <w:b/>
          <w:bCs/>
          <w:noProof/>
          <w:color w:val="auto"/>
          <w:lang w:val="hr-HR"/>
        </w:rPr>
      </w:pPr>
    </w:p>
    <w:p w14:paraId="0CC3480F" w14:textId="3AB02BB6" w:rsidR="0028122C" w:rsidRDefault="0028122C" w:rsidP="00631384">
      <w:pPr>
        <w:pStyle w:val="Default"/>
        <w:widowControl w:val="0"/>
        <w:ind w:left="708"/>
        <w:jc w:val="both"/>
        <w:rPr>
          <w:rFonts w:ascii="Times New Roman" w:hAnsi="Times New Roman" w:cs="Times New Roman"/>
          <w:b/>
          <w:bCs/>
          <w:noProof/>
          <w:color w:val="auto"/>
          <w:lang w:val="hr-HR"/>
        </w:rPr>
      </w:pPr>
    </w:p>
    <w:p w14:paraId="1389AACE" w14:textId="0063C4FE" w:rsidR="0028122C" w:rsidRPr="00A03ACB" w:rsidRDefault="0028122C" w:rsidP="00631384">
      <w:pPr>
        <w:pStyle w:val="Default"/>
        <w:widowControl w:val="0"/>
        <w:ind w:left="708"/>
        <w:jc w:val="both"/>
        <w:rPr>
          <w:rFonts w:ascii="Times New Roman" w:hAnsi="Times New Roman" w:cs="Times New Roman"/>
          <w:b/>
          <w:noProof/>
          <w:lang w:val="hr-HR"/>
        </w:rPr>
      </w:pPr>
      <w:r>
        <w:rPr>
          <w:rFonts w:ascii="Times New Roman" w:hAnsi="Times New Roman" w:cs="Times New Roman"/>
          <w:b/>
          <w:bCs/>
          <w:noProof/>
          <w:color w:val="auto"/>
          <w:lang w:val="hr-HR"/>
        </w:rPr>
        <w:t>Prilog 3</w:t>
      </w:r>
      <w:r w:rsidR="006D6141">
        <w:rPr>
          <w:rFonts w:ascii="Times New Roman" w:hAnsi="Times New Roman" w:cs="Times New Roman"/>
          <w:b/>
          <w:bCs/>
          <w:noProof/>
          <w:color w:val="auto"/>
          <w:lang w:val="hr-HR"/>
        </w:rPr>
        <w:t>: Prijedlog ugovora</w:t>
      </w:r>
    </w:p>
    <w:p w14:paraId="1FF083C8" w14:textId="77777777" w:rsidR="00631384" w:rsidRPr="00A03ACB" w:rsidRDefault="00631384" w:rsidP="00631384">
      <w:pPr>
        <w:pStyle w:val="Default"/>
        <w:widowControl w:val="0"/>
        <w:jc w:val="both"/>
        <w:rPr>
          <w:rFonts w:ascii="Times New Roman" w:hAnsi="Times New Roman" w:cs="Times New Roman"/>
          <w:b/>
          <w:noProof/>
          <w:color w:val="auto"/>
          <w:lang w:val="hr-HR"/>
        </w:rPr>
      </w:pPr>
    </w:p>
    <w:p w14:paraId="08AD1100" w14:textId="45AD8627" w:rsidR="00631384" w:rsidRDefault="006D6141" w:rsidP="006D6141">
      <w:pPr>
        <w:pStyle w:val="Default"/>
        <w:widowControl w:val="0"/>
        <w:jc w:val="both"/>
        <w:rPr>
          <w:rFonts w:ascii="Times New Roman" w:hAnsi="Times New Roman" w:cs="Times New Roman"/>
          <w:b/>
          <w:bCs/>
          <w:noProof/>
          <w:color w:val="auto"/>
          <w:lang w:val="hr-HR"/>
        </w:rPr>
      </w:pPr>
      <w:r>
        <w:rPr>
          <w:rFonts w:ascii="Times New Roman" w:hAnsi="Times New Roman" w:cs="Times New Roman"/>
          <w:b/>
          <w:bCs/>
          <w:noProof/>
          <w:color w:val="auto"/>
          <w:lang w:val="hr-HR"/>
        </w:rPr>
        <w:t xml:space="preserve">            </w:t>
      </w:r>
      <w:r w:rsidR="00631384" w:rsidRPr="00A03ACB">
        <w:rPr>
          <w:rFonts w:ascii="Times New Roman" w:hAnsi="Times New Roman" w:cs="Times New Roman"/>
          <w:b/>
          <w:bCs/>
          <w:noProof/>
          <w:color w:val="auto"/>
          <w:lang w:val="hr-HR"/>
        </w:rPr>
        <w:t xml:space="preserve">Prilog 4: </w:t>
      </w:r>
      <w:r w:rsidR="004D3404" w:rsidRPr="00A03ACB">
        <w:rPr>
          <w:rFonts w:ascii="Times New Roman" w:hAnsi="Times New Roman" w:cs="Times New Roman"/>
          <w:b/>
          <w:bCs/>
          <w:noProof/>
          <w:color w:val="auto"/>
          <w:lang w:val="hr-HR"/>
        </w:rPr>
        <w:t>Troškovnik</w:t>
      </w:r>
    </w:p>
    <w:p w14:paraId="2D006328" w14:textId="77777777" w:rsidR="006D6141" w:rsidRDefault="006D6141" w:rsidP="006D6141">
      <w:pPr>
        <w:pStyle w:val="Default"/>
        <w:widowControl w:val="0"/>
        <w:jc w:val="both"/>
        <w:rPr>
          <w:rFonts w:ascii="Times New Roman" w:hAnsi="Times New Roman" w:cs="Times New Roman"/>
          <w:b/>
          <w:bCs/>
          <w:noProof/>
          <w:color w:val="auto"/>
          <w:lang w:val="hr-HR"/>
        </w:rPr>
      </w:pPr>
    </w:p>
    <w:p w14:paraId="34576D16" w14:textId="01C3CE26" w:rsidR="006D6141" w:rsidRDefault="006D6141" w:rsidP="006D6141">
      <w:pPr>
        <w:pStyle w:val="Default"/>
        <w:widowControl w:val="0"/>
        <w:jc w:val="both"/>
        <w:rPr>
          <w:rFonts w:ascii="Times New Roman" w:hAnsi="Times New Roman" w:cs="Times New Roman"/>
          <w:b/>
          <w:bCs/>
          <w:noProof/>
          <w:color w:val="auto"/>
          <w:lang w:val="hr-HR"/>
        </w:rPr>
      </w:pPr>
      <w:r>
        <w:rPr>
          <w:rFonts w:ascii="Times New Roman" w:hAnsi="Times New Roman" w:cs="Times New Roman"/>
          <w:b/>
          <w:bCs/>
          <w:noProof/>
          <w:color w:val="auto"/>
          <w:lang w:val="hr-HR"/>
        </w:rPr>
        <w:t xml:space="preserve">            Prilog 5: Izjava o prihvaćanju prijedloga ugovora</w:t>
      </w:r>
    </w:p>
    <w:p w14:paraId="4FC846D2" w14:textId="77777777" w:rsidR="008A042F" w:rsidRDefault="008A042F" w:rsidP="006D6141">
      <w:pPr>
        <w:pStyle w:val="Default"/>
        <w:widowControl w:val="0"/>
        <w:jc w:val="both"/>
        <w:rPr>
          <w:rFonts w:ascii="Times New Roman" w:hAnsi="Times New Roman" w:cs="Times New Roman"/>
          <w:b/>
          <w:bCs/>
          <w:noProof/>
          <w:color w:val="auto"/>
          <w:lang w:val="hr-HR"/>
        </w:rPr>
      </w:pPr>
    </w:p>
    <w:p w14:paraId="0380BF65" w14:textId="60A3AA29" w:rsidR="008A042F" w:rsidRPr="00A03ACB" w:rsidRDefault="008A042F" w:rsidP="006D6141">
      <w:pPr>
        <w:pStyle w:val="Default"/>
        <w:widowControl w:val="0"/>
        <w:jc w:val="both"/>
        <w:rPr>
          <w:rFonts w:ascii="Times New Roman" w:hAnsi="Times New Roman" w:cs="Times New Roman"/>
          <w:b/>
          <w:noProof/>
          <w:lang w:val="hr-HR"/>
        </w:rPr>
      </w:pPr>
      <w:r>
        <w:rPr>
          <w:rFonts w:ascii="Times New Roman" w:hAnsi="Times New Roman" w:cs="Times New Roman"/>
          <w:b/>
          <w:bCs/>
          <w:noProof/>
          <w:color w:val="auto"/>
          <w:lang w:val="hr-HR"/>
        </w:rPr>
        <w:t xml:space="preserve">            Prilog 6: Izjava o roku izvođenja radova</w:t>
      </w:r>
    </w:p>
    <w:p w14:paraId="7271EA70" w14:textId="77777777" w:rsidR="00631384" w:rsidRPr="00A03ACB" w:rsidRDefault="00631384" w:rsidP="00631384">
      <w:pPr>
        <w:pStyle w:val="Default"/>
        <w:widowControl w:val="0"/>
        <w:jc w:val="both"/>
        <w:rPr>
          <w:rFonts w:ascii="Times New Roman" w:hAnsi="Times New Roman" w:cs="Times New Roman"/>
          <w:b/>
          <w:noProof/>
          <w:color w:val="auto"/>
          <w:lang w:val="hr-HR"/>
        </w:rPr>
      </w:pPr>
    </w:p>
    <w:p w14:paraId="173BC8CB" w14:textId="77777777" w:rsidR="00631384" w:rsidRPr="00A67E45" w:rsidRDefault="00631384" w:rsidP="00631384">
      <w:pPr>
        <w:pStyle w:val="Default"/>
        <w:widowControl w:val="0"/>
        <w:ind w:left="708"/>
        <w:jc w:val="both"/>
        <w:rPr>
          <w:rFonts w:ascii="Tahoma" w:hAnsi="Tahoma" w:cs="Tahoma"/>
          <w:b/>
          <w:bCs/>
          <w:noProof/>
          <w:color w:val="auto"/>
          <w:lang w:val="hr-HR"/>
        </w:rPr>
      </w:pPr>
    </w:p>
    <w:p w14:paraId="4261CF7A" w14:textId="77777777" w:rsidR="00631384" w:rsidRPr="00A67E45" w:rsidRDefault="00631384" w:rsidP="00631384">
      <w:pPr>
        <w:pStyle w:val="Default"/>
        <w:widowControl w:val="0"/>
        <w:jc w:val="both"/>
        <w:rPr>
          <w:rFonts w:ascii="Tahoma" w:hAnsi="Tahoma" w:cs="Tahoma"/>
          <w:b/>
          <w:noProof/>
          <w:color w:val="auto"/>
          <w:lang w:val="hr-HR"/>
        </w:rPr>
      </w:pPr>
    </w:p>
    <w:sectPr w:rsidR="00631384" w:rsidRPr="00A67E45" w:rsidSect="00441F5C">
      <w:pgSz w:w="11900" w:h="16840"/>
      <w:pgMar w:top="1658" w:right="1691" w:bottom="1773" w:left="136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6EB79" w14:textId="77777777" w:rsidR="00632E4D" w:rsidRDefault="00632E4D" w:rsidP="00EF43AF">
      <w:pPr>
        <w:spacing w:after="0" w:line="240" w:lineRule="auto"/>
      </w:pPr>
      <w:r>
        <w:separator/>
      </w:r>
    </w:p>
  </w:endnote>
  <w:endnote w:type="continuationSeparator" w:id="0">
    <w:p w14:paraId="2F11F07B" w14:textId="77777777" w:rsidR="00632E4D" w:rsidRDefault="00632E4D" w:rsidP="00EF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D7063" w14:textId="77777777" w:rsidR="00632E4D" w:rsidRDefault="00632E4D" w:rsidP="00EF43AF">
      <w:pPr>
        <w:spacing w:after="0" w:line="240" w:lineRule="auto"/>
      </w:pPr>
      <w:r>
        <w:separator/>
      </w:r>
    </w:p>
  </w:footnote>
  <w:footnote w:type="continuationSeparator" w:id="0">
    <w:p w14:paraId="7E9C1FE7" w14:textId="77777777" w:rsidR="00632E4D" w:rsidRDefault="00632E4D" w:rsidP="00EF4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C9B"/>
    <w:multiLevelType w:val="hybridMultilevel"/>
    <w:tmpl w:val="3A3454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F0639"/>
    <w:multiLevelType w:val="hybridMultilevel"/>
    <w:tmpl w:val="BF6E7344"/>
    <w:lvl w:ilvl="0" w:tplc="5204C93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AA8F0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4E092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6E17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F8852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B29CF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F81E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8A64A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88D15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B7B4F"/>
    <w:multiLevelType w:val="hybridMultilevel"/>
    <w:tmpl w:val="CDA2735A"/>
    <w:lvl w:ilvl="0" w:tplc="BC186172">
      <w:start w:val="1"/>
      <w:numFmt w:val="decimal"/>
      <w:lvlText w:val="%1."/>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C2B908">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B465B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FE7C9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E2144C">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7EDAF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FEB56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02D254">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365BD6">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E85C79"/>
    <w:multiLevelType w:val="hybridMultilevel"/>
    <w:tmpl w:val="1240907C"/>
    <w:lvl w:ilvl="0" w:tplc="6468471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330C00"/>
    <w:multiLevelType w:val="hybridMultilevel"/>
    <w:tmpl w:val="FD3A3A26"/>
    <w:lvl w:ilvl="0" w:tplc="395832D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AA10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4AE9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9ECE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CC93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AE9A9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68330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7246F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3A48F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5B4FBB"/>
    <w:multiLevelType w:val="hybridMultilevel"/>
    <w:tmpl w:val="0C7A0CD6"/>
    <w:lvl w:ilvl="0" w:tplc="E1226C36">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A872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DEE56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FA983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A275F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04F10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E50E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8015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4EA4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0F1886"/>
    <w:multiLevelType w:val="hybridMultilevel"/>
    <w:tmpl w:val="EF009990"/>
    <w:lvl w:ilvl="0" w:tplc="9A7CF8F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C043B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BECF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020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38F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8C0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88D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0CF7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0EDF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2703F5"/>
    <w:multiLevelType w:val="hybridMultilevel"/>
    <w:tmpl w:val="E1FE78D2"/>
    <w:lvl w:ilvl="0" w:tplc="94D29F6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A80E4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D08B8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FAFE8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AC8B2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2D88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30104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D4728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3E9BF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5F2BB6"/>
    <w:multiLevelType w:val="hybridMultilevel"/>
    <w:tmpl w:val="4E848A48"/>
    <w:lvl w:ilvl="0" w:tplc="64104624">
      <w:start w:val="2"/>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1" w:tplc="4B80FE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2" w:tplc="F1248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3" w:tplc="43CC77E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4" w:tplc="BE1609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5" w:tplc="9474D3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6" w:tplc="B84A8F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7" w:tplc="9280C6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8" w:tplc="D41017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abstractNum>
  <w:abstractNum w:abstractNumId="9" w15:restartNumberingAfterBreak="0">
    <w:nsid w:val="237D3D44"/>
    <w:multiLevelType w:val="hybridMultilevel"/>
    <w:tmpl w:val="2BDACE22"/>
    <w:lvl w:ilvl="0" w:tplc="946C9306">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62437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4945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7497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04FCC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DAE87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68A4E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BC7DC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46DC0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337CD1"/>
    <w:multiLevelType w:val="hybridMultilevel"/>
    <w:tmpl w:val="550C0DBE"/>
    <w:lvl w:ilvl="0" w:tplc="7C4611D6">
      <w:start w:val="1"/>
      <w:numFmt w:val="bullet"/>
      <w:lvlText w:val="-"/>
      <w:lvlJc w:val="left"/>
      <w:pPr>
        <w:ind w:left="72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1" w:tplc="C4F6A384">
      <w:start w:val="1"/>
      <w:numFmt w:val="bullet"/>
      <w:lvlText w:val="•"/>
      <w:lvlJc w:val="left"/>
      <w:pPr>
        <w:ind w:left="142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7520CF08">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F2FAEC14">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ADCD9DE">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B3822576">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801AD40A">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13D2A1FC">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B060D670">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1" w15:restartNumberingAfterBreak="0">
    <w:nsid w:val="25D92859"/>
    <w:multiLevelType w:val="multilevel"/>
    <w:tmpl w:val="480428B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06BF5"/>
    <w:multiLevelType w:val="hybridMultilevel"/>
    <w:tmpl w:val="BBDA17C2"/>
    <w:lvl w:ilvl="0" w:tplc="F0160F1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A3EF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3EBF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62329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5AC87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882EB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9677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FCA22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788D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640EC6"/>
    <w:multiLevelType w:val="multilevel"/>
    <w:tmpl w:val="B8F0420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664C8A"/>
    <w:multiLevelType w:val="hybridMultilevel"/>
    <w:tmpl w:val="AF1C573A"/>
    <w:lvl w:ilvl="0" w:tplc="D92C1186">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6344D"/>
    <w:multiLevelType w:val="hybridMultilevel"/>
    <w:tmpl w:val="3990ABEA"/>
    <w:lvl w:ilvl="0" w:tplc="DB48F57C">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C6214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56AA7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F817B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30BF9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D0CB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8648C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8016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42D04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15343D"/>
    <w:multiLevelType w:val="multilevel"/>
    <w:tmpl w:val="9A3ED816"/>
    <w:lvl w:ilvl="0">
      <w:start w:val="5"/>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CBA6F97"/>
    <w:multiLevelType w:val="hybridMultilevel"/>
    <w:tmpl w:val="83B8B2E8"/>
    <w:lvl w:ilvl="0" w:tplc="16A28A2C">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1" w:tplc="5E8CAE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2" w:tplc="CFCC56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3" w:tplc="8A567D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4" w:tplc="EC7862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5" w:tplc="227667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6" w:tplc="9084A6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7" w:tplc="BFB869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lvl w:ilvl="8" w:tplc="622207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D3D3D3"/>
        <w:vertAlign w:val="baseline"/>
      </w:rPr>
    </w:lvl>
  </w:abstractNum>
  <w:abstractNum w:abstractNumId="18" w15:restartNumberingAfterBreak="0">
    <w:nsid w:val="424F1AF3"/>
    <w:multiLevelType w:val="hybridMultilevel"/>
    <w:tmpl w:val="498C020C"/>
    <w:lvl w:ilvl="0" w:tplc="DCCE8A6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FD6074C">
      <w:start w:val="1"/>
      <w:numFmt w:val="lowerLetter"/>
      <w:lvlText w:val="%2"/>
      <w:lvlJc w:val="left"/>
      <w:pPr>
        <w:ind w:left="5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EDCC614">
      <w:start w:val="1"/>
      <w:numFmt w:val="lowerLetter"/>
      <w:lvlRestart w:val="0"/>
      <w:lvlText w:val="%3)"/>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A38257E">
      <w:start w:val="1"/>
      <w:numFmt w:val="decimal"/>
      <w:lvlText w:val="%4"/>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0F49BAC">
      <w:start w:val="1"/>
      <w:numFmt w:val="lowerLetter"/>
      <w:lvlText w:val="%5"/>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DBC7A8E">
      <w:start w:val="1"/>
      <w:numFmt w:val="lowerRoman"/>
      <w:lvlText w:val="%6"/>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7088FEA">
      <w:start w:val="1"/>
      <w:numFmt w:val="decimal"/>
      <w:lvlText w:val="%7"/>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93ECB90">
      <w:start w:val="1"/>
      <w:numFmt w:val="lowerLetter"/>
      <w:lvlText w:val="%8"/>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5B0FEE0">
      <w:start w:val="1"/>
      <w:numFmt w:val="lowerRoman"/>
      <w:lvlText w:val="%9"/>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E75F01"/>
    <w:multiLevelType w:val="multilevel"/>
    <w:tmpl w:val="E0604846"/>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991BD5"/>
    <w:multiLevelType w:val="hybridMultilevel"/>
    <w:tmpl w:val="C3008CEE"/>
    <w:lvl w:ilvl="0" w:tplc="1F4628E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52D9C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2C96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526CA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E661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78175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728A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2842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CA20C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E62E09"/>
    <w:multiLevelType w:val="hybridMultilevel"/>
    <w:tmpl w:val="A59E445A"/>
    <w:lvl w:ilvl="0" w:tplc="B5D4F66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72CA4C">
      <w:start w:val="1"/>
      <w:numFmt w:val="bullet"/>
      <w:lvlText w:val="o"/>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74B708">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78A20E">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F6DAAC">
      <w:start w:val="1"/>
      <w:numFmt w:val="bullet"/>
      <w:lvlText w:val="o"/>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C8DEE2">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7099DA">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E1ACE">
      <w:start w:val="1"/>
      <w:numFmt w:val="bullet"/>
      <w:lvlText w:val="o"/>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683616">
      <w:start w:val="1"/>
      <w:numFmt w:val="bullet"/>
      <w:lvlText w:val="▪"/>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355A41"/>
    <w:multiLevelType w:val="multilevel"/>
    <w:tmpl w:val="4794455E"/>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3C3F0A"/>
    <w:multiLevelType w:val="hybridMultilevel"/>
    <w:tmpl w:val="62864DDE"/>
    <w:lvl w:ilvl="0" w:tplc="A9F6D118">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EE17E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64C9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E69D0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866A0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3653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9EB85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142D9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E82F3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D63C85"/>
    <w:multiLevelType w:val="hybridMultilevel"/>
    <w:tmpl w:val="E7649C00"/>
    <w:lvl w:ilvl="0" w:tplc="42FC339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6041C8C">
      <w:start w:val="1"/>
      <w:numFmt w:val="lowerLetter"/>
      <w:lvlText w:val="%2"/>
      <w:lvlJc w:val="left"/>
      <w:pPr>
        <w:ind w:left="5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FE80010">
      <w:start w:val="1"/>
      <w:numFmt w:val="lowerLetter"/>
      <w:lvlRestart w:val="0"/>
      <w:lvlText w:val="%3)"/>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9E4DD22">
      <w:start w:val="1"/>
      <w:numFmt w:val="decimal"/>
      <w:lvlText w:val="%4"/>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054DCC4">
      <w:start w:val="1"/>
      <w:numFmt w:val="lowerLetter"/>
      <w:lvlText w:val="%5"/>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3803E40">
      <w:start w:val="1"/>
      <w:numFmt w:val="lowerRoman"/>
      <w:lvlText w:val="%6"/>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30856E2">
      <w:start w:val="1"/>
      <w:numFmt w:val="decimal"/>
      <w:lvlText w:val="%7"/>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4C4C554">
      <w:start w:val="1"/>
      <w:numFmt w:val="lowerLetter"/>
      <w:lvlText w:val="%8"/>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39A9C58">
      <w:start w:val="1"/>
      <w:numFmt w:val="lowerRoman"/>
      <w:lvlText w:val="%9"/>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4240B8"/>
    <w:multiLevelType w:val="hybridMultilevel"/>
    <w:tmpl w:val="2534B0B0"/>
    <w:lvl w:ilvl="0" w:tplc="DE367B4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6EA2D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F4D5F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52DEA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FA306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38CDD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54884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16A80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4CC2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9359DC"/>
    <w:multiLevelType w:val="hybridMultilevel"/>
    <w:tmpl w:val="4496828E"/>
    <w:lvl w:ilvl="0" w:tplc="00DC2FEC">
      <w:start w:val="1"/>
      <w:numFmt w:val="decimal"/>
      <w:lvlText w:val="%1."/>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20AA94">
      <w:start w:val="1"/>
      <w:numFmt w:val="lowerLetter"/>
      <w:lvlText w:val="%2"/>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3A8146">
      <w:start w:val="1"/>
      <w:numFmt w:val="lowerRoman"/>
      <w:lvlText w:val="%3"/>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0CA5A6">
      <w:start w:val="1"/>
      <w:numFmt w:val="decimal"/>
      <w:lvlText w:val="%4"/>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6CC10E">
      <w:start w:val="1"/>
      <w:numFmt w:val="lowerLetter"/>
      <w:lvlText w:val="%5"/>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265560">
      <w:start w:val="1"/>
      <w:numFmt w:val="lowerRoman"/>
      <w:lvlText w:val="%6"/>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72498C">
      <w:start w:val="1"/>
      <w:numFmt w:val="decimal"/>
      <w:lvlText w:val="%7"/>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A48EE">
      <w:start w:val="1"/>
      <w:numFmt w:val="lowerLetter"/>
      <w:lvlText w:val="%8"/>
      <w:lvlJc w:val="left"/>
      <w:pPr>
        <w:ind w:left="6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0ACD40">
      <w:start w:val="1"/>
      <w:numFmt w:val="lowerRoman"/>
      <w:lvlText w:val="%9"/>
      <w:lvlJc w:val="left"/>
      <w:pPr>
        <w:ind w:left="7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6BF3293"/>
    <w:multiLevelType w:val="hybridMultilevel"/>
    <w:tmpl w:val="21F86788"/>
    <w:lvl w:ilvl="0" w:tplc="B92EC548">
      <w:start w:val="13"/>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A47D8A"/>
    <w:multiLevelType w:val="hybridMultilevel"/>
    <w:tmpl w:val="2C947992"/>
    <w:lvl w:ilvl="0" w:tplc="B92EC548">
      <w:start w:val="13"/>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B47BE"/>
    <w:multiLevelType w:val="hybridMultilevel"/>
    <w:tmpl w:val="2D9ACF9E"/>
    <w:lvl w:ilvl="0" w:tplc="717CFF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E4FB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B0C7A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BAEC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A068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7C02D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56F0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4C48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B86AF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F31766"/>
    <w:multiLevelType w:val="multilevel"/>
    <w:tmpl w:val="945AAA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C036D75"/>
    <w:multiLevelType w:val="multilevel"/>
    <w:tmpl w:val="2F38CB16"/>
    <w:lvl w:ilvl="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F590779"/>
    <w:multiLevelType w:val="hybridMultilevel"/>
    <w:tmpl w:val="CC127168"/>
    <w:lvl w:ilvl="0" w:tplc="475CECB8">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324EA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802DD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60DBB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70A08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9CD70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38004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344A0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A2C9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165ECA"/>
    <w:multiLevelType w:val="hybridMultilevel"/>
    <w:tmpl w:val="069E44FA"/>
    <w:lvl w:ilvl="0" w:tplc="97A6426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1DE17CC"/>
    <w:multiLevelType w:val="hybridMultilevel"/>
    <w:tmpl w:val="00A873A0"/>
    <w:lvl w:ilvl="0" w:tplc="9820A19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E4F92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42F5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52157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C6E1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1A2D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E23D6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85F4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4C4E3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4FE057F"/>
    <w:multiLevelType w:val="multilevel"/>
    <w:tmpl w:val="3372FE56"/>
    <w:lvl w:ilvl="0">
      <w:start w:val="2"/>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535DA6"/>
    <w:multiLevelType w:val="hybridMultilevel"/>
    <w:tmpl w:val="CD8853B2"/>
    <w:lvl w:ilvl="0" w:tplc="5AFAB366">
      <w:start w:val="1"/>
      <w:numFmt w:val="lowerLetter"/>
      <w:lvlText w:val="%1."/>
      <w:lvlJc w:val="left"/>
      <w:pPr>
        <w:ind w:left="5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230185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0FE7A6C">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8560FB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894E01C">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148F12A">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DC67F5A">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A32796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CD4DD76">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3"/>
  </w:num>
  <w:num w:numId="3">
    <w:abstractNumId w:val="19"/>
  </w:num>
  <w:num w:numId="4">
    <w:abstractNumId w:val="35"/>
  </w:num>
  <w:num w:numId="5">
    <w:abstractNumId w:val="30"/>
  </w:num>
  <w:num w:numId="6">
    <w:abstractNumId w:val="11"/>
  </w:num>
  <w:num w:numId="7">
    <w:abstractNumId w:val="16"/>
  </w:num>
  <w:num w:numId="8">
    <w:abstractNumId w:val="33"/>
  </w:num>
  <w:num w:numId="9">
    <w:abstractNumId w:val="0"/>
  </w:num>
  <w:num w:numId="10">
    <w:abstractNumId w:val="21"/>
  </w:num>
  <w:num w:numId="11">
    <w:abstractNumId w:val="26"/>
  </w:num>
  <w:num w:numId="12">
    <w:abstractNumId w:val="13"/>
  </w:num>
  <w:num w:numId="13">
    <w:abstractNumId w:val="29"/>
  </w:num>
  <w:num w:numId="14">
    <w:abstractNumId w:val="34"/>
  </w:num>
  <w:num w:numId="15">
    <w:abstractNumId w:val="10"/>
  </w:num>
  <w:num w:numId="16">
    <w:abstractNumId w:val="4"/>
  </w:num>
  <w:num w:numId="17">
    <w:abstractNumId w:val="12"/>
  </w:num>
  <w:num w:numId="18">
    <w:abstractNumId w:val="7"/>
  </w:num>
  <w:num w:numId="19">
    <w:abstractNumId w:val="6"/>
  </w:num>
  <w:num w:numId="20">
    <w:abstractNumId w:val="25"/>
  </w:num>
  <w:num w:numId="21">
    <w:abstractNumId w:val="28"/>
  </w:num>
  <w:num w:numId="22">
    <w:abstractNumId w:val="2"/>
  </w:num>
  <w:num w:numId="23">
    <w:abstractNumId w:val="20"/>
  </w:num>
  <w:num w:numId="24">
    <w:abstractNumId w:val="18"/>
  </w:num>
  <w:num w:numId="25">
    <w:abstractNumId w:val="24"/>
  </w:num>
  <w:num w:numId="26">
    <w:abstractNumId w:val="32"/>
  </w:num>
  <w:num w:numId="27">
    <w:abstractNumId w:val="1"/>
  </w:num>
  <w:num w:numId="28">
    <w:abstractNumId w:val="27"/>
  </w:num>
  <w:num w:numId="29">
    <w:abstractNumId w:val="14"/>
  </w:num>
  <w:num w:numId="30">
    <w:abstractNumId w:val="9"/>
  </w:num>
  <w:num w:numId="31">
    <w:abstractNumId w:val="36"/>
  </w:num>
  <w:num w:numId="32">
    <w:abstractNumId w:val="17"/>
  </w:num>
  <w:num w:numId="33">
    <w:abstractNumId w:val="23"/>
  </w:num>
  <w:num w:numId="34">
    <w:abstractNumId w:val="8"/>
  </w:num>
  <w:num w:numId="35">
    <w:abstractNumId w:val="15"/>
  </w:num>
  <w:num w:numId="36">
    <w:abstractNumId w:val="5"/>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05"/>
    <w:rsid w:val="00012ABB"/>
    <w:rsid w:val="0001423C"/>
    <w:rsid w:val="00027157"/>
    <w:rsid w:val="00030B7F"/>
    <w:rsid w:val="00031EE7"/>
    <w:rsid w:val="000462C3"/>
    <w:rsid w:val="0005391A"/>
    <w:rsid w:val="00055F01"/>
    <w:rsid w:val="00063AEA"/>
    <w:rsid w:val="00083322"/>
    <w:rsid w:val="00085A77"/>
    <w:rsid w:val="00090D61"/>
    <w:rsid w:val="00094400"/>
    <w:rsid w:val="00096387"/>
    <w:rsid w:val="000A5D53"/>
    <w:rsid w:val="000B0174"/>
    <w:rsid w:val="000B5730"/>
    <w:rsid w:val="000B6C90"/>
    <w:rsid w:val="000C1DFC"/>
    <w:rsid w:val="000C20D7"/>
    <w:rsid w:val="000C23DE"/>
    <w:rsid w:val="000C70A4"/>
    <w:rsid w:val="000D0110"/>
    <w:rsid w:val="000D7603"/>
    <w:rsid w:val="000E2B77"/>
    <w:rsid w:val="000F61A1"/>
    <w:rsid w:val="0010213A"/>
    <w:rsid w:val="001047CA"/>
    <w:rsid w:val="001101E0"/>
    <w:rsid w:val="00115354"/>
    <w:rsid w:val="00121F10"/>
    <w:rsid w:val="00122335"/>
    <w:rsid w:val="00122727"/>
    <w:rsid w:val="00125A54"/>
    <w:rsid w:val="001305D6"/>
    <w:rsid w:val="001312CE"/>
    <w:rsid w:val="00131EC0"/>
    <w:rsid w:val="00133B14"/>
    <w:rsid w:val="00135057"/>
    <w:rsid w:val="00154479"/>
    <w:rsid w:val="00156B39"/>
    <w:rsid w:val="00160848"/>
    <w:rsid w:val="00165720"/>
    <w:rsid w:val="00167971"/>
    <w:rsid w:val="00172163"/>
    <w:rsid w:val="00187F3E"/>
    <w:rsid w:val="0019606A"/>
    <w:rsid w:val="001A3F57"/>
    <w:rsid w:val="001A4DB6"/>
    <w:rsid w:val="001A7BC8"/>
    <w:rsid w:val="001B3437"/>
    <w:rsid w:val="001B7E2A"/>
    <w:rsid w:val="001C19C2"/>
    <w:rsid w:val="001C7955"/>
    <w:rsid w:val="001D2ACE"/>
    <w:rsid w:val="001D368B"/>
    <w:rsid w:val="001D5FEE"/>
    <w:rsid w:val="001E085C"/>
    <w:rsid w:val="001F334E"/>
    <w:rsid w:val="00205AD1"/>
    <w:rsid w:val="00212A9F"/>
    <w:rsid w:val="002133E0"/>
    <w:rsid w:val="0023135E"/>
    <w:rsid w:val="00233A1D"/>
    <w:rsid w:val="00241CEF"/>
    <w:rsid w:val="0024440F"/>
    <w:rsid w:val="00244A2F"/>
    <w:rsid w:val="002455A0"/>
    <w:rsid w:val="00245FCB"/>
    <w:rsid w:val="00246D22"/>
    <w:rsid w:val="0024755A"/>
    <w:rsid w:val="0025029D"/>
    <w:rsid w:val="00260D34"/>
    <w:rsid w:val="00263A96"/>
    <w:rsid w:val="00272195"/>
    <w:rsid w:val="00276E2C"/>
    <w:rsid w:val="0028122C"/>
    <w:rsid w:val="002820E5"/>
    <w:rsid w:val="00282B1B"/>
    <w:rsid w:val="0028430B"/>
    <w:rsid w:val="002909C6"/>
    <w:rsid w:val="0029263C"/>
    <w:rsid w:val="00295917"/>
    <w:rsid w:val="00295973"/>
    <w:rsid w:val="002A214C"/>
    <w:rsid w:val="002A45E8"/>
    <w:rsid w:val="002A4B36"/>
    <w:rsid w:val="002A6841"/>
    <w:rsid w:val="002C1700"/>
    <w:rsid w:val="002C6789"/>
    <w:rsid w:val="002C7CFE"/>
    <w:rsid w:val="002D0356"/>
    <w:rsid w:val="002D171F"/>
    <w:rsid w:val="002E6C03"/>
    <w:rsid w:val="002F1482"/>
    <w:rsid w:val="00311D82"/>
    <w:rsid w:val="0031322E"/>
    <w:rsid w:val="003135E9"/>
    <w:rsid w:val="00316F0F"/>
    <w:rsid w:val="0032032A"/>
    <w:rsid w:val="00324D00"/>
    <w:rsid w:val="00325FF2"/>
    <w:rsid w:val="0033315F"/>
    <w:rsid w:val="0033446D"/>
    <w:rsid w:val="00353B1F"/>
    <w:rsid w:val="0035501E"/>
    <w:rsid w:val="00361550"/>
    <w:rsid w:val="00370A21"/>
    <w:rsid w:val="00380812"/>
    <w:rsid w:val="00387CB6"/>
    <w:rsid w:val="00390A7F"/>
    <w:rsid w:val="00390E0E"/>
    <w:rsid w:val="00397ABD"/>
    <w:rsid w:val="003A24EB"/>
    <w:rsid w:val="003B2D67"/>
    <w:rsid w:val="003B6091"/>
    <w:rsid w:val="003C5DFA"/>
    <w:rsid w:val="003D1927"/>
    <w:rsid w:val="003D6CB9"/>
    <w:rsid w:val="003E56B8"/>
    <w:rsid w:val="003E5E5E"/>
    <w:rsid w:val="003E7C9F"/>
    <w:rsid w:val="003F2E1E"/>
    <w:rsid w:val="003F3025"/>
    <w:rsid w:val="003F308F"/>
    <w:rsid w:val="0040110D"/>
    <w:rsid w:val="0040220B"/>
    <w:rsid w:val="004026DC"/>
    <w:rsid w:val="00405457"/>
    <w:rsid w:val="00407EA7"/>
    <w:rsid w:val="00412F4C"/>
    <w:rsid w:val="00413F9A"/>
    <w:rsid w:val="00414FB0"/>
    <w:rsid w:val="004266A8"/>
    <w:rsid w:val="004329F0"/>
    <w:rsid w:val="0043657F"/>
    <w:rsid w:val="00441F5C"/>
    <w:rsid w:val="00442432"/>
    <w:rsid w:val="0044650C"/>
    <w:rsid w:val="00452230"/>
    <w:rsid w:val="00455DD5"/>
    <w:rsid w:val="00463EB1"/>
    <w:rsid w:val="004670A4"/>
    <w:rsid w:val="00467EA5"/>
    <w:rsid w:val="00474793"/>
    <w:rsid w:val="00475F5D"/>
    <w:rsid w:val="00477871"/>
    <w:rsid w:val="00480C9E"/>
    <w:rsid w:val="00481FE5"/>
    <w:rsid w:val="004A03FB"/>
    <w:rsid w:val="004A1305"/>
    <w:rsid w:val="004A27DB"/>
    <w:rsid w:val="004B5A69"/>
    <w:rsid w:val="004B7B3C"/>
    <w:rsid w:val="004C65B6"/>
    <w:rsid w:val="004C687D"/>
    <w:rsid w:val="004D14E2"/>
    <w:rsid w:val="004D217F"/>
    <w:rsid w:val="004D3404"/>
    <w:rsid w:val="004E0D6A"/>
    <w:rsid w:val="004E1F57"/>
    <w:rsid w:val="004E41D8"/>
    <w:rsid w:val="00502B43"/>
    <w:rsid w:val="00503B78"/>
    <w:rsid w:val="00503BA2"/>
    <w:rsid w:val="00506CB2"/>
    <w:rsid w:val="00507F4C"/>
    <w:rsid w:val="00510854"/>
    <w:rsid w:val="00511EFD"/>
    <w:rsid w:val="00514562"/>
    <w:rsid w:val="00515CC5"/>
    <w:rsid w:val="005223E9"/>
    <w:rsid w:val="005259B2"/>
    <w:rsid w:val="00527967"/>
    <w:rsid w:val="005341F9"/>
    <w:rsid w:val="00535387"/>
    <w:rsid w:val="00541D8D"/>
    <w:rsid w:val="00546DDA"/>
    <w:rsid w:val="00551B3C"/>
    <w:rsid w:val="005522B5"/>
    <w:rsid w:val="00552785"/>
    <w:rsid w:val="005577E8"/>
    <w:rsid w:val="00560FD3"/>
    <w:rsid w:val="00563936"/>
    <w:rsid w:val="00573A44"/>
    <w:rsid w:val="0057779D"/>
    <w:rsid w:val="00577ECA"/>
    <w:rsid w:val="0058023E"/>
    <w:rsid w:val="00583B8D"/>
    <w:rsid w:val="005852C6"/>
    <w:rsid w:val="00590709"/>
    <w:rsid w:val="00594F59"/>
    <w:rsid w:val="005A1F4A"/>
    <w:rsid w:val="005A7ABB"/>
    <w:rsid w:val="005B2236"/>
    <w:rsid w:val="005B2F56"/>
    <w:rsid w:val="005B6AE6"/>
    <w:rsid w:val="005B6FB6"/>
    <w:rsid w:val="005B7B10"/>
    <w:rsid w:val="005C1FB7"/>
    <w:rsid w:val="005D1B33"/>
    <w:rsid w:val="005D23C3"/>
    <w:rsid w:val="005D43D2"/>
    <w:rsid w:val="005E0B0E"/>
    <w:rsid w:val="005E23A1"/>
    <w:rsid w:val="005E3788"/>
    <w:rsid w:val="005E420C"/>
    <w:rsid w:val="005E4982"/>
    <w:rsid w:val="005F3BA1"/>
    <w:rsid w:val="005F41C3"/>
    <w:rsid w:val="005F4FBA"/>
    <w:rsid w:val="00605B17"/>
    <w:rsid w:val="00605C03"/>
    <w:rsid w:val="00607FAF"/>
    <w:rsid w:val="00615A7B"/>
    <w:rsid w:val="00623A05"/>
    <w:rsid w:val="0062734C"/>
    <w:rsid w:val="006276D6"/>
    <w:rsid w:val="00631384"/>
    <w:rsid w:val="00632E4D"/>
    <w:rsid w:val="00646969"/>
    <w:rsid w:val="00651986"/>
    <w:rsid w:val="006538EC"/>
    <w:rsid w:val="00660536"/>
    <w:rsid w:val="006716C0"/>
    <w:rsid w:val="00681CC8"/>
    <w:rsid w:val="00683FEE"/>
    <w:rsid w:val="00685E08"/>
    <w:rsid w:val="00692351"/>
    <w:rsid w:val="00693073"/>
    <w:rsid w:val="006936C1"/>
    <w:rsid w:val="00694939"/>
    <w:rsid w:val="00694B0A"/>
    <w:rsid w:val="006963C1"/>
    <w:rsid w:val="006A405E"/>
    <w:rsid w:val="006B0DF6"/>
    <w:rsid w:val="006B5904"/>
    <w:rsid w:val="006B7F4A"/>
    <w:rsid w:val="006C2070"/>
    <w:rsid w:val="006C66DF"/>
    <w:rsid w:val="006C7678"/>
    <w:rsid w:val="006D2A9F"/>
    <w:rsid w:val="006D2C07"/>
    <w:rsid w:val="006D5B97"/>
    <w:rsid w:val="006D6141"/>
    <w:rsid w:val="006E127F"/>
    <w:rsid w:val="006E217E"/>
    <w:rsid w:val="006E3B1E"/>
    <w:rsid w:val="006F0DA0"/>
    <w:rsid w:val="006F149B"/>
    <w:rsid w:val="006F5A62"/>
    <w:rsid w:val="00702BB1"/>
    <w:rsid w:val="007128D3"/>
    <w:rsid w:val="00713B8A"/>
    <w:rsid w:val="00714519"/>
    <w:rsid w:val="0072011D"/>
    <w:rsid w:val="0072192D"/>
    <w:rsid w:val="00722872"/>
    <w:rsid w:val="00727F0E"/>
    <w:rsid w:val="00731DDE"/>
    <w:rsid w:val="00732D67"/>
    <w:rsid w:val="007337A7"/>
    <w:rsid w:val="00734119"/>
    <w:rsid w:val="00735F26"/>
    <w:rsid w:val="00740D3E"/>
    <w:rsid w:val="00743831"/>
    <w:rsid w:val="007467C2"/>
    <w:rsid w:val="00752364"/>
    <w:rsid w:val="00756A22"/>
    <w:rsid w:val="00757415"/>
    <w:rsid w:val="007603BD"/>
    <w:rsid w:val="007605E1"/>
    <w:rsid w:val="007644E1"/>
    <w:rsid w:val="00765ABC"/>
    <w:rsid w:val="00766475"/>
    <w:rsid w:val="00770A0F"/>
    <w:rsid w:val="0077697C"/>
    <w:rsid w:val="007838FD"/>
    <w:rsid w:val="00784AFF"/>
    <w:rsid w:val="00785965"/>
    <w:rsid w:val="00785DC9"/>
    <w:rsid w:val="007877A9"/>
    <w:rsid w:val="00794618"/>
    <w:rsid w:val="00797170"/>
    <w:rsid w:val="007A552A"/>
    <w:rsid w:val="007B3ACC"/>
    <w:rsid w:val="007B4E7D"/>
    <w:rsid w:val="007B520E"/>
    <w:rsid w:val="007C2EF6"/>
    <w:rsid w:val="007C56D2"/>
    <w:rsid w:val="007D46C3"/>
    <w:rsid w:val="007D4791"/>
    <w:rsid w:val="007D6007"/>
    <w:rsid w:val="007D63ED"/>
    <w:rsid w:val="007E5FD8"/>
    <w:rsid w:val="007F40D7"/>
    <w:rsid w:val="0080022B"/>
    <w:rsid w:val="008060B6"/>
    <w:rsid w:val="00817902"/>
    <w:rsid w:val="00820A57"/>
    <w:rsid w:val="008222AF"/>
    <w:rsid w:val="0082258A"/>
    <w:rsid w:val="00824045"/>
    <w:rsid w:val="00824E2A"/>
    <w:rsid w:val="00825EDB"/>
    <w:rsid w:val="008400F7"/>
    <w:rsid w:val="0084460E"/>
    <w:rsid w:val="00844769"/>
    <w:rsid w:val="00846A9B"/>
    <w:rsid w:val="00852DE3"/>
    <w:rsid w:val="00854DE6"/>
    <w:rsid w:val="00855EAC"/>
    <w:rsid w:val="00862F63"/>
    <w:rsid w:val="008649AC"/>
    <w:rsid w:val="00872096"/>
    <w:rsid w:val="00874BC0"/>
    <w:rsid w:val="00876251"/>
    <w:rsid w:val="008773BD"/>
    <w:rsid w:val="00882FC7"/>
    <w:rsid w:val="0088773E"/>
    <w:rsid w:val="0089753E"/>
    <w:rsid w:val="008A042F"/>
    <w:rsid w:val="008A5E3D"/>
    <w:rsid w:val="008B4B9E"/>
    <w:rsid w:val="008B4C55"/>
    <w:rsid w:val="008B5278"/>
    <w:rsid w:val="008B7A6A"/>
    <w:rsid w:val="008C6509"/>
    <w:rsid w:val="008E0A08"/>
    <w:rsid w:val="008E14FD"/>
    <w:rsid w:val="008E5964"/>
    <w:rsid w:val="008E5D4C"/>
    <w:rsid w:val="008E7838"/>
    <w:rsid w:val="009009A7"/>
    <w:rsid w:val="00914F3D"/>
    <w:rsid w:val="00916F5F"/>
    <w:rsid w:val="00923221"/>
    <w:rsid w:val="00924FF1"/>
    <w:rsid w:val="009349DB"/>
    <w:rsid w:val="0093619C"/>
    <w:rsid w:val="00943506"/>
    <w:rsid w:val="00951353"/>
    <w:rsid w:val="00951E65"/>
    <w:rsid w:val="009520EF"/>
    <w:rsid w:val="0095442A"/>
    <w:rsid w:val="00954CF1"/>
    <w:rsid w:val="0095635F"/>
    <w:rsid w:val="009572C5"/>
    <w:rsid w:val="009614F6"/>
    <w:rsid w:val="00964D36"/>
    <w:rsid w:val="0096755E"/>
    <w:rsid w:val="0097103E"/>
    <w:rsid w:val="00971F2F"/>
    <w:rsid w:val="0097333B"/>
    <w:rsid w:val="00974DB0"/>
    <w:rsid w:val="0098489E"/>
    <w:rsid w:val="00996861"/>
    <w:rsid w:val="009A02D9"/>
    <w:rsid w:val="009B1B68"/>
    <w:rsid w:val="009B561F"/>
    <w:rsid w:val="009B7F15"/>
    <w:rsid w:val="009C2D76"/>
    <w:rsid w:val="009D1CD9"/>
    <w:rsid w:val="009D20B6"/>
    <w:rsid w:val="009D2E09"/>
    <w:rsid w:val="009D35BC"/>
    <w:rsid w:val="009E51F9"/>
    <w:rsid w:val="009F62CC"/>
    <w:rsid w:val="00A002BD"/>
    <w:rsid w:val="00A02F94"/>
    <w:rsid w:val="00A03462"/>
    <w:rsid w:val="00A03ACB"/>
    <w:rsid w:val="00A11170"/>
    <w:rsid w:val="00A15B3F"/>
    <w:rsid w:val="00A2014C"/>
    <w:rsid w:val="00A20952"/>
    <w:rsid w:val="00A21F9F"/>
    <w:rsid w:val="00A22E7E"/>
    <w:rsid w:val="00A26B15"/>
    <w:rsid w:val="00A27D18"/>
    <w:rsid w:val="00A34A01"/>
    <w:rsid w:val="00A42027"/>
    <w:rsid w:val="00A445F4"/>
    <w:rsid w:val="00A448CD"/>
    <w:rsid w:val="00A44C01"/>
    <w:rsid w:val="00A46A0C"/>
    <w:rsid w:val="00A52854"/>
    <w:rsid w:val="00A54474"/>
    <w:rsid w:val="00A62A80"/>
    <w:rsid w:val="00A67E45"/>
    <w:rsid w:val="00A72728"/>
    <w:rsid w:val="00A7572E"/>
    <w:rsid w:val="00A81FAE"/>
    <w:rsid w:val="00A837E1"/>
    <w:rsid w:val="00A90174"/>
    <w:rsid w:val="00A90668"/>
    <w:rsid w:val="00A90FD7"/>
    <w:rsid w:val="00AA07D5"/>
    <w:rsid w:val="00AB1832"/>
    <w:rsid w:val="00AB502A"/>
    <w:rsid w:val="00AB5D5B"/>
    <w:rsid w:val="00AC16F7"/>
    <w:rsid w:val="00AC7215"/>
    <w:rsid w:val="00AD415B"/>
    <w:rsid w:val="00AE4FA6"/>
    <w:rsid w:val="00AF23D1"/>
    <w:rsid w:val="00AF78F0"/>
    <w:rsid w:val="00B00AC6"/>
    <w:rsid w:val="00B012D9"/>
    <w:rsid w:val="00B12FD1"/>
    <w:rsid w:val="00B16AAC"/>
    <w:rsid w:val="00B179D0"/>
    <w:rsid w:val="00B2229E"/>
    <w:rsid w:val="00B260EB"/>
    <w:rsid w:val="00B26267"/>
    <w:rsid w:val="00B26757"/>
    <w:rsid w:val="00B27806"/>
    <w:rsid w:val="00B3174A"/>
    <w:rsid w:val="00B34246"/>
    <w:rsid w:val="00B349AC"/>
    <w:rsid w:val="00B402B6"/>
    <w:rsid w:val="00B422E5"/>
    <w:rsid w:val="00B42861"/>
    <w:rsid w:val="00B46A30"/>
    <w:rsid w:val="00B53473"/>
    <w:rsid w:val="00B53853"/>
    <w:rsid w:val="00B6609A"/>
    <w:rsid w:val="00B66D35"/>
    <w:rsid w:val="00B718F1"/>
    <w:rsid w:val="00B71C78"/>
    <w:rsid w:val="00B76F85"/>
    <w:rsid w:val="00B81DCA"/>
    <w:rsid w:val="00B81E57"/>
    <w:rsid w:val="00B84BA8"/>
    <w:rsid w:val="00B8751C"/>
    <w:rsid w:val="00B95F25"/>
    <w:rsid w:val="00B9714B"/>
    <w:rsid w:val="00BA0E02"/>
    <w:rsid w:val="00BA2834"/>
    <w:rsid w:val="00BA2B67"/>
    <w:rsid w:val="00BA423E"/>
    <w:rsid w:val="00BA51B7"/>
    <w:rsid w:val="00BA54D9"/>
    <w:rsid w:val="00BB58A9"/>
    <w:rsid w:val="00BB76D1"/>
    <w:rsid w:val="00BB79FF"/>
    <w:rsid w:val="00BC134B"/>
    <w:rsid w:val="00BC2504"/>
    <w:rsid w:val="00BD0A5C"/>
    <w:rsid w:val="00BD14B1"/>
    <w:rsid w:val="00BD1A61"/>
    <w:rsid w:val="00BD48F3"/>
    <w:rsid w:val="00BF1590"/>
    <w:rsid w:val="00BF1700"/>
    <w:rsid w:val="00C0085A"/>
    <w:rsid w:val="00C1296B"/>
    <w:rsid w:val="00C14BE7"/>
    <w:rsid w:val="00C2010D"/>
    <w:rsid w:val="00C23BBC"/>
    <w:rsid w:val="00C258FA"/>
    <w:rsid w:val="00C266AC"/>
    <w:rsid w:val="00C319A6"/>
    <w:rsid w:val="00C33999"/>
    <w:rsid w:val="00C40FD3"/>
    <w:rsid w:val="00C42EE1"/>
    <w:rsid w:val="00C4643F"/>
    <w:rsid w:val="00C715EF"/>
    <w:rsid w:val="00C73635"/>
    <w:rsid w:val="00C75B62"/>
    <w:rsid w:val="00C80408"/>
    <w:rsid w:val="00C81AB0"/>
    <w:rsid w:val="00C83C7F"/>
    <w:rsid w:val="00C9652D"/>
    <w:rsid w:val="00C97B20"/>
    <w:rsid w:val="00CA4270"/>
    <w:rsid w:val="00CA7D05"/>
    <w:rsid w:val="00CB5597"/>
    <w:rsid w:val="00CB6C3D"/>
    <w:rsid w:val="00CC56BE"/>
    <w:rsid w:val="00CD4C42"/>
    <w:rsid w:val="00CE106F"/>
    <w:rsid w:val="00CE4F4C"/>
    <w:rsid w:val="00CF224D"/>
    <w:rsid w:val="00CF54B5"/>
    <w:rsid w:val="00CF5562"/>
    <w:rsid w:val="00D01952"/>
    <w:rsid w:val="00D131FB"/>
    <w:rsid w:val="00D13822"/>
    <w:rsid w:val="00D1446D"/>
    <w:rsid w:val="00D14DED"/>
    <w:rsid w:val="00D157C4"/>
    <w:rsid w:val="00D2324C"/>
    <w:rsid w:val="00D26ECB"/>
    <w:rsid w:val="00D3027C"/>
    <w:rsid w:val="00D35D75"/>
    <w:rsid w:val="00D40623"/>
    <w:rsid w:val="00D56379"/>
    <w:rsid w:val="00D56698"/>
    <w:rsid w:val="00D610F6"/>
    <w:rsid w:val="00D62E3C"/>
    <w:rsid w:val="00D72DEF"/>
    <w:rsid w:val="00D73D1B"/>
    <w:rsid w:val="00D74291"/>
    <w:rsid w:val="00D86EFF"/>
    <w:rsid w:val="00D93C35"/>
    <w:rsid w:val="00DA16F5"/>
    <w:rsid w:val="00DA2AC1"/>
    <w:rsid w:val="00DA604B"/>
    <w:rsid w:val="00DA7240"/>
    <w:rsid w:val="00DC2E6F"/>
    <w:rsid w:val="00DC356A"/>
    <w:rsid w:val="00DD690B"/>
    <w:rsid w:val="00DE5F3E"/>
    <w:rsid w:val="00DE7BD9"/>
    <w:rsid w:val="00DF3AF4"/>
    <w:rsid w:val="00DF7956"/>
    <w:rsid w:val="00DF7EA0"/>
    <w:rsid w:val="00E034BB"/>
    <w:rsid w:val="00E03731"/>
    <w:rsid w:val="00E0619F"/>
    <w:rsid w:val="00E065B8"/>
    <w:rsid w:val="00E16E35"/>
    <w:rsid w:val="00E2274B"/>
    <w:rsid w:val="00E2618B"/>
    <w:rsid w:val="00E2677F"/>
    <w:rsid w:val="00E32518"/>
    <w:rsid w:val="00E338C6"/>
    <w:rsid w:val="00E33ED5"/>
    <w:rsid w:val="00E37C67"/>
    <w:rsid w:val="00E43F7E"/>
    <w:rsid w:val="00E469EB"/>
    <w:rsid w:val="00E47895"/>
    <w:rsid w:val="00E5666B"/>
    <w:rsid w:val="00E62522"/>
    <w:rsid w:val="00E63501"/>
    <w:rsid w:val="00E76B2A"/>
    <w:rsid w:val="00E816CE"/>
    <w:rsid w:val="00E84B1F"/>
    <w:rsid w:val="00E92233"/>
    <w:rsid w:val="00E93468"/>
    <w:rsid w:val="00E94A97"/>
    <w:rsid w:val="00E958DF"/>
    <w:rsid w:val="00E97135"/>
    <w:rsid w:val="00EA23F9"/>
    <w:rsid w:val="00EA3D67"/>
    <w:rsid w:val="00EA758C"/>
    <w:rsid w:val="00EB1C9B"/>
    <w:rsid w:val="00EB4509"/>
    <w:rsid w:val="00EB49DA"/>
    <w:rsid w:val="00EB67AC"/>
    <w:rsid w:val="00EC2AAF"/>
    <w:rsid w:val="00ED6809"/>
    <w:rsid w:val="00EE0597"/>
    <w:rsid w:val="00EE110C"/>
    <w:rsid w:val="00EE120B"/>
    <w:rsid w:val="00EE1650"/>
    <w:rsid w:val="00EE3880"/>
    <w:rsid w:val="00EE6769"/>
    <w:rsid w:val="00EF16D0"/>
    <w:rsid w:val="00EF43AF"/>
    <w:rsid w:val="00EF4554"/>
    <w:rsid w:val="00F02F39"/>
    <w:rsid w:val="00F133C2"/>
    <w:rsid w:val="00F16907"/>
    <w:rsid w:val="00F20016"/>
    <w:rsid w:val="00F22748"/>
    <w:rsid w:val="00F2417D"/>
    <w:rsid w:val="00F27457"/>
    <w:rsid w:val="00F27557"/>
    <w:rsid w:val="00F27562"/>
    <w:rsid w:val="00F32EC9"/>
    <w:rsid w:val="00F43B02"/>
    <w:rsid w:val="00F46A23"/>
    <w:rsid w:val="00F54E89"/>
    <w:rsid w:val="00F55A16"/>
    <w:rsid w:val="00F60D3E"/>
    <w:rsid w:val="00F6164F"/>
    <w:rsid w:val="00F6391C"/>
    <w:rsid w:val="00F645D7"/>
    <w:rsid w:val="00F64994"/>
    <w:rsid w:val="00F80679"/>
    <w:rsid w:val="00F91A20"/>
    <w:rsid w:val="00F95142"/>
    <w:rsid w:val="00F9683C"/>
    <w:rsid w:val="00FA7535"/>
    <w:rsid w:val="00FB0216"/>
    <w:rsid w:val="00FB2CBB"/>
    <w:rsid w:val="00FB3170"/>
    <w:rsid w:val="00FC2113"/>
    <w:rsid w:val="00FC5F23"/>
    <w:rsid w:val="00FD297E"/>
    <w:rsid w:val="00FD378E"/>
    <w:rsid w:val="00FE5B91"/>
    <w:rsid w:val="00FE673F"/>
    <w:rsid w:val="00FF30A5"/>
    <w:rsid w:val="00FF3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71BADE"/>
  <w15:docId w15:val="{02AD4B4A-B3A5-474A-B72B-9D1BFFC8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60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39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135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47479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604B"/>
    <w:rPr>
      <w:rFonts w:asciiTheme="majorHAnsi" w:eastAsiaTheme="majorEastAsia" w:hAnsiTheme="majorHAnsi" w:cstheme="majorBidi"/>
      <w:b/>
      <w:bCs/>
      <w:color w:val="4F81BD" w:themeColor="accent1"/>
      <w:sz w:val="26"/>
      <w:szCs w:val="26"/>
    </w:rPr>
  </w:style>
  <w:style w:type="paragraph" w:customStyle="1" w:styleId="t-9-8">
    <w:name w:val="t-9-8"/>
    <w:basedOn w:val="Normal"/>
    <w:uiPriority w:val="99"/>
    <w:rsid w:val="006E3B1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3Char">
    <w:name w:val="Heading 3 Char"/>
    <w:basedOn w:val="DefaultParagraphFont"/>
    <w:link w:val="Heading3"/>
    <w:uiPriority w:val="9"/>
    <w:rsid w:val="0056393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8B7A6A"/>
    <w:pPr>
      <w:outlineLvl w:val="9"/>
    </w:pPr>
    <w:rPr>
      <w:lang w:val="en-US" w:eastAsia="ja-JP"/>
    </w:rPr>
  </w:style>
  <w:style w:type="paragraph" w:styleId="TOC1">
    <w:name w:val="toc 1"/>
    <w:basedOn w:val="Normal"/>
    <w:next w:val="Normal"/>
    <w:autoRedefine/>
    <w:uiPriority w:val="39"/>
    <w:unhideWhenUsed/>
    <w:rsid w:val="00B422E5"/>
    <w:pPr>
      <w:widowControl w:val="0"/>
      <w:tabs>
        <w:tab w:val="left" w:pos="440"/>
        <w:tab w:val="right" w:leader="dot" w:pos="9074"/>
      </w:tabs>
      <w:spacing w:after="100"/>
    </w:pPr>
    <w:rPr>
      <w:rFonts w:ascii="Tahoma" w:hAnsi="Tahoma" w:cs="Tahoma"/>
      <w:noProof/>
    </w:rPr>
  </w:style>
  <w:style w:type="paragraph" w:styleId="TOC2">
    <w:name w:val="toc 2"/>
    <w:basedOn w:val="Normal"/>
    <w:next w:val="Normal"/>
    <w:autoRedefine/>
    <w:uiPriority w:val="39"/>
    <w:unhideWhenUsed/>
    <w:rsid w:val="00DA2AC1"/>
    <w:pPr>
      <w:tabs>
        <w:tab w:val="left" w:pos="880"/>
        <w:tab w:val="right" w:leader="dot" w:pos="9074"/>
      </w:tabs>
      <w:spacing w:after="0" w:line="240" w:lineRule="auto"/>
      <w:ind w:left="220"/>
    </w:pPr>
    <w:rPr>
      <w:rFonts w:ascii="Tahoma" w:hAnsi="Tahoma" w:cs="Tahoma"/>
      <w:noProof/>
    </w:rPr>
  </w:style>
  <w:style w:type="paragraph" w:styleId="TOC3">
    <w:name w:val="toc 3"/>
    <w:basedOn w:val="Normal"/>
    <w:next w:val="Normal"/>
    <w:autoRedefine/>
    <w:uiPriority w:val="39"/>
    <w:unhideWhenUsed/>
    <w:rsid w:val="008B7A6A"/>
    <w:pPr>
      <w:spacing w:after="100"/>
      <w:ind w:left="440"/>
    </w:pPr>
  </w:style>
  <w:style w:type="character" w:styleId="Hyperlink">
    <w:name w:val="Hyperlink"/>
    <w:basedOn w:val="DefaultParagraphFont"/>
    <w:uiPriority w:val="99"/>
    <w:unhideWhenUsed/>
    <w:rsid w:val="008B7A6A"/>
    <w:rPr>
      <w:color w:val="0000FF" w:themeColor="hyperlink"/>
      <w:u w:val="single"/>
    </w:rPr>
  </w:style>
  <w:style w:type="paragraph" w:styleId="BalloonText">
    <w:name w:val="Balloon Text"/>
    <w:basedOn w:val="Normal"/>
    <w:link w:val="BalloonTextChar"/>
    <w:uiPriority w:val="99"/>
    <w:semiHidden/>
    <w:unhideWhenUsed/>
    <w:rsid w:val="008B7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A6A"/>
    <w:rPr>
      <w:rFonts w:ascii="Tahoma" w:hAnsi="Tahoma" w:cs="Tahoma"/>
      <w:sz w:val="16"/>
      <w:szCs w:val="16"/>
    </w:rPr>
  </w:style>
  <w:style w:type="paragraph" w:styleId="Header">
    <w:name w:val="header"/>
    <w:basedOn w:val="Normal"/>
    <w:link w:val="HeaderChar"/>
    <w:uiPriority w:val="99"/>
    <w:unhideWhenUsed/>
    <w:rsid w:val="00EF43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43AF"/>
  </w:style>
  <w:style w:type="paragraph" w:styleId="Footer">
    <w:name w:val="footer"/>
    <w:basedOn w:val="Normal"/>
    <w:link w:val="FooterChar"/>
    <w:uiPriority w:val="99"/>
    <w:unhideWhenUsed/>
    <w:rsid w:val="00EF43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43AF"/>
  </w:style>
  <w:style w:type="paragraph" w:styleId="ListParagraph">
    <w:name w:val="List Paragraph"/>
    <w:aliases w:val="Heading 12,heading 1,naslov 1,Naslov 12,Graf,Paragraph,List Paragraph Red,lp1,TG lista,Naslov 11,Paragraphe de liste PBLH,Graph &amp; Table tite,Normal bullet 2,Bullet list,Figure_name,Equipment,Numbered Indented Text,List Paragraph11,Graf1"/>
    <w:basedOn w:val="Normal"/>
    <w:link w:val="ListParagraphChar"/>
    <w:uiPriority w:val="34"/>
    <w:qFormat/>
    <w:rsid w:val="00882FC7"/>
    <w:pPr>
      <w:ind w:left="720"/>
      <w:contextualSpacing/>
    </w:pPr>
  </w:style>
  <w:style w:type="character" w:customStyle="1" w:styleId="ListParagraphChar">
    <w:name w:val="List Paragraph Char"/>
    <w:aliases w:val="Heading 12 Char,heading 1 Char,naslov 1 Char,Naslov 12 Char,Graf Char,Paragraph Char,List Paragraph Red Char,lp1 Char,TG lista Char,Naslov 11 Char,Paragraphe de liste PBLH Char,Graph &amp; Table tite Char,Normal bullet 2 Char,Graf1 Char"/>
    <w:basedOn w:val="DefaultParagraphFont"/>
    <w:link w:val="ListParagraph"/>
    <w:uiPriority w:val="34"/>
    <w:qFormat/>
    <w:locked/>
    <w:rsid w:val="00276E2C"/>
  </w:style>
  <w:style w:type="table" w:styleId="TableGrid">
    <w:name w:val="Table Grid"/>
    <w:basedOn w:val="TableNormal"/>
    <w:uiPriority w:val="39"/>
    <w:rsid w:val="001B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3880"/>
    <w:rPr>
      <w:color w:val="800080" w:themeColor="followedHyperlink"/>
      <w:u w:val="single"/>
    </w:rPr>
  </w:style>
  <w:style w:type="character" w:customStyle="1" w:styleId="Heading6Char">
    <w:name w:val="Heading 6 Char"/>
    <w:basedOn w:val="DefaultParagraphFont"/>
    <w:link w:val="Heading6"/>
    <w:uiPriority w:val="9"/>
    <w:semiHidden/>
    <w:rsid w:val="00474793"/>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uiPriority w:val="99"/>
    <w:semiHidden/>
    <w:unhideWhenUsed/>
    <w:rsid w:val="003344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46D"/>
    <w:rPr>
      <w:sz w:val="20"/>
      <w:szCs w:val="20"/>
    </w:rPr>
  </w:style>
  <w:style w:type="character" w:styleId="FootnoteReference">
    <w:name w:val="footnote reference"/>
    <w:basedOn w:val="DefaultParagraphFont"/>
    <w:uiPriority w:val="99"/>
    <w:semiHidden/>
    <w:unhideWhenUsed/>
    <w:rsid w:val="0033446D"/>
    <w:rPr>
      <w:vertAlign w:val="superscript"/>
    </w:rPr>
  </w:style>
  <w:style w:type="character" w:styleId="CommentReference">
    <w:name w:val="annotation reference"/>
    <w:basedOn w:val="DefaultParagraphFont"/>
    <w:uiPriority w:val="99"/>
    <w:semiHidden/>
    <w:unhideWhenUsed/>
    <w:rsid w:val="00785DC9"/>
    <w:rPr>
      <w:sz w:val="16"/>
      <w:szCs w:val="16"/>
    </w:rPr>
  </w:style>
  <w:style w:type="paragraph" w:styleId="CommentText">
    <w:name w:val="annotation text"/>
    <w:basedOn w:val="Normal"/>
    <w:link w:val="CommentTextChar"/>
    <w:uiPriority w:val="99"/>
    <w:semiHidden/>
    <w:unhideWhenUsed/>
    <w:rsid w:val="00785DC9"/>
    <w:pPr>
      <w:spacing w:line="240" w:lineRule="auto"/>
    </w:pPr>
    <w:rPr>
      <w:sz w:val="20"/>
      <w:szCs w:val="20"/>
    </w:rPr>
  </w:style>
  <w:style w:type="character" w:customStyle="1" w:styleId="CommentTextChar">
    <w:name w:val="Comment Text Char"/>
    <w:basedOn w:val="DefaultParagraphFont"/>
    <w:link w:val="CommentText"/>
    <w:uiPriority w:val="99"/>
    <w:semiHidden/>
    <w:rsid w:val="00785DC9"/>
    <w:rPr>
      <w:sz w:val="20"/>
      <w:szCs w:val="20"/>
    </w:rPr>
  </w:style>
  <w:style w:type="paragraph" w:styleId="CommentSubject">
    <w:name w:val="annotation subject"/>
    <w:basedOn w:val="CommentText"/>
    <w:next w:val="CommentText"/>
    <w:link w:val="CommentSubjectChar"/>
    <w:uiPriority w:val="99"/>
    <w:semiHidden/>
    <w:unhideWhenUsed/>
    <w:rsid w:val="00785DC9"/>
    <w:rPr>
      <w:b/>
      <w:bCs/>
    </w:rPr>
  </w:style>
  <w:style w:type="character" w:customStyle="1" w:styleId="CommentSubjectChar">
    <w:name w:val="Comment Subject Char"/>
    <w:basedOn w:val="CommentTextChar"/>
    <w:link w:val="CommentSubject"/>
    <w:uiPriority w:val="99"/>
    <w:semiHidden/>
    <w:rsid w:val="00785DC9"/>
    <w:rPr>
      <w:b/>
      <w:bCs/>
      <w:sz w:val="20"/>
      <w:szCs w:val="20"/>
    </w:rPr>
  </w:style>
  <w:style w:type="paragraph" w:styleId="Title">
    <w:name w:val="Title"/>
    <w:basedOn w:val="Normal"/>
    <w:link w:val="TitleChar"/>
    <w:qFormat/>
    <w:rsid w:val="00295917"/>
    <w:pPr>
      <w:spacing w:after="0" w:line="240" w:lineRule="auto"/>
      <w:jc w:val="center"/>
    </w:pPr>
    <w:rPr>
      <w:rFonts w:ascii="Times New Roman" w:eastAsia="Times New Roman" w:hAnsi="Times New Roman" w:cs="Times New Roman"/>
      <w:b/>
      <w:bCs/>
      <w:sz w:val="32"/>
      <w:szCs w:val="24"/>
      <w:lang w:eastAsia="hr-HR"/>
    </w:rPr>
  </w:style>
  <w:style w:type="character" w:customStyle="1" w:styleId="TitleChar">
    <w:name w:val="Title Char"/>
    <w:basedOn w:val="DefaultParagraphFont"/>
    <w:link w:val="Title"/>
    <w:rsid w:val="00295917"/>
    <w:rPr>
      <w:rFonts w:ascii="Times New Roman" w:eastAsia="Times New Roman" w:hAnsi="Times New Roman" w:cs="Times New Roman"/>
      <w:b/>
      <w:bCs/>
      <w:sz w:val="32"/>
      <w:szCs w:val="24"/>
      <w:lang w:eastAsia="hr-HR"/>
    </w:rPr>
  </w:style>
  <w:style w:type="paragraph" w:customStyle="1" w:styleId="Default">
    <w:name w:val="Default"/>
    <w:rsid w:val="0088773E"/>
    <w:pPr>
      <w:autoSpaceDE w:val="0"/>
      <w:autoSpaceDN w:val="0"/>
      <w:adjustRightInd w:val="0"/>
      <w:spacing w:after="0" w:line="240" w:lineRule="auto"/>
    </w:pPr>
    <w:rPr>
      <w:rFonts w:ascii="Arial" w:hAnsi="Arial" w:cs="Arial"/>
      <w:color w:val="000000"/>
      <w:sz w:val="24"/>
      <w:szCs w:val="24"/>
      <w:lang w:val="en-US"/>
    </w:rPr>
  </w:style>
  <w:style w:type="character" w:customStyle="1" w:styleId="Heading4Char">
    <w:name w:val="Heading 4 Char"/>
    <w:basedOn w:val="DefaultParagraphFont"/>
    <w:link w:val="Heading4"/>
    <w:uiPriority w:val="9"/>
    <w:semiHidden/>
    <w:rsid w:val="00951353"/>
    <w:rPr>
      <w:rFonts w:asciiTheme="majorHAnsi" w:eastAsiaTheme="majorEastAsia" w:hAnsiTheme="majorHAnsi" w:cstheme="majorBidi"/>
      <w:i/>
      <w:iCs/>
      <w:color w:val="365F91" w:themeColor="accent1" w:themeShade="BF"/>
    </w:rPr>
  </w:style>
  <w:style w:type="character" w:customStyle="1" w:styleId="Nerijeenospominjanje1">
    <w:name w:val="Neriješeno spominjanje1"/>
    <w:basedOn w:val="DefaultParagraphFont"/>
    <w:uiPriority w:val="99"/>
    <w:semiHidden/>
    <w:unhideWhenUsed/>
    <w:rsid w:val="00734119"/>
    <w:rPr>
      <w:color w:val="605E5C"/>
      <w:shd w:val="clear" w:color="auto" w:fill="E1DFDD"/>
    </w:rPr>
  </w:style>
  <w:style w:type="paragraph" w:styleId="NormalWeb">
    <w:name w:val="Normal (Web)"/>
    <w:basedOn w:val="Normal"/>
    <w:uiPriority w:val="99"/>
    <w:semiHidden/>
    <w:unhideWhenUsed/>
    <w:rsid w:val="00785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6Exact">
    <w:name w:val="Body text (6) Exact"/>
    <w:basedOn w:val="DefaultParagraphFont"/>
    <w:link w:val="Bodytext6"/>
    <w:rsid w:val="00A11170"/>
    <w:rPr>
      <w:sz w:val="32"/>
      <w:szCs w:val="32"/>
      <w:shd w:val="clear" w:color="auto" w:fill="FFFFFF"/>
    </w:rPr>
  </w:style>
  <w:style w:type="character" w:customStyle="1" w:styleId="Bodytext6Arial12ptBoldExact">
    <w:name w:val="Body text (6) + Arial;12 pt;Bold Exact"/>
    <w:basedOn w:val="Bodytext6Exact"/>
    <w:rsid w:val="00A11170"/>
    <w:rPr>
      <w:rFonts w:ascii="Arial" w:eastAsia="Arial" w:hAnsi="Arial" w:cs="Arial"/>
      <w:b/>
      <w:bCs/>
      <w:color w:val="000000"/>
      <w:spacing w:val="0"/>
      <w:w w:val="100"/>
      <w:position w:val="0"/>
      <w:sz w:val="24"/>
      <w:szCs w:val="24"/>
      <w:shd w:val="clear" w:color="auto" w:fill="FFFFFF"/>
      <w:lang w:val="hr-HR" w:eastAsia="hr-HR" w:bidi="hr-HR"/>
    </w:rPr>
  </w:style>
  <w:style w:type="character" w:customStyle="1" w:styleId="Bodytext2">
    <w:name w:val="Body text (2)_"/>
    <w:basedOn w:val="DefaultParagraphFont"/>
    <w:link w:val="Bodytext20"/>
    <w:rsid w:val="00A11170"/>
    <w:rPr>
      <w:shd w:val="clear" w:color="auto" w:fill="FFFFFF"/>
    </w:rPr>
  </w:style>
  <w:style w:type="character" w:customStyle="1" w:styleId="Bodytext2Bold">
    <w:name w:val="Body text (2) + Bold"/>
    <w:basedOn w:val="Bodytext2"/>
    <w:rsid w:val="00A11170"/>
    <w:rPr>
      <w:rFonts w:ascii="Arial Unicode MS" w:eastAsia="Arial Unicode MS" w:hAnsi="Arial Unicode MS" w:cs="Arial Unicode MS"/>
      <w:b/>
      <w:bCs/>
      <w:color w:val="000000"/>
      <w:spacing w:val="0"/>
      <w:w w:val="100"/>
      <w:position w:val="0"/>
      <w:shd w:val="clear" w:color="auto" w:fill="FFFFFF"/>
      <w:lang w:val="hr-HR" w:eastAsia="hr-HR" w:bidi="hr-HR"/>
    </w:rPr>
  </w:style>
  <w:style w:type="character" w:customStyle="1" w:styleId="Bodytext2ItalicSpacing0pt">
    <w:name w:val="Body text (2) + Italic;Spacing 0 pt"/>
    <w:basedOn w:val="Bodytext2"/>
    <w:rsid w:val="00A11170"/>
    <w:rPr>
      <w:rFonts w:ascii="Arial Unicode MS" w:eastAsia="Arial Unicode MS" w:hAnsi="Arial Unicode MS" w:cs="Arial Unicode MS"/>
      <w:i/>
      <w:iCs/>
      <w:color w:val="000000"/>
      <w:spacing w:val="-10"/>
      <w:w w:val="100"/>
      <w:position w:val="0"/>
      <w:shd w:val="clear" w:color="auto" w:fill="FFFFFF"/>
      <w:lang w:val="hr-HR" w:eastAsia="hr-HR" w:bidi="hr-HR"/>
    </w:rPr>
  </w:style>
  <w:style w:type="paragraph" w:customStyle="1" w:styleId="Bodytext6">
    <w:name w:val="Body text (6)"/>
    <w:basedOn w:val="Normal"/>
    <w:link w:val="Bodytext6Exact"/>
    <w:rsid w:val="00A11170"/>
    <w:pPr>
      <w:widowControl w:val="0"/>
      <w:shd w:val="clear" w:color="auto" w:fill="FFFFFF"/>
      <w:spacing w:after="0" w:line="0" w:lineRule="atLeast"/>
    </w:pPr>
    <w:rPr>
      <w:sz w:val="32"/>
      <w:szCs w:val="32"/>
    </w:rPr>
  </w:style>
  <w:style w:type="paragraph" w:customStyle="1" w:styleId="Bodytext20">
    <w:name w:val="Body text (2)"/>
    <w:basedOn w:val="Normal"/>
    <w:link w:val="Bodytext2"/>
    <w:rsid w:val="00A11170"/>
    <w:pPr>
      <w:widowControl w:val="0"/>
      <w:shd w:val="clear" w:color="auto" w:fill="FFFFFF"/>
      <w:spacing w:before="300" w:after="0" w:line="259" w:lineRule="exact"/>
      <w:ind w:hanging="720"/>
      <w:jc w:val="both"/>
    </w:pPr>
  </w:style>
  <w:style w:type="character" w:customStyle="1" w:styleId="Bodytext5">
    <w:name w:val="Body text (5)_"/>
    <w:basedOn w:val="DefaultParagraphFont"/>
    <w:link w:val="Bodytext50"/>
    <w:rsid w:val="00A11170"/>
    <w:rPr>
      <w:rFonts w:ascii="Arial" w:eastAsia="Arial" w:hAnsi="Arial" w:cs="Arial"/>
      <w:i/>
      <w:iCs/>
      <w:shd w:val="clear" w:color="auto" w:fill="FFFFFF"/>
    </w:rPr>
  </w:style>
  <w:style w:type="paragraph" w:customStyle="1" w:styleId="Bodytext50">
    <w:name w:val="Body text (5)"/>
    <w:basedOn w:val="Normal"/>
    <w:link w:val="Bodytext5"/>
    <w:rsid w:val="00A11170"/>
    <w:pPr>
      <w:widowControl w:val="0"/>
      <w:shd w:val="clear" w:color="auto" w:fill="FFFFFF"/>
      <w:spacing w:before="240" w:after="240" w:line="240" w:lineRule="exact"/>
      <w:ind w:hanging="720"/>
    </w:pPr>
    <w:rPr>
      <w:rFonts w:ascii="Arial" w:eastAsia="Arial" w:hAnsi="Arial" w:cs="Arial"/>
      <w:i/>
      <w:iCs/>
    </w:rPr>
  </w:style>
  <w:style w:type="character" w:customStyle="1" w:styleId="Bodytext4">
    <w:name w:val="Body text (4)_"/>
    <w:basedOn w:val="DefaultParagraphFont"/>
    <w:link w:val="Bodytext40"/>
    <w:rsid w:val="0040220B"/>
    <w:rPr>
      <w:b/>
      <w:bCs/>
      <w:shd w:val="clear" w:color="auto" w:fill="FFFFFF"/>
    </w:rPr>
  </w:style>
  <w:style w:type="paragraph" w:customStyle="1" w:styleId="Bodytext40">
    <w:name w:val="Body text (4)"/>
    <w:basedOn w:val="Normal"/>
    <w:link w:val="Bodytext4"/>
    <w:rsid w:val="0040220B"/>
    <w:pPr>
      <w:widowControl w:val="0"/>
      <w:shd w:val="clear" w:color="auto" w:fill="FFFFFF"/>
      <w:spacing w:after="300" w:line="0" w:lineRule="atLeast"/>
      <w:ind w:hanging="1380"/>
      <w:jc w:val="both"/>
    </w:pPr>
    <w:rPr>
      <w:b/>
      <w:bCs/>
    </w:rPr>
  </w:style>
  <w:style w:type="character" w:customStyle="1" w:styleId="Bodytext4NotBold">
    <w:name w:val="Body text (4) + Not Bold"/>
    <w:basedOn w:val="Bodytext4"/>
    <w:rsid w:val="00FA7535"/>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hr-HR" w:eastAsia="hr-HR" w:bidi="hr-HR"/>
    </w:rPr>
  </w:style>
  <w:style w:type="character" w:customStyle="1" w:styleId="Tablecaption">
    <w:name w:val="Table caption_"/>
    <w:basedOn w:val="DefaultParagraphFont"/>
    <w:link w:val="Tablecaption0"/>
    <w:rsid w:val="00FA7535"/>
    <w:rPr>
      <w:i/>
      <w:iCs/>
      <w:spacing w:val="-10"/>
      <w:shd w:val="clear" w:color="auto" w:fill="FFFFFF"/>
    </w:rPr>
  </w:style>
  <w:style w:type="character" w:customStyle="1" w:styleId="TablecaptionArialSpacing0pt">
    <w:name w:val="Table caption + Arial;Spacing 0 pt"/>
    <w:basedOn w:val="Tablecaption"/>
    <w:rsid w:val="00FA7535"/>
    <w:rPr>
      <w:rFonts w:ascii="Arial" w:eastAsia="Arial" w:hAnsi="Arial" w:cs="Arial"/>
      <w:i/>
      <w:iCs/>
      <w:color w:val="000000"/>
      <w:spacing w:val="0"/>
      <w:w w:val="100"/>
      <w:position w:val="0"/>
      <w:shd w:val="clear" w:color="auto" w:fill="FFFFFF"/>
      <w:lang w:val="hr-HR" w:eastAsia="hr-HR" w:bidi="hr-HR"/>
    </w:rPr>
  </w:style>
  <w:style w:type="paragraph" w:customStyle="1" w:styleId="Tablecaption0">
    <w:name w:val="Table caption"/>
    <w:basedOn w:val="Normal"/>
    <w:link w:val="Tablecaption"/>
    <w:rsid w:val="00FA7535"/>
    <w:pPr>
      <w:widowControl w:val="0"/>
      <w:shd w:val="clear" w:color="auto" w:fill="FFFFFF"/>
      <w:spacing w:after="0" w:line="245" w:lineRule="exact"/>
      <w:jc w:val="both"/>
    </w:pPr>
    <w:rPr>
      <w:i/>
      <w:iCs/>
      <w:spacing w:val="-10"/>
    </w:rPr>
  </w:style>
  <w:style w:type="character" w:customStyle="1" w:styleId="Headerorfooter">
    <w:name w:val="Header or footer_"/>
    <w:basedOn w:val="DefaultParagraphFont"/>
    <w:rsid w:val="00DF3AF4"/>
    <w:rPr>
      <w:b w:val="0"/>
      <w:bCs w:val="0"/>
      <w:i w:val="0"/>
      <w:iCs w:val="0"/>
      <w:smallCaps w:val="0"/>
      <w:strike w:val="0"/>
      <w:sz w:val="20"/>
      <w:szCs w:val="20"/>
      <w:u w:val="none"/>
    </w:rPr>
  </w:style>
  <w:style w:type="character" w:customStyle="1" w:styleId="Headerorfooter0">
    <w:name w:val="Header or footer"/>
    <w:basedOn w:val="Headerorfooter"/>
    <w:rsid w:val="00DF3AF4"/>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hr-HR" w:eastAsia="hr-HR" w:bidi="hr-HR"/>
    </w:rPr>
  </w:style>
  <w:style w:type="character" w:customStyle="1" w:styleId="Bodytext7">
    <w:name w:val="Body text (7)_"/>
    <w:basedOn w:val="DefaultParagraphFont"/>
    <w:link w:val="Bodytext70"/>
    <w:rsid w:val="00DF3AF4"/>
    <w:rPr>
      <w:i/>
      <w:iCs/>
      <w:spacing w:val="-10"/>
      <w:shd w:val="clear" w:color="auto" w:fill="FFFFFF"/>
    </w:rPr>
  </w:style>
  <w:style w:type="character" w:customStyle="1" w:styleId="Bodytext2ArialItalic">
    <w:name w:val="Body text (2) + Arial;Italic"/>
    <w:basedOn w:val="Bodytext2"/>
    <w:rsid w:val="00DF3AF4"/>
    <w:rPr>
      <w:rFonts w:ascii="Arial" w:eastAsia="Arial" w:hAnsi="Arial" w:cs="Arial"/>
      <w:b w:val="0"/>
      <w:bCs w:val="0"/>
      <w:i/>
      <w:iCs/>
      <w:smallCaps w:val="0"/>
      <w:strike w:val="0"/>
      <w:color w:val="000000"/>
      <w:spacing w:val="0"/>
      <w:w w:val="100"/>
      <w:position w:val="0"/>
      <w:sz w:val="22"/>
      <w:szCs w:val="22"/>
      <w:u w:val="none"/>
      <w:shd w:val="clear" w:color="auto" w:fill="FFFFFF"/>
      <w:lang w:val="hr-HR" w:eastAsia="hr-HR" w:bidi="hr-HR"/>
    </w:rPr>
  </w:style>
  <w:style w:type="character" w:customStyle="1" w:styleId="Bodytext2FranklinGothicMedium16ptScale40">
    <w:name w:val="Body text (2) + Franklin Gothic Medium;16 pt;Scale 40%"/>
    <w:basedOn w:val="Bodytext2"/>
    <w:rsid w:val="00DF3AF4"/>
    <w:rPr>
      <w:rFonts w:ascii="Franklin Gothic Medium" w:eastAsia="Franklin Gothic Medium" w:hAnsi="Franklin Gothic Medium" w:cs="Franklin Gothic Medium"/>
      <w:b w:val="0"/>
      <w:bCs w:val="0"/>
      <w:i w:val="0"/>
      <w:iCs w:val="0"/>
      <w:smallCaps w:val="0"/>
      <w:strike w:val="0"/>
      <w:color w:val="000000"/>
      <w:spacing w:val="0"/>
      <w:w w:val="40"/>
      <w:position w:val="0"/>
      <w:sz w:val="32"/>
      <w:szCs w:val="32"/>
      <w:u w:val="none"/>
      <w:shd w:val="clear" w:color="auto" w:fill="FFFFFF"/>
      <w:lang w:val="hr-HR" w:eastAsia="hr-HR" w:bidi="hr-HR"/>
    </w:rPr>
  </w:style>
  <w:style w:type="character" w:customStyle="1" w:styleId="Bodytext5ArialUnicodeMSSpacing0pt">
    <w:name w:val="Body text (5) + Arial Unicode MS;Spacing 0 pt"/>
    <w:basedOn w:val="Bodytext5"/>
    <w:rsid w:val="00DF3AF4"/>
    <w:rPr>
      <w:rFonts w:ascii="Arial Unicode MS" w:eastAsia="Arial Unicode MS" w:hAnsi="Arial Unicode MS" w:cs="Arial Unicode MS"/>
      <w:b w:val="0"/>
      <w:bCs w:val="0"/>
      <w:i/>
      <w:iCs/>
      <w:smallCaps w:val="0"/>
      <w:strike w:val="0"/>
      <w:color w:val="000000"/>
      <w:spacing w:val="-10"/>
      <w:w w:val="100"/>
      <w:position w:val="0"/>
      <w:sz w:val="22"/>
      <w:szCs w:val="22"/>
      <w:u w:val="none"/>
      <w:shd w:val="clear" w:color="auto" w:fill="FFFFFF"/>
      <w:lang w:val="hr-HR" w:eastAsia="hr-HR" w:bidi="hr-HR"/>
    </w:rPr>
  </w:style>
  <w:style w:type="character" w:customStyle="1" w:styleId="HeaderorfooterGaramond65pt">
    <w:name w:val="Header or footer + Garamond;6;5 pt"/>
    <w:basedOn w:val="Headerorfooter"/>
    <w:rsid w:val="00DF3AF4"/>
    <w:rPr>
      <w:rFonts w:ascii="Garamond" w:eastAsia="Garamond" w:hAnsi="Garamond" w:cs="Garamond"/>
      <w:b/>
      <w:bCs/>
      <w:i w:val="0"/>
      <w:iCs w:val="0"/>
      <w:smallCaps w:val="0"/>
      <w:strike w:val="0"/>
      <w:color w:val="000000"/>
      <w:spacing w:val="0"/>
      <w:w w:val="100"/>
      <w:position w:val="0"/>
      <w:sz w:val="13"/>
      <w:szCs w:val="13"/>
      <w:u w:val="none"/>
      <w:lang w:val="hr-HR" w:eastAsia="hr-HR" w:bidi="hr-HR"/>
    </w:rPr>
  </w:style>
  <w:style w:type="character" w:customStyle="1" w:styleId="Bodytext7NotItalicSpacing0pt">
    <w:name w:val="Body text (7) + Not Italic;Spacing 0 pt"/>
    <w:basedOn w:val="Bodytext7"/>
    <w:rsid w:val="00DF3AF4"/>
    <w:rPr>
      <w:rFonts w:ascii="Arial Unicode MS" w:eastAsia="Arial Unicode MS" w:hAnsi="Arial Unicode MS" w:cs="Arial Unicode MS"/>
      <w:i/>
      <w:iCs/>
      <w:color w:val="000000"/>
      <w:spacing w:val="0"/>
      <w:w w:val="100"/>
      <w:position w:val="0"/>
      <w:shd w:val="clear" w:color="auto" w:fill="FFFFFF"/>
      <w:lang w:val="hr-HR" w:eastAsia="hr-HR" w:bidi="hr-HR"/>
    </w:rPr>
  </w:style>
  <w:style w:type="character" w:customStyle="1" w:styleId="Headerorfooter11pt">
    <w:name w:val="Header or footer + 11 pt"/>
    <w:basedOn w:val="Headerorfooter"/>
    <w:rsid w:val="00DF3AF4"/>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HeaderorfooterArial11ptBold">
    <w:name w:val="Header or footer + Arial;11 pt;Bold"/>
    <w:basedOn w:val="Headerorfooter"/>
    <w:rsid w:val="00DF3AF4"/>
    <w:rPr>
      <w:rFonts w:ascii="Arial" w:eastAsia="Arial" w:hAnsi="Arial" w:cs="Arial"/>
      <w:b/>
      <w:bCs/>
      <w:i w:val="0"/>
      <w:iCs w:val="0"/>
      <w:smallCaps w:val="0"/>
      <w:strike w:val="0"/>
      <w:color w:val="000000"/>
      <w:spacing w:val="0"/>
      <w:w w:val="100"/>
      <w:position w:val="0"/>
      <w:sz w:val="22"/>
      <w:szCs w:val="22"/>
      <w:u w:val="none"/>
      <w:lang w:val="hr-HR" w:eastAsia="hr-HR" w:bidi="hr-HR"/>
    </w:rPr>
  </w:style>
  <w:style w:type="paragraph" w:customStyle="1" w:styleId="Bodytext70">
    <w:name w:val="Body text (7)"/>
    <w:basedOn w:val="Normal"/>
    <w:link w:val="Bodytext7"/>
    <w:rsid w:val="00DF3AF4"/>
    <w:pPr>
      <w:widowControl w:val="0"/>
      <w:shd w:val="clear" w:color="auto" w:fill="FFFFFF"/>
      <w:spacing w:after="0" w:line="240" w:lineRule="exact"/>
      <w:ind w:hanging="1380"/>
      <w:jc w:val="both"/>
    </w:pPr>
    <w:rPr>
      <w:i/>
      <w:iCs/>
      <w:spacing w:val="-10"/>
    </w:rPr>
  </w:style>
  <w:style w:type="character" w:customStyle="1" w:styleId="Bodytext5FranklinGothicMedium16ptNotItalicScale40">
    <w:name w:val="Body text (5) + Franklin Gothic Medium;16 pt;Not Italic;Scale 40%"/>
    <w:basedOn w:val="Bodytext5"/>
    <w:rsid w:val="006936C1"/>
    <w:rPr>
      <w:rFonts w:ascii="Franklin Gothic Medium" w:eastAsia="Franklin Gothic Medium" w:hAnsi="Franklin Gothic Medium" w:cs="Franklin Gothic Medium"/>
      <w:b w:val="0"/>
      <w:bCs w:val="0"/>
      <w:i/>
      <w:iCs/>
      <w:smallCaps w:val="0"/>
      <w:strike w:val="0"/>
      <w:color w:val="000000"/>
      <w:spacing w:val="0"/>
      <w:w w:val="40"/>
      <w:position w:val="0"/>
      <w:sz w:val="32"/>
      <w:szCs w:val="32"/>
      <w:u w:val="none"/>
      <w:shd w:val="clear" w:color="auto" w:fill="FFFFFF"/>
      <w:lang w:val="hr-HR" w:eastAsia="hr-HR" w:bidi="hr-HR"/>
    </w:rPr>
  </w:style>
  <w:style w:type="character" w:customStyle="1" w:styleId="Bodytext5ArialUnicodeMSNotItalic">
    <w:name w:val="Body text (5) + Arial Unicode MS;Not Italic"/>
    <w:basedOn w:val="Bodytext5"/>
    <w:rsid w:val="006936C1"/>
    <w:rPr>
      <w:rFonts w:ascii="Arial Unicode MS" w:eastAsia="Arial Unicode MS" w:hAnsi="Arial Unicode MS" w:cs="Arial Unicode MS"/>
      <w:b w:val="0"/>
      <w:bCs w:val="0"/>
      <w:i/>
      <w:iCs/>
      <w:smallCaps w:val="0"/>
      <w:strike w:val="0"/>
      <w:color w:val="000000"/>
      <w:spacing w:val="0"/>
      <w:w w:val="100"/>
      <w:position w:val="0"/>
      <w:sz w:val="22"/>
      <w:szCs w:val="22"/>
      <w:u w:val="none"/>
      <w:shd w:val="clear" w:color="auto" w:fill="FFFFFF"/>
      <w:lang w:val="hr-HR" w:eastAsia="hr-HR" w:bidi="hr-HR"/>
    </w:rPr>
  </w:style>
  <w:style w:type="character" w:customStyle="1" w:styleId="Bodytext8">
    <w:name w:val="Body text (8)_"/>
    <w:basedOn w:val="DefaultParagraphFont"/>
    <w:link w:val="Bodytext80"/>
    <w:rsid w:val="006936C1"/>
    <w:rPr>
      <w:rFonts w:ascii="Arial" w:eastAsia="Arial" w:hAnsi="Arial" w:cs="Arial"/>
      <w:b/>
      <w:bCs/>
      <w:i/>
      <w:iCs/>
      <w:shd w:val="clear" w:color="auto" w:fill="FFFFFF"/>
    </w:rPr>
  </w:style>
  <w:style w:type="character" w:customStyle="1" w:styleId="Bodytext5Bold">
    <w:name w:val="Body text (5) + Bold"/>
    <w:basedOn w:val="Bodytext5"/>
    <w:rsid w:val="006936C1"/>
    <w:rPr>
      <w:rFonts w:ascii="Arial" w:eastAsia="Arial" w:hAnsi="Arial" w:cs="Arial"/>
      <w:b/>
      <w:bCs/>
      <w:i/>
      <w:iCs/>
      <w:smallCaps w:val="0"/>
      <w:strike w:val="0"/>
      <w:color w:val="000000"/>
      <w:spacing w:val="0"/>
      <w:w w:val="100"/>
      <w:position w:val="0"/>
      <w:sz w:val="22"/>
      <w:szCs w:val="22"/>
      <w:u w:val="none"/>
      <w:shd w:val="clear" w:color="auto" w:fill="FFFFFF"/>
      <w:lang w:val="hr-HR" w:eastAsia="hr-HR" w:bidi="hr-HR"/>
    </w:rPr>
  </w:style>
  <w:style w:type="paragraph" w:customStyle="1" w:styleId="Bodytext80">
    <w:name w:val="Body text (8)"/>
    <w:basedOn w:val="Normal"/>
    <w:link w:val="Bodytext8"/>
    <w:rsid w:val="006936C1"/>
    <w:pPr>
      <w:widowControl w:val="0"/>
      <w:shd w:val="clear" w:color="auto" w:fill="FFFFFF"/>
      <w:spacing w:before="180" w:after="180" w:line="302" w:lineRule="exact"/>
      <w:ind w:hanging="340"/>
      <w:jc w:val="both"/>
    </w:pPr>
    <w:rPr>
      <w:rFonts w:ascii="Arial" w:eastAsia="Arial" w:hAnsi="Arial" w:cs="Arial"/>
      <w:b/>
      <w:bCs/>
      <w:i/>
      <w:iCs/>
    </w:rPr>
  </w:style>
  <w:style w:type="character" w:customStyle="1" w:styleId="Bodytext10">
    <w:name w:val="Body text (10)_"/>
    <w:basedOn w:val="DefaultParagraphFont"/>
    <w:link w:val="Bodytext100"/>
    <w:rsid w:val="006936C1"/>
    <w:rPr>
      <w:sz w:val="17"/>
      <w:szCs w:val="17"/>
      <w:shd w:val="clear" w:color="auto" w:fill="FFFFFF"/>
    </w:rPr>
  </w:style>
  <w:style w:type="character" w:customStyle="1" w:styleId="HeaderorfooterGaramond45ptItalicScale200">
    <w:name w:val="Header or footer + Garamond;4;5 pt;Italic;Scale 200%"/>
    <w:basedOn w:val="Headerorfooter"/>
    <w:rsid w:val="006936C1"/>
    <w:rPr>
      <w:rFonts w:ascii="Garamond" w:eastAsia="Garamond" w:hAnsi="Garamond" w:cs="Garamond"/>
      <w:b w:val="0"/>
      <w:bCs w:val="0"/>
      <w:i/>
      <w:iCs/>
      <w:smallCaps w:val="0"/>
      <w:strike w:val="0"/>
      <w:color w:val="000000"/>
      <w:spacing w:val="0"/>
      <w:w w:val="200"/>
      <w:position w:val="0"/>
      <w:sz w:val="9"/>
      <w:szCs w:val="9"/>
      <w:u w:val="none"/>
      <w:lang w:val="hr-HR" w:eastAsia="hr-HR" w:bidi="hr-HR"/>
    </w:rPr>
  </w:style>
  <w:style w:type="paragraph" w:customStyle="1" w:styleId="Bodytext100">
    <w:name w:val="Body text (10)"/>
    <w:basedOn w:val="Normal"/>
    <w:link w:val="Bodytext10"/>
    <w:rsid w:val="006936C1"/>
    <w:pPr>
      <w:widowControl w:val="0"/>
      <w:shd w:val="clear" w:color="auto" w:fill="FFFFFF"/>
      <w:spacing w:before="180" w:after="180" w:line="0" w:lineRule="atLeast"/>
      <w:jc w:val="both"/>
    </w:pPr>
    <w:rPr>
      <w:sz w:val="17"/>
      <w:szCs w:val="17"/>
    </w:rPr>
  </w:style>
  <w:style w:type="character" w:customStyle="1" w:styleId="Bodytext7Spacing-2pt">
    <w:name w:val="Body text (7) + Spacing -2 pt"/>
    <w:basedOn w:val="Bodytext7"/>
    <w:rsid w:val="001D2ACE"/>
    <w:rPr>
      <w:rFonts w:ascii="Arial Unicode MS" w:eastAsia="Arial Unicode MS" w:hAnsi="Arial Unicode MS" w:cs="Arial Unicode MS"/>
      <w:b w:val="0"/>
      <w:bCs w:val="0"/>
      <w:i/>
      <w:iCs/>
      <w:smallCaps w:val="0"/>
      <w:strike w:val="0"/>
      <w:color w:val="000000"/>
      <w:spacing w:val="-40"/>
      <w:w w:val="100"/>
      <w:position w:val="0"/>
      <w:sz w:val="22"/>
      <w:szCs w:val="22"/>
      <w:u w:val="none"/>
      <w:shd w:val="clear" w:color="auto" w:fill="FFFFFF"/>
      <w:lang w:val="en-US" w:eastAsia="en-US" w:bidi="en-US"/>
    </w:rPr>
  </w:style>
  <w:style w:type="character" w:customStyle="1" w:styleId="Bodytext285pt">
    <w:name w:val="Body text (2) + 8;5 pt"/>
    <w:basedOn w:val="Bodytext2"/>
    <w:rsid w:val="00B53853"/>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hr-HR" w:eastAsia="hr-HR" w:bidi="hr-HR"/>
    </w:rPr>
  </w:style>
  <w:style w:type="character" w:customStyle="1" w:styleId="Bodytext2Exact">
    <w:name w:val="Body text (2) Exact"/>
    <w:basedOn w:val="DefaultParagraphFont"/>
    <w:rsid w:val="00714519"/>
    <w:rPr>
      <w:b w:val="0"/>
      <w:bCs w:val="0"/>
      <w:i w:val="0"/>
      <w:iCs w:val="0"/>
      <w:smallCaps w:val="0"/>
      <w:strike w:val="0"/>
      <w:sz w:val="22"/>
      <w:szCs w:val="22"/>
      <w:u w:val="none"/>
    </w:rPr>
  </w:style>
  <w:style w:type="paragraph" w:styleId="NoSpacing">
    <w:name w:val="No Spacing"/>
    <w:uiPriority w:val="1"/>
    <w:qFormat/>
    <w:rsid w:val="00E03731"/>
    <w:pPr>
      <w:spacing w:after="0" w:line="240" w:lineRule="auto"/>
    </w:pPr>
  </w:style>
  <w:style w:type="table" w:customStyle="1" w:styleId="TableGrid0">
    <w:name w:val="TableGrid"/>
    <w:rsid w:val="0024440F"/>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1">
    <w:name w:val="TableGrid1"/>
    <w:rsid w:val="0024440F"/>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2">
    <w:name w:val="TableGrid2"/>
    <w:rsid w:val="0024440F"/>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3">
    <w:name w:val="TableGrid3"/>
    <w:rsid w:val="0024440F"/>
    <w:pPr>
      <w:spacing w:after="0" w:line="240" w:lineRule="auto"/>
    </w:pPr>
    <w:rPr>
      <w:rFonts w:eastAsia="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01536">
      <w:bodyDiv w:val="1"/>
      <w:marLeft w:val="0"/>
      <w:marRight w:val="0"/>
      <w:marTop w:val="0"/>
      <w:marBottom w:val="0"/>
      <w:divBdr>
        <w:top w:val="none" w:sz="0" w:space="0" w:color="auto"/>
        <w:left w:val="none" w:sz="0" w:space="0" w:color="auto"/>
        <w:bottom w:val="none" w:sz="0" w:space="0" w:color="auto"/>
        <w:right w:val="none" w:sz="0" w:space="0" w:color="auto"/>
      </w:divBdr>
    </w:div>
    <w:div w:id="497499626">
      <w:bodyDiv w:val="1"/>
      <w:marLeft w:val="0"/>
      <w:marRight w:val="0"/>
      <w:marTop w:val="0"/>
      <w:marBottom w:val="0"/>
      <w:divBdr>
        <w:top w:val="none" w:sz="0" w:space="0" w:color="auto"/>
        <w:left w:val="none" w:sz="0" w:space="0" w:color="auto"/>
        <w:bottom w:val="none" w:sz="0" w:space="0" w:color="auto"/>
        <w:right w:val="none" w:sz="0" w:space="0" w:color="auto"/>
      </w:divBdr>
      <w:divsChild>
        <w:div w:id="268271482">
          <w:blockQuote w:val="1"/>
          <w:marLeft w:val="0"/>
          <w:marRight w:val="0"/>
          <w:marTop w:val="240"/>
          <w:marBottom w:val="240"/>
          <w:divBdr>
            <w:top w:val="single" w:sz="12" w:space="5" w:color="D2D2D2"/>
            <w:left w:val="single" w:sz="6" w:space="14" w:color="0088CC"/>
            <w:bottom w:val="none" w:sz="0" w:space="0" w:color="auto"/>
            <w:right w:val="none" w:sz="0" w:space="0" w:color="auto"/>
          </w:divBdr>
        </w:div>
      </w:divsChild>
    </w:div>
    <w:div w:id="713893796">
      <w:bodyDiv w:val="1"/>
      <w:marLeft w:val="0"/>
      <w:marRight w:val="0"/>
      <w:marTop w:val="0"/>
      <w:marBottom w:val="0"/>
      <w:divBdr>
        <w:top w:val="none" w:sz="0" w:space="0" w:color="auto"/>
        <w:left w:val="none" w:sz="0" w:space="0" w:color="auto"/>
        <w:bottom w:val="none" w:sz="0" w:space="0" w:color="auto"/>
        <w:right w:val="none" w:sz="0" w:space="0" w:color="auto"/>
      </w:divBdr>
    </w:div>
    <w:div w:id="718674858">
      <w:bodyDiv w:val="1"/>
      <w:marLeft w:val="0"/>
      <w:marRight w:val="0"/>
      <w:marTop w:val="0"/>
      <w:marBottom w:val="0"/>
      <w:divBdr>
        <w:top w:val="none" w:sz="0" w:space="0" w:color="auto"/>
        <w:left w:val="none" w:sz="0" w:space="0" w:color="auto"/>
        <w:bottom w:val="none" w:sz="0" w:space="0" w:color="auto"/>
        <w:right w:val="none" w:sz="0" w:space="0" w:color="auto"/>
      </w:divBdr>
    </w:div>
    <w:div w:id="1618097822">
      <w:bodyDiv w:val="1"/>
      <w:marLeft w:val="0"/>
      <w:marRight w:val="0"/>
      <w:marTop w:val="0"/>
      <w:marBottom w:val="0"/>
      <w:divBdr>
        <w:top w:val="none" w:sz="0" w:space="0" w:color="auto"/>
        <w:left w:val="none" w:sz="0" w:space="0" w:color="auto"/>
        <w:bottom w:val="none" w:sz="0" w:space="0" w:color="auto"/>
        <w:right w:val="none" w:sz="0" w:space="0" w:color="auto"/>
      </w:divBdr>
    </w:div>
    <w:div w:id="1852376750">
      <w:bodyDiv w:val="1"/>
      <w:marLeft w:val="0"/>
      <w:marRight w:val="0"/>
      <w:marTop w:val="0"/>
      <w:marBottom w:val="0"/>
      <w:divBdr>
        <w:top w:val="none" w:sz="0" w:space="0" w:color="auto"/>
        <w:left w:val="none" w:sz="0" w:space="0" w:color="auto"/>
        <w:bottom w:val="none" w:sz="0" w:space="0" w:color="auto"/>
        <w:right w:val="none" w:sz="0" w:space="0" w:color="auto"/>
      </w:divBdr>
      <w:divsChild>
        <w:div w:id="923300578">
          <w:blockQuote w:val="1"/>
          <w:marLeft w:val="0"/>
          <w:marRight w:val="0"/>
          <w:marTop w:val="240"/>
          <w:marBottom w:val="240"/>
          <w:divBdr>
            <w:top w:val="single" w:sz="12" w:space="5" w:color="D2D2D2"/>
            <w:left w:val="single" w:sz="6" w:space="14" w:color="0088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43401--kreiranje-e-espd-odgovora-ponuditelji-natjecatelji" TargetMode="External"/><Relationship Id="rId18" Type="http://schemas.openxmlformats.org/officeDocument/2006/relationships/hyperlink" Target="https://help.nn.hr/support/solutions/articles/12000043401--kreiranje-e-espd-odgovora-ponuditelji-natjecatelji" TargetMode="Externa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https://help.nn.hr/support/solutions/articles/12000043401--kreiranje-e-espd-odgovora-ponuditelji-natjecatelji" TargetMode="External"/><Relationship Id="rId7" Type="http://schemas.openxmlformats.org/officeDocument/2006/relationships/endnotes" Target="endnotes.xml"/><Relationship Id="rId12" Type="http://schemas.openxmlformats.org/officeDocument/2006/relationships/hyperlink" Target="https://help.nn.hr/support/solutions/articles/12000043401--kreiranje-e-espd-odgovora-ponuditelji-natjecatelji" TargetMode="External"/><Relationship Id="rId17" Type="http://schemas.openxmlformats.org/officeDocument/2006/relationships/hyperlink" Target="https://help.nn.hr/support/solutions/articles/12000043401--kreiranje-e-espd-odgovora-ponuditelji-natjecatelji" TargetMode="Externa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help.nn.hr/support/solutions/articles/12000043401--kreiranje-e-espd-odgovora-ponuditelji-natjecatelji" TargetMode="External"/><Relationship Id="rId20" Type="http://schemas.openxmlformats.org/officeDocument/2006/relationships/hyperlink" Target="https://help.nn.hr/support/solutions/articles/12000043401--kreiranje-e-espd-odgovora-ponuditelji-natjecatelj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nn.hr/support/solutions/articles/12000043401--kreiranje-e-espd-odgovora-ponuditelji-natjecatelji" TargetMode="External"/><Relationship Id="rId24" Type="http://schemas.openxmlformats.org/officeDocument/2006/relationships/hyperlink" Target="https://help.nn.hr/support/solutions/articles/12000043401--kreiranje-e-espd-odgovora-ponuditelji-natjecatelji" TargetMode="External"/><Relationship Id="rId5" Type="http://schemas.openxmlformats.org/officeDocument/2006/relationships/webSettings" Target="webSettings.xml"/><Relationship Id="rId15" Type="http://schemas.openxmlformats.org/officeDocument/2006/relationships/hyperlink" Target="https://help.nn.hr/support/solutions/articles/12000043401--kreiranje-e-espd-odgovora-ponuditelji-natjecatelji" TargetMode="External"/><Relationship Id="rId23" Type="http://schemas.openxmlformats.org/officeDocument/2006/relationships/hyperlink" Target="https://help.nn.hr/support/solutions/articles/12000043401--kreiranje-e-espd-odgovora-ponuditelji-natjecatelji" TargetMode="External"/><Relationship Id="rId28" Type="http://schemas.openxmlformats.org/officeDocument/2006/relationships/fontTable" Target="fontTable.xml"/><Relationship Id="rId10" Type="http://schemas.openxmlformats.org/officeDocument/2006/relationships/hyperlink" Target="https://eoin.nn.hr/Oqlasnik/" TargetMode="External"/><Relationship Id="rId19" Type="http://schemas.openxmlformats.org/officeDocument/2006/relationships/hyperlink" Target="https://help.nn.hr/support/solutions/articles/12000043401--kreiranje-e-espd-odgovora-ponuditelji-natjecatelji" TargetMode="External"/><Relationship Id="rId4" Type="http://schemas.openxmlformats.org/officeDocument/2006/relationships/settings" Target="settings.xml"/><Relationship Id="rId9" Type="http://schemas.openxmlformats.org/officeDocument/2006/relationships/hyperlink" Target="https://eoin.nn.hr/Qglasnik/" TargetMode="External"/><Relationship Id="rId14" Type="http://schemas.openxmlformats.org/officeDocument/2006/relationships/hyperlink" Target="https://help.nn.hr/support/solutions/articles/12000043401--kreiranje-e-espd-odgovora-ponuditelji-natjecatelji" TargetMode="External"/><Relationship Id="rId22" Type="http://schemas.openxmlformats.org/officeDocument/2006/relationships/hyperlink" Target="https://help.nn.hr/support/solutions/articles/12000043401--kreiranje-e-espd-odgovora-ponuditelji-natjecatelji" TargetMode="External"/><Relationship Id="rId27" Type="http://schemas.openxmlformats.org/officeDocument/2006/relationships/hyperlink" Target="https://eojn.nn.hr/O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7859-4483-4D19-9BD2-B737805D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45</Pages>
  <Words>15145</Words>
  <Characters>86330</Characters>
  <Application>Microsoft Office Word</Application>
  <DocSecurity>0</DocSecurity>
  <Lines>719</Lines>
  <Paragraphs>202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101273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Saša Barić</dc:creator>
  <cp:lastModifiedBy>kristijan sabalic</cp:lastModifiedBy>
  <cp:revision>12</cp:revision>
  <cp:lastPrinted>2019-11-13T07:59:00Z</cp:lastPrinted>
  <dcterms:created xsi:type="dcterms:W3CDTF">2021-02-05T11:44:00Z</dcterms:created>
  <dcterms:modified xsi:type="dcterms:W3CDTF">2021-02-09T05:49:00Z</dcterms:modified>
</cp:coreProperties>
</file>