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B1C67" w:rsidTr="008C3451">
        <w:tc>
          <w:tcPr>
            <w:tcW w:w="9062" w:type="dxa"/>
            <w:gridSpan w:val="2"/>
            <w:shd w:val="clear" w:color="auto" w:fill="9CC2E5" w:themeFill="accent5" w:themeFillTint="99"/>
          </w:tcPr>
          <w:p w:rsidR="001B1C67" w:rsidRPr="00D52148" w:rsidRDefault="00396AB0" w:rsidP="00E65A1A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D52148">
              <w:rPr>
                <w:color w:val="FFFFFF" w:themeColor="background1"/>
              </w:rPr>
              <w:t>OBRAZAC</w:t>
            </w:r>
          </w:p>
          <w:p w:rsidR="00396AB0" w:rsidRPr="00E65A1A" w:rsidRDefault="00E65A1A" w:rsidP="00E65A1A">
            <w:pPr>
              <w:tabs>
                <w:tab w:val="left" w:pos="290"/>
                <w:tab w:val="center" w:pos="4423"/>
              </w:tabs>
              <w:rPr>
                <w:highlight w:val="cyan"/>
              </w:rPr>
            </w:pPr>
            <w:r w:rsidRPr="00D52148">
              <w:rPr>
                <w:color w:val="FFFFFF" w:themeColor="background1"/>
              </w:rPr>
              <w:tab/>
            </w:r>
            <w:r w:rsidRPr="00D52148">
              <w:rPr>
                <w:color w:val="FFFFFF" w:themeColor="background1"/>
              </w:rPr>
              <w:tab/>
            </w:r>
            <w:r w:rsidR="00C82D07" w:rsidRPr="00D52148">
              <w:rPr>
                <w:color w:val="FFFFFF" w:themeColor="background1"/>
              </w:rPr>
              <w:t>Sudjelovanja u savjetovanju s javnošću</w:t>
            </w:r>
            <w:r w:rsidR="00396AB0" w:rsidRPr="00D52148">
              <w:rPr>
                <w:color w:val="FFFFFF" w:themeColor="background1"/>
              </w:rPr>
              <w:t xml:space="preserve"> </w:t>
            </w:r>
            <w:r w:rsidR="00C82D07" w:rsidRPr="00D52148">
              <w:rPr>
                <w:color w:val="FFFFFF" w:themeColor="background1"/>
              </w:rPr>
              <w:t>o nacrtu Odluke o cijeni vodnih usluga</w:t>
            </w:r>
          </w:p>
        </w:tc>
      </w:tr>
      <w:tr w:rsidR="001B1C67" w:rsidTr="00B87948">
        <w:tc>
          <w:tcPr>
            <w:tcW w:w="3823" w:type="dxa"/>
            <w:shd w:val="clear" w:color="auto" w:fill="9CC2E5" w:themeFill="accent5" w:themeFillTint="99"/>
          </w:tcPr>
          <w:p w:rsidR="001B1C67" w:rsidRDefault="00C82D07">
            <w:r>
              <w:t xml:space="preserve">Naziv </w:t>
            </w:r>
            <w:r w:rsidR="00B16304">
              <w:t>akta/</w:t>
            </w:r>
            <w:r>
              <w:t>dokumenta za koje se provodi savjetovanje</w:t>
            </w:r>
          </w:p>
        </w:tc>
        <w:tc>
          <w:tcPr>
            <w:tcW w:w="5239" w:type="dxa"/>
            <w:shd w:val="clear" w:color="auto" w:fill="9CC2E5" w:themeFill="accent5" w:themeFillTint="99"/>
          </w:tcPr>
          <w:p w:rsidR="001B1C67" w:rsidRDefault="00C82D07">
            <w:r>
              <w:t>Nacrt Odluke o cijeni vodnih usluga</w:t>
            </w:r>
          </w:p>
        </w:tc>
      </w:tr>
      <w:tr w:rsidR="001B1C67" w:rsidTr="00B87948">
        <w:tc>
          <w:tcPr>
            <w:tcW w:w="3823" w:type="dxa"/>
            <w:shd w:val="clear" w:color="auto" w:fill="9CC2E5" w:themeFill="accent5" w:themeFillTint="99"/>
          </w:tcPr>
          <w:p w:rsidR="001B1C67" w:rsidRDefault="00C82D07">
            <w:r>
              <w:t xml:space="preserve">Naziv tijela nadležnog za izradu i donošenja </w:t>
            </w:r>
            <w:r w:rsidR="00B16304">
              <w:t>akta/</w:t>
            </w:r>
            <w:r>
              <w:t>dokumenta</w:t>
            </w:r>
          </w:p>
        </w:tc>
        <w:tc>
          <w:tcPr>
            <w:tcW w:w="5239" w:type="dxa"/>
            <w:shd w:val="clear" w:color="auto" w:fill="9CC2E5" w:themeFill="accent5" w:themeFillTint="99"/>
          </w:tcPr>
          <w:p w:rsidR="001B1C67" w:rsidRDefault="00C82D07">
            <w:r>
              <w:t>Komunalno društvo Pag d.o.o.</w:t>
            </w:r>
          </w:p>
        </w:tc>
      </w:tr>
      <w:tr w:rsidR="001B1C67" w:rsidTr="00B87948">
        <w:tc>
          <w:tcPr>
            <w:tcW w:w="3823" w:type="dxa"/>
            <w:shd w:val="clear" w:color="auto" w:fill="9CC2E5" w:themeFill="accent5" w:themeFillTint="99"/>
          </w:tcPr>
          <w:p w:rsidR="001B1C67" w:rsidRDefault="00B16304">
            <w:r>
              <w:t>Početak savjetovanja: 15.3.2024</w:t>
            </w:r>
            <w:r w:rsidR="00D875E6">
              <w:t>.</w:t>
            </w:r>
          </w:p>
        </w:tc>
        <w:tc>
          <w:tcPr>
            <w:tcW w:w="5239" w:type="dxa"/>
            <w:shd w:val="clear" w:color="auto" w:fill="9CC2E5" w:themeFill="accent5" w:themeFillTint="99"/>
          </w:tcPr>
          <w:p w:rsidR="001B1C67" w:rsidRDefault="00B16304">
            <w:r>
              <w:t>Završetak savjetovanja: 15.4.2024.</w:t>
            </w:r>
          </w:p>
        </w:tc>
      </w:tr>
      <w:tr w:rsidR="001B1C67" w:rsidTr="00B87948">
        <w:tc>
          <w:tcPr>
            <w:tcW w:w="3823" w:type="dxa"/>
            <w:shd w:val="clear" w:color="auto" w:fill="DEEAF6" w:themeFill="accent5" w:themeFillTint="33"/>
          </w:tcPr>
          <w:p w:rsidR="001B1C67" w:rsidRDefault="00AB27E2">
            <w:r>
              <w:t>Podnositelj prijedloga i mišljenja</w:t>
            </w:r>
          </w:p>
          <w:p w:rsidR="00AB27E2" w:rsidRDefault="00AB27E2">
            <w:r>
              <w:t>(ime i prezime fizičke osobe odnosno naziv pravne osobe i osobe ovlaštene za zastupanje pravne osobe)</w:t>
            </w:r>
          </w:p>
        </w:tc>
        <w:tc>
          <w:tcPr>
            <w:tcW w:w="5239" w:type="dxa"/>
          </w:tcPr>
          <w:p w:rsidR="001B1C67" w:rsidRDefault="001B1C67"/>
        </w:tc>
      </w:tr>
      <w:tr w:rsidR="001B1C67" w:rsidTr="00B87948">
        <w:tc>
          <w:tcPr>
            <w:tcW w:w="3823" w:type="dxa"/>
            <w:shd w:val="clear" w:color="auto" w:fill="DEEAF6" w:themeFill="accent5" w:themeFillTint="33"/>
          </w:tcPr>
          <w:p w:rsidR="001B1C67" w:rsidRDefault="00AB27E2">
            <w:r>
              <w:t>Interes, odnosno kategorija i brojnost korisnika koje predstavlja (građani, udruge, poduzetnici itd.)</w:t>
            </w:r>
          </w:p>
        </w:tc>
        <w:tc>
          <w:tcPr>
            <w:tcW w:w="5239" w:type="dxa"/>
          </w:tcPr>
          <w:p w:rsidR="001B1C67" w:rsidRDefault="001B1C67"/>
        </w:tc>
      </w:tr>
      <w:tr w:rsidR="00AB27E2" w:rsidTr="00B87948">
        <w:tc>
          <w:tcPr>
            <w:tcW w:w="3823" w:type="dxa"/>
            <w:shd w:val="clear" w:color="auto" w:fill="DEEAF6" w:themeFill="accent5" w:themeFillTint="33"/>
          </w:tcPr>
          <w:p w:rsidR="00AB27E2" w:rsidRDefault="00AB27E2">
            <w:r>
              <w:t>Načelni prijedlozi i mišljenja na nacrt akta/dokumenta</w:t>
            </w:r>
          </w:p>
          <w:p w:rsidR="00D875E6" w:rsidRDefault="00D875E6"/>
          <w:p w:rsidR="00D875E6" w:rsidRDefault="00D875E6"/>
          <w:p w:rsidR="00D875E6" w:rsidRDefault="00D875E6"/>
          <w:p w:rsidR="00D875E6" w:rsidRDefault="00D875E6"/>
          <w:p w:rsidR="00D875E6" w:rsidRDefault="00D875E6"/>
          <w:p w:rsidR="00D875E6" w:rsidRDefault="00D875E6"/>
        </w:tc>
        <w:tc>
          <w:tcPr>
            <w:tcW w:w="5239" w:type="dxa"/>
          </w:tcPr>
          <w:p w:rsidR="00AB27E2" w:rsidRDefault="00AB27E2"/>
        </w:tc>
      </w:tr>
      <w:tr w:rsidR="00AB27E2" w:rsidTr="00B87948">
        <w:tc>
          <w:tcPr>
            <w:tcW w:w="3823" w:type="dxa"/>
            <w:shd w:val="clear" w:color="auto" w:fill="DEEAF6" w:themeFill="accent5" w:themeFillTint="33"/>
          </w:tcPr>
          <w:p w:rsidR="00AB27E2" w:rsidRDefault="00AB27E2">
            <w:r>
              <w:t xml:space="preserve">Prijedlozi/mišljenja/primjedbe na pojedine članke akta/dokumenta </w:t>
            </w:r>
          </w:p>
          <w:p w:rsidR="00D875E6" w:rsidRDefault="00D875E6"/>
          <w:p w:rsidR="00D875E6" w:rsidRDefault="00D875E6"/>
          <w:p w:rsidR="00D875E6" w:rsidRDefault="00D875E6"/>
          <w:p w:rsidR="00D875E6" w:rsidRDefault="00D875E6"/>
          <w:p w:rsidR="00D875E6" w:rsidRDefault="00D875E6"/>
        </w:tc>
        <w:tc>
          <w:tcPr>
            <w:tcW w:w="5239" w:type="dxa"/>
          </w:tcPr>
          <w:p w:rsidR="00AB27E2" w:rsidRDefault="00AB27E2"/>
        </w:tc>
      </w:tr>
      <w:tr w:rsidR="00AB27E2" w:rsidTr="00B87948">
        <w:tc>
          <w:tcPr>
            <w:tcW w:w="3823" w:type="dxa"/>
            <w:shd w:val="clear" w:color="auto" w:fill="DEEAF6" w:themeFill="accent5" w:themeFillTint="33"/>
          </w:tcPr>
          <w:p w:rsidR="00AB27E2" w:rsidRDefault="00AB27E2">
            <w:r>
              <w:t>Datum dostavljanja prijedloga i mišljenja</w:t>
            </w:r>
          </w:p>
          <w:p w:rsidR="00D875E6" w:rsidRDefault="00D875E6"/>
          <w:p w:rsidR="00D875E6" w:rsidRDefault="00D875E6"/>
        </w:tc>
        <w:tc>
          <w:tcPr>
            <w:tcW w:w="5239" w:type="dxa"/>
          </w:tcPr>
          <w:p w:rsidR="00AB27E2" w:rsidRDefault="00AB27E2"/>
        </w:tc>
      </w:tr>
      <w:tr w:rsidR="00AB27E2" w:rsidTr="008C3451">
        <w:tc>
          <w:tcPr>
            <w:tcW w:w="9062" w:type="dxa"/>
            <w:gridSpan w:val="2"/>
            <w:shd w:val="clear" w:color="auto" w:fill="9CC2E5" w:themeFill="accent5" w:themeFillTint="99"/>
          </w:tcPr>
          <w:p w:rsidR="00DD5039" w:rsidRDefault="00DD5039">
            <w:r>
              <w:t>Napomena:</w:t>
            </w:r>
          </w:p>
          <w:p w:rsidR="00AB27E2" w:rsidRDefault="00AB27E2">
            <w:r>
              <w:t>Popunjeni obrazac zaključno s 15. travnja 202</w:t>
            </w:r>
            <w:r w:rsidRPr="00D52148">
              <w:t>4</w:t>
            </w:r>
            <w:r>
              <w:t xml:space="preserve">. dostavite na adresu elektroničke pošte </w:t>
            </w:r>
            <w:hyperlink r:id="rId4" w:history="1">
              <w:r w:rsidRPr="00EB2CEF">
                <w:rPr>
                  <w:rStyle w:val="Hiperveza"/>
                </w:rPr>
                <w:t>pravnasluzba@kd-pag.hr</w:t>
              </w:r>
            </w:hyperlink>
          </w:p>
          <w:p w:rsidR="00AB27E2" w:rsidRDefault="00CA02E5">
            <w:r>
              <w:t xml:space="preserve">Po završetku savjetovanja, svi pristigli doprinosi bit će razmotreni te prihvaćeni ili neprihvaćeni uz obrazloženje koje će biti sastavni dio Izvješća o savjetovanju s javnošću. Izvješće će biti objavljeno u roku od 5 dana od dana završetka savjetovanja, na internetskoj stranici ovog društva </w:t>
            </w:r>
            <w:hyperlink r:id="rId5" w:history="1">
              <w:r w:rsidRPr="00EB2CEF">
                <w:rPr>
                  <w:rStyle w:val="Hiperveza"/>
                </w:rPr>
                <w:t>www.kd-pag.hr</w:t>
              </w:r>
            </w:hyperlink>
            <w:r>
              <w:t xml:space="preserve"> </w:t>
            </w:r>
          </w:p>
          <w:p w:rsidR="00DD5039" w:rsidRDefault="00DD5039">
            <w:r>
              <w:t xml:space="preserve">Svi pristigli prijedlozi/mišljenja/primjedbe biti će javno dostupni na internetskoj stranici ovog društva </w:t>
            </w:r>
            <w:hyperlink r:id="rId6" w:history="1">
              <w:r w:rsidRPr="00EB2CEF">
                <w:rPr>
                  <w:rStyle w:val="Hiperveza"/>
                </w:rPr>
                <w:t>www.kd-pag.hr</w:t>
              </w:r>
            </w:hyperlink>
          </w:p>
          <w:p w:rsidR="00DD5039" w:rsidRDefault="00DD5039">
            <w:r>
              <w:t>Ukoliko ne želite da vaši osobni podaci (ime i prezime fizičke osobe) budu javno objavljeni, molimo da to jasno istaknete pri slanju obrasca.</w:t>
            </w:r>
          </w:p>
          <w:p w:rsidR="00473E1F" w:rsidRDefault="00473E1F">
            <w:r>
              <w:t xml:space="preserve">Eventualno pristigli </w:t>
            </w:r>
            <w:r w:rsidR="00DD5039">
              <w:t xml:space="preserve">anonimni ili </w:t>
            </w:r>
            <w:r>
              <w:t xml:space="preserve">uvredljivi </w:t>
            </w:r>
            <w:r w:rsidR="00DD5039">
              <w:t>komentari ili komentari koji nisu vezani uz sadržaj akta/dokumenta za koje se provodi savjetovanje neće biti objavljeni.</w:t>
            </w:r>
          </w:p>
        </w:tc>
      </w:tr>
    </w:tbl>
    <w:p w:rsidR="00A66A57" w:rsidRDefault="00A66A57"/>
    <w:sectPr w:rsidR="00A6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0"/>
    <w:rsid w:val="001B1C67"/>
    <w:rsid w:val="00396AB0"/>
    <w:rsid w:val="00473E1F"/>
    <w:rsid w:val="005A3EF4"/>
    <w:rsid w:val="008C3451"/>
    <w:rsid w:val="00A66A57"/>
    <w:rsid w:val="00AB27E2"/>
    <w:rsid w:val="00B16304"/>
    <w:rsid w:val="00B87948"/>
    <w:rsid w:val="00C82D07"/>
    <w:rsid w:val="00CA02E5"/>
    <w:rsid w:val="00D52148"/>
    <w:rsid w:val="00D67370"/>
    <w:rsid w:val="00D875E6"/>
    <w:rsid w:val="00DD5039"/>
    <w:rsid w:val="00E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5AEB-04BD-4005-B67F-E360947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A1A"/>
  </w:style>
  <w:style w:type="paragraph" w:styleId="Naslov1">
    <w:name w:val="heading 1"/>
    <w:basedOn w:val="Normal"/>
    <w:next w:val="Normal"/>
    <w:link w:val="Naslov1Char"/>
    <w:uiPriority w:val="9"/>
    <w:qFormat/>
    <w:rsid w:val="00E65A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5A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5A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5A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5A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5A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5A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5A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5A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B27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27E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E65A1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5A1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5A1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5A1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5A1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5A1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5A1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5A1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5A1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65A1A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E65A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E65A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5A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E65A1A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E65A1A"/>
    <w:rPr>
      <w:b/>
      <w:bCs/>
    </w:rPr>
  </w:style>
  <w:style w:type="character" w:styleId="Istaknuto">
    <w:name w:val="Emphasis"/>
    <w:basedOn w:val="Zadanifontodlomka"/>
    <w:uiPriority w:val="20"/>
    <w:qFormat/>
    <w:rsid w:val="00E65A1A"/>
    <w:rPr>
      <w:i/>
      <w:iCs/>
      <w:color w:val="70AD47" w:themeColor="accent6"/>
    </w:rPr>
  </w:style>
  <w:style w:type="paragraph" w:styleId="Bezproreda">
    <w:name w:val="No Spacing"/>
    <w:uiPriority w:val="1"/>
    <w:qFormat/>
    <w:rsid w:val="00E65A1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65A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E65A1A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5A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5A1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E65A1A"/>
    <w:rPr>
      <w:i/>
      <w:iCs/>
    </w:rPr>
  </w:style>
  <w:style w:type="character" w:styleId="Jakoisticanje">
    <w:name w:val="Intense Emphasis"/>
    <w:basedOn w:val="Zadanifontodlomka"/>
    <w:uiPriority w:val="21"/>
    <w:qFormat/>
    <w:rsid w:val="00E65A1A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65A1A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E65A1A"/>
    <w:rPr>
      <w:b/>
      <w:bCs/>
      <w:smallCaps/>
      <w:color w:val="70AD47" w:themeColor="accent6"/>
    </w:rPr>
  </w:style>
  <w:style w:type="character" w:styleId="Naslovknjige">
    <w:name w:val="Book Title"/>
    <w:basedOn w:val="Zadanifontodlomka"/>
    <w:uiPriority w:val="33"/>
    <w:qFormat/>
    <w:rsid w:val="00E65A1A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65A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d-pag.hr" TargetMode="External"/><Relationship Id="rId5" Type="http://schemas.openxmlformats.org/officeDocument/2006/relationships/hyperlink" Target="http://www.kd-pag.hr" TargetMode="External"/><Relationship Id="rId4" Type="http://schemas.openxmlformats.org/officeDocument/2006/relationships/hyperlink" Target="mailto:pravnasluzba@kd-pag.hr" TargetMode="External"/></Relationships>
</file>

<file path=word/theme/theme1.xml><?xml version="1.0" encoding="utf-8"?>
<a:theme xmlns:a="http://schemas.openxmlformats.org/drawingml/2006/main" name="Tema sustava Office">
  <a:themeElements>
    <a:clrScheme name="Prilagođen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2024-03-13T06:27:00Z</cp:lastPrinted>
  <dcterms:created xsi:type="dcterms:W3CDTF">2024-03-12T13:14:00Z</dcterms:created>
  <dcterms:modified xsi:type="dcterms:W3CDTF">2024-03-13T06:34:00Z</dcterms:modified>
</cp:coreProperties>
</file>